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left"/>
        <w:rPr>
          <w:color w:val="000000"/>
        </w:rPr>
      </w:pPr>
      <w:r w:rsidDel="00000000" w:rsidR="00000000" w:rsidRPr="00000000">
        <w:rPr>
          <w:color w:val="000000"/>
        </w:rPr>
        <w:drawing>
          <wp:inline distB="114300" distT="114300" distL="114300" distR="114300">
            <wp:extent cx="5943600" cy="1752600"/>
            <wp:effectExtent b="0" l="0" r="0" t="0"/>
            <wp:docPr id="21" name="image51.png"/>
            <a:graphic>
              <a:graphicData uri="http://schemas.openxmlformats.org/drawingml/2006/picture">
                <pic:pic>
                  <pic:nvPicPr>
                    <pic:cNvPr id="0" name="image51.png"/>
                    <pic:cNvPicPr preferRelativeResize="0"/>
                  </pic:nvPicPr>
                  <pic:blipFill>
                    <a:blip r:embed="rId7"/>
                    <a:srcRect b="0" l="0" r="0" t="0"/>
                    <a:stretch>
                      <a:fillRect/>
                    </a:stretch>
                  </pic:blipFill>
                  <pic:spPr>
                    <a:xfrm>
                      <a:off x="0" y="0"/>
                      <a:ext cx="5943600" cy="1752600"/>
                    </a:xfrm>
                    <a:prstGeom prst="rect"/>
                    <a:ln/>
                  </pic:spPr>
                </pic:pic>
              </a:graphicData>
            </a:graphic>
          </wp:inline>
        </w:drawing>
      </w:r>
      <w:r w:rsidDel="00000000" w:rsidR="00000000" w:rsidRPr="00000000">
        <w:rPr>
          <w:rtl w:val="0"/>
        </w:rPr>
      </w:r>
    </w:p>
    <w:p w:rsidR="00000000" w:rsidDel="00000000" w:rsidP="00000000" w:rsidRDefault="00000000" w:rsidRPr="00000000" w14:paraId="00000001">
      <w:pPr>
        <w:contextualSpacing w:val="0"/>
        <w:rPr>
          <w:color w:val="000000"/>
        </w:rPr>
      </w:pPr>
      <w:r w:rsidDel="00000000" w:rsidR="00000000" w:rsidRPr="00000000">
        <w:rPr>
          <w:rtl w:val="0"/>
        </w:rPr>
      </w:r>
    </w:p>
    <w:p w:rsidR="00000000" w:rsidDel="00000000" w:rsidP="00000000" w:rsidRDefault="00000000" w:rsidRPr="00000000" w14:paraId="00000002">
      <w:pPr>
        <w:contextualSpacing w:val="0"/>
        <w:jc w:val="center"/>
        <w:rPr>
          <w:color w:val="000000"/>
        </w:rPr>
      </w:pPr>
      <w:r w:rsidDel="00000000" w:rsidR="00000000" w:rsidRPr="00000000">
        <w:rPr>
          <w:rtl w:val="0"/>
        </w:rPr>
      </w:r>
    </w:p>
    <w:p w:rsidR="00000000" w:rsidDel="00000000" w:rsidP="00000000" w:rsidRDefault="00000000" w:rsidRPr="00000000" w14:paraId="00000003">
      <w:pPr>
        <w:pStyle w:val="Title"/>
        <w:contextualSpacing w:val="0"/>
        <w:rPr/>
      </w:pPr>
      <w:r w:rsidDel="00000000" w:rsidR="00000000" w:rsidRPr="00000000">
        <w:rPr>
          <w:rtl w:val="0"/>
        </w:rPr>
        <w:t xml:space="preserve">Solution Design Document</w:t>
      </w:r>
    </w:p>
    <w:p w:rsidR="00000000" w:rsidDel="00000000" w:rsidP="00000000" w:rsidRDefault="00000000" w:rsidRPr="00000000" w14:paraId="00000004">
      <w:pPr>
        <w:contextualSpacing w:val="0"/>
        <w:jc w:val="center"/>
        <w:rPr>
          <w:color w:val="000000"/>
        </w:rPr>
      </w:pPr>
      <w:r w:rsidDel="00000000" w:rsidR="00000000" w:rsidRPr="00000000">
        <w:rPr>
          <w:rtl w:val="0"/>
        </w:rPr>
      </w:r>
    </w:p>
    <w:p w:rsidR="00000000" w:rsidDel="00000000" w:rsidP="00000000" w:rsidRDefault="00000000" w:rsidRPr="00000000" w14:paraId="00000005">
      <w:pPr>
        <w:contextualSpacing w:val="0"/>
        <w:jc w:val="center"/>
        <w:rPr>
          <w:color w:val="000000"/>
        </w:rPr>
      </w:pPr>
      <w:r w:rsidDel="00000000" w:rsidR="00000000" w:rsidRPr="00000000">
        <w:rPr>
          <w:color w:val="000000"/>
          <w:rtl w:val="0"/>
        </w:rPr>
        <w:t xml:space="preserve">Prepared for Gates Corporation</w:t>
      </w:r>
    </w:p>
    <w:p w:rsidR="00000000" w:rsidDel="00000000" w:rsidP="00000000" w:rsidRDefault="00000000" w:rsidRPr="00000000" w14:paraId="00000006">
      <w:pPr>
        <w:contextualSpacing w:val="0"/>
        <w:jc w:val="center"/>
        <w:rPr>
          <w:color w:val="000000"/>
        </w:rPr>
      </w:pPr>
      <w:r w:rsidDel="00000000" w:rsidR="00000000" w:rsidRPr="00000000">
        <w:rPr>
          <w:color w:val="000000"/>
          <w:rtl w:val="0"/>
        </w:rPr>
        <w:t xml:space="preserve">Atlas Project</w:t>
      </w:r>
    </w:p>
    <w:p w:rsidR="00000000" w:rsidDel="00000000" w:rsidP="00000000" w:rsidRDefault="00000000" w:rsidRPr="00000000" w14:paraId="00000007">
      <w:pPr>
        <w:contextualSpacing w:val="0"/>
        <w:jc w:val="center"/>
        <w:rPr>
          <w:color w:val="000000"/>
        </w:rPr>
      </w:pPr>
      <w:r w:rsidDel="00000000" w:rsidR="00000000" w:rsidRPr="00000000">
        <w:rPr>
          <w:rtl w:val="0"/>
        </w:rPr>
      </w:r>
    </w:p>
    <w:p w:rsidR="00000000" w:rsidDel="00000000" w:rsidP="00000000" w:rsidRDefault="00000000" w:rsidRPr="00000000" w14:paraId="00000008">
      <w:pPr>
        <w:contextualSpacing w:val="0"/>
        <w:jc w:val="center"/>
        <w:rPr>
          <w:color w:val="000000"/>
        </w:rPr>
      </w:pPr>
      <w:r w:rsidDel="00000000" w:rsidR="00000000" w:rsidRPr="00000000">
        <w:rPr>
          <w:color w:val="000000"/>
          <w:rtl w:val="0"/>
        </w:rPr>
        <w:t xml:space="preserve">By</w:t>
      </w:r>
    </w:p>
    <w:p w:rsidR="00000000" w:rsidDel="00000000" w:rsidP="00000000" w:rsidRDefault="00000000" w:rsidRPr="00000000" w14:paraId="00000009">
      <w:pPr>
        <w:contextualSpacing w:val="0"/>
        <w:jc w:val="center"/>
        <w:rPr>
          <w:color w:val="000000"/>
        </w:rPr>
      </w:pPr>
      <w:r w:rsidDel="00000000" w:rsidR="00000000" w:rsidRPr="00000000">
        <w:rPr>
          <w:rtl w:val="0"/>
        </w:rPr>
      </w:r>
    </w:p>
    <w:p w:rsidR="00000000" w:rsidDel="00000000" w:rsidP="00000000" w:rsidRDefault="00000000" w:rsidRPr="00000000" w14:paraId="0000000A">
      <w:pPr>
        <w:contextualSpacing w:val="0"/>
        <w:jc w:val="center"/>
        <w:rPr>
          <w:color w:val="000000"/>
        </w:rPr>
      </w:pPr>
      <w:r w:rsidDel="00000000" w:rsidR="00000000" w:rsidRPr="00000000">
        <w:rPr>
          <w:color w:val="000000"/>
          <w:rtl w:val="0"/>
        </w:rPr>
        <w:t xml:space="preserve">Michael Martin</w:t>
      </w:r>
    </w:p>
    <w:p w:rsidR="00000000" w:rsidDel="00000000" w:rsidP="00000000" w:rsidRDefault="00000000" w:rsidRPr="00000000" w14:paraId="0000000B">
      <w:pPr>
        <w:contextualSpacing w:val="0"/>
        <w:jc w:val="center"/>
        <w:rPr>
          <w:color w:val="000000"/>
        </w:rPr>
      </w:pPr>
      <w:r w:rsidDel="00000000" w:rsidR="00000000" w:rsidRPr="00000000">
        <w:rPr>
          <w:rtl w:val="0"/>
        </w:rPr>
      </w:r>
    </w:p>
    <w:p w:rsidR="00000000" w:rsidDel="00000000" w:rsidP="00000000" w:rsidRDefault="00000000" w:rsidRPr="00000000" w14:paraId="0000000C">
      <w:pPr>
        <w:contextualSpacing w:val="0"/>
        <w:jc w:val="center"/>
        <w:rPr>
          <w:color w:val="000000"/>
        </w:rPr>
      </w:pPr>
      <w:r w:rsidDel="00000000" w:rsidR="00000000" w:rsidRPr="00000000">
        <w:rPr>
          <w:color w:val="000000"/>
          <w:rtl w:val="0"/>
        </w:rPr>
        <w:t xml:space="preserve">In</w:t>
      </w:r>
    </w:p>
    <w:p w:rsidR="00000000" w:rsidDel="00000000" w:rsidP="00000000" w:rsidRDefault="00000000" w:rsidRPr="00000000" w14:paraId="0000000D">
      <w:pPr>
        <w:contextualSpacing w:val="0"/>
        <w:jc w:val="center"/>
        <w:rPr>
          <w:color w:val="000000"/>
        </w:rPr>
      </w:pPr>
      <w:r w:rsidDel="00000000" w:rsidR="00000000" w:rsidRPr="00000000">
        <w:rPr>
          <w:rtl w:val="0"/>
        </w:rPr>
      </w:r>
    </w:p>
    <w:p w:rsidR="00000000" w:rsidDel="00000000" w:rsidP="00000000" w:rsidRDefault="00000000" w:rsidRPr="00000000" w14:paraId="0000000E">
      <w:pPr>
        <w:contextualSpacing w:val="0"/>
        <w:jc w:val="center"/>
        <w:rPr/>
      </w:pPr>
      <w:r w:rsidDel="00000000" w:rsidR="00000000" w:rsidRPr="00000000">
        <w:rPr>
          <w:color w:val="000000"/>
          <w:rtl w:val="0"/>
        </w:rPr>
        <w:t xml:space="preserve">July 2018</w:t>
      </w:r>
      <w:r w:rsidDel="00000000" w:rsidR="00000000" w:rsidRPr="00000000">
        <w:rPr>
          <w:rtl w:val="0"/>
        </w:rPr>
      </w:r>
    </w:p>
    <w:p w:rsidR="00000000" w:rsidDel="00000000" w:rsidP="00000000" w:rsidRDefault="00000000" w:rsidRPr="00000000" w14:paraId="0000000F">
      <w:pPr>
        <w:contextualSpacing w:val="0"/>
        <w:jc w:val="center"/>
        <w:rPr>
          <w:color w:val="000000"/>
        </w:rPr>
      </w:pPr>
      <w:r w:rsidDel="00000000" w:rsidR="00000000" w:rsidRPr="00000000">
        <w:rPr>
          <w:rtl w:val="0"/>
        </w:rPr>
      </w:r>
    </w:p>
    <w:p w:rsidR="00000000" w:rsidDel="00000000" w:rsidP="00000000" w:rsidRDefault="00000000" w:rsidRPr="00000000" w14:paraId="00000010">
      <w:pPr>
        <w:contextualSpacing w:val="0"/>
        <w:rPr>
          <w:color w:val="000000"/>
        </w:rPr>
      </w:pPr>
      <w:r w:rsidDel="00000000" w:rsidR="00000000" w:rsidRPr="00000000">
        <w:rPr>
          <w:rtl w:val="0"/>
        </w:rPr>
      </w:r>
    </w:p>
    <w:p w:rsidR="00000000" w:rsidDel="00000000" w:rsidP="00000000" w:rsidRDefault="00000000" w:rsidRPr="00000000" w14:paraId="00000011">
      <w:pPr>
        <w:contextualSpacing w:val="0"/>
        <w:rPr>
          <w:color w:val="000000"/>
        </w:rPr>
      </w:pPr>
      <w:r w:rsidDel="00000000" w:rsidR="00000000" w:rsidRPr="00000000">
        <w:rPr>
          <w:rtl w:val="0"/>
        </w:rPr>
      </w:r>
    </w:p>
    <w:tbl>
      <w:tblPr>
        <w:tblStyle w:val="Table1"/>
        <w:tblW w:w="9657.0" w:type="dxa"/>
        <w:jc w:val="left"/>
        <w:tblInd w:w="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680"/>
        <w:gridCol w:w="4977"/>
        <w:tblGridChange w:id="0">
          <w:tblGrid>
            <w:gridCol w:w="4680"/>
            <w:gridCol w:w="4977"/>
          </w:tblGrid>
        </w:tblGridChange>
      </w:tblGrid>
      <w:tr>
        <w:trPr>
          <w:trHeight w:val="2720" w:hRule="atLeast"/>
        </w:trPr>
        <w:tc>
          <w:tcPr>
            <w:tcBorders>
              <w:right w:color="000000" w:space="0" w:sz="4" w:val="single"/>
            </w:tcBorders>
            <w:shd w:fill="auto" w:val="clear"/>
            <w:vAlign w:val="center"/>
          </w:tcPr>
          <w:p w:rsidR="00000000" w:rsidDel="00000000" w:rsidP="00000000" w:rsidRDefault="00000000" w:rsidRPr="00000000" w14:paraId="00000012">
            <w:pPr>
              <w:contextualSpacing w:val="0"/>
              <w:jc w:val="right"/>
              <w:rPr>
                <w:rFonts w:ascii="Calibri" w:cs="Calibri" w:eastAsia="Calibri" w:hAnsi="Calibri"/>
                <w:color w:val="ffffff"/>
              </w:rPr>
            </w:pPr>
            <w:r w:rsidDel="00000000" w:rsidR="00000000" w:rsidRPr="00000000">
              <w:rPr>
                <w:rFonts w:ascii="Calibri" w:cs="Calibri" w:eastAsia="Calibri" w:hAnsi="Calibri"/>
                <w:color w:val="ffffff"/>
              </w:rPr>
              <w:drawing>
                <wp:inline distB="0" distT="0" distL="0" distR="0">
                  <wp:extent cx="1783778" cy="945796"/>
                  <wp:effectExtent b="0" l="0" r="0" t="0"/>
                  <wp:docPr id="12" name="image42.png"/>
                  <a:graphic>
                    <a:graphicData uri="http://schemas.openxmlformats.org/drawingml/2006/picture">
                      <pic:pic>
                        <pic:nvPicPr>
                          <pic:cNvPr id="0" name="image42.png"/>
                          <pic:cNvPicPr preferRelativeResize="0"/>
                        </pic:nvPicPr>
                        <pic:blipFill>
                          <a:blip r:embed="rId8"/>
                          <a:srcRect b="0" l="0" r="0" t="0"/>
                          <a:stretch>
                            <a:fillRect/>
                          </a:stretch>
                        </pic:blipFill>
                        <pic:spPr>
                          <a:xfrm>
                            <a:off x="0" y="0"/>
                            <a:ext cx="1783778" cy="945796"/>
                          </a:xfrm>
                          <a:prstGeom prst="rect"/>
                          <a:ln/>
                        </pic:spPr>
                      </pic:pic>
                    </a:graphicData>
                  </a:graphic>
                </wp:inline>
              </w:drawing>
            </w:r>
            <w:r w:rsidDel="00000000" w:rsidR="00000000" w:rsidRPr="00000000">
              <w:rPr>
                <w:rtl w:val="0"/>
              </w:rPr>
            </w:r>
          </w:p>
        </w:tc>
        <w:tc>
          <w:tcPr>
            <w:tcBorders>
              <w:left w:color="000000" w:space="0" w:sz="4" w:val="single"/>
            </w:tcBorders>
            <w:shd w:fill="auto" w:val="clear"/>
            <w:vAlign w:val="center"/>
          </w:tcPr>
          <w:p w:rsidR="00000000" w:rsidDel="00000000" w:rsidP="00000000" w:rsidRDefault="00000000" w:rsidRPr="00000000" w14:paraId="00000013">
            <w:pPr>
              <w:contextualSpacing w:val="0"/>
              <w:rPr>
                <w:rFonts w:ascii="Calibri" w:cs="Calibri" w:eastAsia="Calibri" w:hAnsi="Calibri"/>
                <w:color w:val="000000"/>
                <w:sz w:val="24"/>
                <w:szCs w:val="24"/>
              </w:rPr>
            </w:pPr>
            <w:r w:rsidDel="00000000" w:rsidR="00000000" w:rsidRPr="00000000">
              <w:rPr>
                <w:rFonts w:ascii="Calibri" w:cs="Calibri" w:eastAsia="Calibri" w:hAnsi="Calibri"/>
                <w:color w:val="ffffff"/>
                <w:sz w:val="24"/>
                <w:szCs w:val="24"/>
                <w:rtl w:val="0"/>
              </w:rPr>
              <w:t xml:space="preserve"> </w:t>
            </w:r>
            <w:r w:rsidDel="00000000" w:rsidR="00000000" w:rsidRPr="00000000">
              <w:rPr>
                <w:rtl w:val="0"/>
              </w:rPr>
            </w:r>
          </w:p>
          <w:p w:rsidR="00000000" w:rsidDel="00000000" w:rsidP="00000000" w:rsidRDefault="00000000" w:rsidRPr="00000000" w14:paraId="00000014">
            <w:pPr>
              <w:contextualSpacing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Commerce</w:t>
            </w:r>
          </w:p>
          <w:p w:rsidR="00000000" w:rsidDel="00000000" w:rsidP="00000000" w:rsidRDefault="00000000" w:rsidRPr="00000000" w14:paraId="00000015">
            <w:pPr>
              <w:contextualSpacing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Configuration </w:t>
            </w:r>
          </w:p>
          <w:p w:rsidR="00000000" w:rsidDel="00000000" w:rsidP="00000000" w:rsidRDefault="00000000" w:rsidRPr="00000000" w14:paraId="00000016">
            <w:pPr>
              <w:contextualSpacing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Approvals</w:t>
            </w:r>
          </w:p>
          <w:p w:rsidR="00000000" w:rsidDel="00000000" w:rsidP="00000000" w:rsidRDefault="00000000" w:rsidRPr="00000000" w14:paraId="00000017">
            <w:pPr>
              <w:contextualSpacing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Documents</w:t>
              <w:tab/>
            </w:r>
          </w:p>
          <w:p w:rsidR="00000000" w:rsidDel="00000000" w:rsidP="00000000" w:rsidRDefault="00000000" w:rsidRPr="00000000" w14:paraId="00000018">
            <w:pPr>
              <w:contextualSpacing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SFDC Integration</w:t>
              <w:tab/>
            </w:r>
          </w:p>
          <w:p w:rsidR="00000000" w:rsidDel="00000000" w:rsidP="00000000" w:rsidRDefault="00000000" w:rsidRPr="00000000" w14:paraId="00000019">
            <w:pPr>
              <w:contextualSpacing w:val="0"/>
              <w:rPr>
                <w:rFonts w:ascii="Calibri" w:cs="Calibri" w:eastAsia="Calibri" w:hAnsi="Calibri"/>
                <w:color w:val="000000"/>
                <w:sz w:val="24"/>
                <w:szCs w:val="24"/>
              </w:rPr>
            </w:pPr>
            <w:r w:rsidDel="00000000" w:rsidR="00000000" w:rsidRPr="00000000">
              <w:rPr>
                <w:rFonts w:ascii="Calibri" w:cs="Calibri" w:eastAsia="Calibri" w:hAnsi="Calibri"/>
                <w:color w:val="000000"/>
                <w:sz w:val="24"/>
                <w:szCs w:val="24"/>
                <w:rtl w:val="0"/>
              </w:rPr>
              <w:t xml:space="preserve"> Other Integrations</w:t>
              <w:tab/>
            </w:r>
          </w:p>
        </w:tc>
      </w:tr>
    </w:tbl>
    <w:p w:rsidR="00000000" w:rsidDel="00000000" w:rsidP="00000000" w:rsidRDefault="00000000" w:rsidRPr="00000000" w14:paraId="0000001A">
      <w:pPr>
        <w:contextualSpacing w:val="0"/>
        <w:rPr>
          <w:color w:val="000000"/>
        </w:rPr>
      </w:pPr>
      <w:r w:rsidDel="00000000" w:rsidR="00000000" w:rsidRPr="00000000">
        <w:rPr>
          <w:rtl w:val="0"/>
        </w:rPr>
      </w:r>
    </w:p>
    <w:p w:rsidR="00000000" w:rsidDel="00000000" w:rsidP="00000000" w:rsidRDefault="00000000" w:rsidRPr="00000000" w14:paraId="0000001B">
      <w:pPr>
        <w:contextualSpacing w:val="0"/>
        <w:rPr/>
      </w:pPr>
      <w:r w:rsidDel="00000000" w:rsidR="00000000" w:rsidRPr="00000000">
        <w:br w:type="page"/>
      </w:r>
      <w:r w:rsidDel="00000000" w:rsidR="00000000" w:rsidRPr="00000000">
        <w:rPr>
          <w:rtl w:val="0"/>
        </w:rPr>
      </w:r>
    </w:p>
    <w:p w:rsidR="00000000" w:rsidDel="00000000" w:rsidP="00000000" w:rsidRDefault="00000000" w:rsidRPr="00000000" w14:paraId="0000001C">
      <w:pPr>
        <w:contextualSpacing w:val="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D">
          <w:pPr>
            <w:tabs>
              <w:tab w:val="right" w:pos="9360"/>
            </w:tabs>
            <w:spacing w:before="80" w:line="240" w:lineRule="auto"/>
            <w:ind w:left="0" w:firstLine="0"/>
            <w:contextualSpacing w:val="0"/>
            <w:rPr>
              <w:color w:val="69696d"/>
            </w:rPr>
          </w:pPr>
          <w:r w:rsidDel="00000000" w:rsidR="00000000" w:rsidRPr="00000000">
            <w:fldChar w:fldCharType="begin"/>
            <w:instrText xml:space="preserve"> TOC \h \u \z </w:instrText>
            <w:fldChar w:fldCharType="separate"/>
          </w:r>
          <w:hyperlink w:anchor="_qmjn711p2pz6">
            <w:r w:rsidDel="00000000" w:rsidR="00000000" w:rsidRPr="00000000">
              <w:rPr>
                <w:b w:val="1"/>
                <w:color w:val="69696d"/>
                <w:rtl w:val="0"/>
              </w:rPr>
              <w:t xml:space="preserve">1 Version Control</w:t>
            </w:r>
          </w:hyperlink>
          <w:r w:rsidDel="00000000" w:rsidR="00000000" w:rsidRPr="00000000">
            <w:rPr>
              <w:b w:val="1"/>
              <w:color w:val="69696d"/>
              <w:rtl w:val="0"/>
            </w:rPr>
            <w:tab/>
          </w:r>
          <w:r w:rsidDel="00000000" w:rsidR="00000000" w:rsidRPr="00000000">
            <w:fldChar w:fldCharType="begin"/>
            <w:instrText xml:space="preserve"> PAGEREF _qmjn711p2pz6 \h </w:instrText>
            <w:fldChar w:fldCharType="separate"/>
          </w:r>
          <w:r w:rsidDel="00000000" w:rsidR="00000000" w:rsidRPr="00000000">
            <w:rPr>
              <w:b w:val="1"/>
              <w:color w:val="69696d"/>
              <w:rtl w:val="0"/>
            </w:rPr>
            <w:t xml:space="preserve">8</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360"/>
            </w:tabs>
            <w:spacing w:before="200" w:line="240" w:lineRule="auto"/>
            <w:ind w:left="0" w:firstLine="0"/>
            <w:contextualSpacing w:val="0"/>
            <w:rPr>
              <w:color w:val="69696d"/>
            </w:rPr>
          </w:pPr>
          <w:hyperlink w:anchor="_nk7wtt9fosf4">
            <w:r w:rsidDel="00000000" w:rsidR="00000000" w:rsidRPr="00000000">
              <w:rPr>
                <w:b w:val="1"/>
                <w:color w:val="69696d"/>
                <w:rtl w:val="0"/>
              </w:rPr>
              <w:t xml:space="preserve">2 Document Overview</w:t>
            </w:r>
          </w:hyperlink>
          <w:r w:rsidDel="00000000" w:rsidR="00000000" w:rsidRPr="00000000">
            <w:rPr>
              <w:b w:val="1"/>
              <w:color w:val="69696d"/>
              <w:rtl w:val="0"/>
            </w:rPr>
            <w:tab/>
          </w:r>
          <w:r w:rsidDel="00000000" w:rsidR="00000000" w:rsidRPr="00000000">
            <w:fldChar w:fldCharType="begin"/>
            <w:instrText xml:space="preserve"> PAGEREF _nk7wtt9fosf4 \h </w:instrText>
            <w:fldChar w:fldCharType="separate"/>
          </w:r>
          <w:r w:rsidDel="00000000" w:rsidR="00000000" w:rsidRPr="00000000">
            <w:rPr>
              <w:b w:val="1"/>
              <w:color w:val="69696d"/>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360"/>
            </w:tabs>
            <w:spacing w:before="60" w:line="240" w:lineRule="auto"/>
            <w:ind w:left="360" w:firstLine="0"/>
            <w:contextualSpacing w:val="0"/>
            <w:rPr>
              <w:color w:val="69696d"/>
            </w:rPr>
          </w:pPr>
          <w:hyperlink w:anchor="_yyejusdis0ka">
            <w:r w:rsidDel="00000000" w:rsidR="00000000" w:rsidRPr="00000000">
              <w:rPr>
                <w:color w:val="69696d"/>
                <w:rtl w:val="0"/>
              </w:rPr>
              <w:t xml:space="preserve">2.1 Overview</w:t>
            </w:r>
          </w:hyperlink>
          <w:r w:rsidDel="00000000" w:rsidR="00000000" w:rsidRPr="00000000">
            <w:rPr>
              <w:color w:val="69696d"/>
              <w:rtl w:val="0"/>
            </w:rPr>
            <w:tab/>
          </w:r>
          <w:r w:rsidDel="00000000" w:rsidR="00000000" w:rsidRPr="00000000">
            <w:fldChar w:fldCharType="begin"/>
            <w:instrText xml:space="preserve"> PAGEREF _yyejusdis0ka \h </w:instrText>
            <w:fldChar w:fldCharType="separate"/>
          </w:r>
          <w:r w:rsidDel="00000000" w:rsidR="00000000" w:rsidRPr="00000000">
            <w:rPr>
              <w:color w:val="69696d"/>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60" w:line="240" w:lineRule="auto"/>
            <w:ind w:left="720" w:firstLine="0"/>
            <w:contextualSpacing w:val="0"/>
            <w:rPr>
              <w:color w:val="69696d"/>
            </w:rPr>
          </w:pPr>
          <w:hyperlink w:anchor="_ubfp3wf496yu">
            <w:r w:rsidDel="00000000" w:rsidR="00000000" w:rsidRPr="00000000">
              <w:rPr>
                <w:color w:val="69696d"/>
                <w:rtl w:val="0"/>
              </w:rPr>
              <w:t xml:space="preserve">2.1.1 Section Overview</w:t>
            </w:r>
          </w:hyperlink>
          <w:r w:rsidDel="00000000" w:rsidR="00000000" w:rsidRPr="00000000">
            <w:rPr>
              <w:color w:val="69696d"/>
              <w:rtl w:val="0"/>
            </w:rPr>
            <w:tab/>
          </w:r>
          <w:r w:rsidDel="00000000" w:rsidR="00000000" w:rsidRPr="00000000">
            <w:fldChar w:fldCharType="begin"/>
            <w:instrText xml:space="preserve"> PAGEREF _ubfp3wf496yu \h </w:instrText>
            <w:fldChar w:fldCharType="separate"/>
          </w:r>
          <w:r w:rsidDel="00000000" w:rsidR="00000000" w:rsidRPr="00000000">
            <w:rPr>
              <w:color w:val="69696d"/>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before="60" w:line="240" w:lineRule="auto"/>
            <w:ind w:left="720" w:firstLine="0"/>
            <w:contextualSpacing w:val="0"/>
            <w:rPr>
              <w:color w:val="69696d"/>
            </w:rPr>
          </w:pPr>
          <w:hyperlink w:anchor="_gv4thmwdjppm">
            <w:r w:rsidDel="00000000" w:rsidR="00000000" w:rsidRPr="00000000">
              <w:rPr>
                <w:color w:val="69696d"/>
                <w:rtl w:val="0"/>
              </w:rPr>
              <w:t xml:space="preserve">2.1.2 Requirements Traceability</w:t>
            </w:r>
          </w:hyperlink>
          <w:r w:rsidDel="00000000" w:rsidR="00000000" w:rsidRPr="00000000">
            <w:rPr>
              <w:color w:val="69696d"/>
              <w:rtl w:val="0"/>
            </w:rPr>
            <w:tab/>
          </w:r>
          <w:r w:rsidDel="00000000" w:rsidR="00000000" w:rsidRPr="00000000">
            <w:fldChar w:fldCharType="begin"/>
            <w:instrText xml:space="preserve"> PAGEREF _gv4thmwdjppm \h </w:instrText>
            <w:fldChar w:fldCharType="separate"/>
          </w:r>
          <w:r w:rsidDel="00000000" w:rsidR="00000000" w:rsidRPr="00000000">
            <w:rPr>
              <w:color w:val="69696d"/>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2">
          <w:pPr>
            <w:tabs>
              <w:tab w:val="right" w:pos="9360"/>
            </w:tabs>
            <w:spacing w:before="60" w:line="240" w:lineRule="auto"/>
            <w:ind w:left="360" w:firstLine="0"/>
            <w:contextualSpacing w:val="0"/>
            <w:rPr>
              <w:color w:val="69696d"/>
            </w:rPr>
          </w:pPr>
          <w:hyperlink w:anchor="_r5l5xytxber">
            <w:r w:rsidDel="00000000" w:rsidR="00000000" w:rsidRPr="00000000">
              <w:rPr>
                <w:color w:val="69696d"/>
                <w:rtl w:val="0"/>
              </w:rPr>
              <w:t xml:space="preserve">2.2 Purpose</w:t>
            </w:r>
          </w:hyperlink>
          <w:r w:rsidDel="00000000" w:rsidR="00000000" w:rsidRPr="00000000">
            <w:rPr>
              <w:color w:val="69696d"/>
              <w:rtl w:val="0"/>
            </w:rPr>
            <w:tab/>
          </w:r>
          <w:r w:rsidDel="00000000" w:rsidR="00000000" w:rsidRPr="00000000">
            <w:fldChar w:fldCharType="begin"/>
            <w:instrText xml:space="preserve"> PAGEREF _r5l5xytxber \h </w:instrText>
            <w:fldChar w:fldCharType="separate"/>
          </w:r>
          <w:r w:rsidDel="00000000" w:rsidR="00000000" w:rsidRPr="00000000">
            <w:rPr>
              <w:color w:val="69696d"/>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3">
          <w:pPr>
            <w:tabs>
              <w:tab w:val="right" w:pos="9360"/>
            </w:tabs>
            <w:spacing w:before="60" w:line="240" w:lineRule="auto"/>
            <w:ind w:left="360" w:firstLine="0"/>
            <w:contextualSpacing w:val="0"/>
            <w:rPr>
              <w:color w:val="69696d"/>
            </w:rPr>
          </w:pPr>
          <w:hyperlink w:anchor="_ufr6wvwzf2ob">
            <w:r w:rsidDel="00000000" w:rsidR="00000000" w:rsidRPr="00000000">
              <w:rPr>
                <w:color w:val="69696d"/>
                <w:rtl w:val="0"/>
              </w:rPr>
              <w:t xml:space="preserve">2.3 Audience</w:t>
            </w:r>
          </w:hyperlink>
          <w:r w:rsidDel="00000000" w:rsidR="00000000" w:rsidRPr="00000000">
            <w:rPr>
              <w:color w:val="69696d"/>
              <w:rtl w:val="0"/>
            </w:rPr>
            <w:tab/>
          </w:r>
          <w:r w:rsidDel="00000000" w:rsidR="00000000" w:rsidRPr="00000000">
            <w:fldChar w:fldCharType="begin"/>
            <w:instrText xml:space="preserve"> PAGEREF _ufr6wvwzf2ob \h </w:instrText>
            <w:fldChar w:fldCharType="separate"/>
          </w:r>
          <w:r w:rsidDel="00000000" w:rsidR="00000000" w:rsidRPr="00000000">
            <w:rPr>
              <w:color w:val="69696d"/>
              <w:rtl w:val="0"/>
            </w:rPr>
            <w:t xml:space="preserve">9</w:t>
          </w:r>
          <w:r w:rsidDel="00000000" w:rsidR="00000000" w:rsidRPr="00000000">
            <w:fldChar w:fldCharType="end"/>
          </w:r>
          <w:r w:rsidDel="00000000" w:rsidR="00000000" w:rsidRPr="00000000">
            <w:rPr>
              <w:rtl w:val="0"/>
            </w:rPr>
          </w:r>
        </w:p>
        <w:p w:rsidR="00000000" w:rsidDel="00000000" w:rsidP="00000000" w:rsidRDefault="00000000" w:rsidRPr="00000000" w14:paraId="00000024">
          <w:pPr>
            <w:tabs>
              <w:tab w:val="right" w:pos="9360"/>
            </w:tabs>
            <w:spacing w:before="200" w:line="240" w:lineRule="auto"/>
            <w:ind w:left="0" w:firstLine="0"/>
            <w:contextualSpacing w:val="0"/>
            <w:rPr>
              <w:color w:val="69696d"/>
            </w:rPr>
          </w:pPr>
          <w:hyperlink w:anchor="_sc5jxtwkfjvi">
            <w:r w:rsidDel="00000000" w:rsidR="00000000" w:rsidRPr="00000000">
              <w:rPr>
                <w:b w:val="1"/>
                <w:color w:val="69696d"/>
                <w:rtl w:val="0"/>
              </w:rPr>
              <w:t xml:space="preserve">3 Solution Overview</w:t>
            </w:r>
          </w:hyperlink>
          <w:r w:rsidDel="00000000" w:rsidR="00000000" w:rsidRPr="00000000">
            <w:rPr>
              <w:b w:val="1"/>
              <w:color w:val="69696d"/>
              <w:rtl w:val="0"/>
            </w:rPr>
            <w:tab/>
          </w:r>
          <w:r w:rsidDel="00000000" w:rsidR="00000000" w:rsidRPr="00000000">
            <w:fldChar w:fldCharType="begin"/>
            <w:instrText xml:space="preserve"> PAGEREF _sc5jxtwkfjvi \h </w:instrText>
            <w:fldChar w:fldCharType="separate"/>
          </w:r>
          <w:r w:rsidDel="00000000" w:rsidR="00000000" w:rsidRPr="00000000">
            <w:rPr>
              <w:b w:val="1"/>
              <w:color w:val="69696d"/>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5">
          <w:pPr>
            <w:tabs>
              <w:tab w:val="right" w:pos="9360"/>
            </w:tabs>
            <w:spacing w:before="60" w:line="240" w:lineRule="auto"/>
            <w:ind w:left="360" w:firstLine="0"/>
            <w:contextualSpacing w:val="0"/>
            <w:rPr>
              <w:color w:val="69696d"/>
            </w:rPr>
          </w:pPr>
          <w:hyperlink w:anchor="_hj8a8viqo06u">
            <w:r w:rsidDel="00000000" w:rsidR="00000000" w:rsidRPr="00000000">
              <w:rPr>
                <w:color w:val="69696d"/>
                <w:rtl w:val="0"/>
              </w:rPr>
              <w:t xml:space="preserve">3.1 Oracle CPQ Cloud</w:t>
            </w:r>
          </w:hyperlink>
          <w:r w:rsidDel="00000000" w:rsidR="00000000" w:rsidRPr="00000000">
            <w:rPr>
              <w:color w:val="69696d"/>
              <w:rtl w:val="0"/>
            </w:rPr>
            <w:tab/>
          </w:r>
          <w:r w:rsidDel="00000000" w:rsidR="00000000" w:rsidRPr="00000000">
            <w:fldChar w:fldCharType="begin"/>
            <w:instrText xml:space="preserve"> PAGEREF _hj8a8viqo06u \h </w:instrText>
            <w:fldChar w:fldCharType="separate"/>
          </w:r>
          <w:r w:rsidDel="00000000" w:rsidR="00000000" w:rsidRPr="00000000">
            <w:rPr>
              <w:color w:val="69696d"/>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6">
          <w:pPr>
            <w:tabs>
              <w:tab w:val="right" w:pos="9360"/>
            </w:tabs>
            <w:spacing w:before="60" w:line="240" w:lineRule="auto"/>
            <w:ind w:left="360" w:firstLine="0"/>
            <w:contextualSpacing w:val="0"/>
            <w:rPr>
              <w:color w:val="69696d"/>
            </w:rPr>
          </w:pPr>
          <w:hyperlink w:anchor="_os8run2ifse1">
            <w:r w:rsidDel="00000000" w:rsidR="00000000" w:rsidRPr="00000000">
              <w:rPr>
                <w:color w:val="69696d"/>
                <w:rtl w:val="0"/>
              </w:rPr>
              <w:t xml:space="preserve">3.2 Solution Map</w:t>
            </w:r>
          </w:hyperlink>
          <w:r w:rsidDel="00000000" w:rsidR="00000000" w:rsidRPr="00000000">
            <w:rPr>
              <w:color w:val="69696d"/>
              <w:rtl w:val="0"/>
            </w:rPr>
            <w:tab/>
          </w:r>
          <w:r w:rsidDel="00000000" w:rsidR="00000000" w:rsidRPr="00000000">
            <w:fldChar w:fldCharType="begin"/>
            <w:instrText xml:space="preserve"> PAGEREF _os8run2ifse1 \h </w:instrText>
            <w:fldChar w:fldCharType="separate"/>
          </w:r>
          <w:r w:rsidDel="00000000" w:rsidR="00000000" w:rsidRPr="00000000">
            <w:rPr>
              <w:color w:val="69696d"/>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7">
          <w:pPr>
            <w:tabs>
              <w:tab w:val="right" w:pos="9360"/>
            </w:tabs>
            <w:spacing w:before="200" w:line="240" w:lineRule="auto"/>
            <w:ind w:left="0" w:firstLine="0"/>
            <w:contextualSpacing w:val="0"/>
            <w:rPr>
              <w:color w:val="69696d"/>
            </w:rPr>
          </w:pPr>
          <w:hyperlink w:anchor="_2t1mv882955">
            <w:r w:rsidDel="00000000" w:rsidR="00000000" w:rsidRPr="00000000">
              <w:rPr>
                <w:b w:val="1"/>
                <w:color w:val="69696d"/>
                <w:rtl w:val="0"/>
              </w:rPr>
              <w:t xml:space="preserve">4 Business Process Flows</w:t>
            </w:r>
          </w:hyperlink>
          <w:r w:rsidDel="00000000" w:rsidR="00000000" w:rsidRPr="00000000">
            <w:rPr>
              <w:b w:val="1"/>
              <w:color w:val="69696d"/>
              <w:rtl w:val="0"/>
            </w:rPr>
            <w:tab/>
          </w:r>
          <w:r w:rsidDel="00000000" w:rsidR="00000000" w:rsidRPr="00000000">
            <w:fldChar w:fldCharType="begin"/>
            <w:instrText xml:space="preserve"> PAGEREF _2t1mv882955 \h </w:instrText>
            <w:fldChar w:fldCharType="separate"/>
          </w:r>
          <w:r w:rsidDel="00000000" w:rsidR="00000000" w:rsidRPr="00000000">
            <w:rPr>
              <w:b w:val="1"/>
              <w:color w:val="69696d"/>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14:paraId="00000028">
          <w:pPr>
            <w:tabs>
              <w:tab w:val="right" w:pos="9360"/>
            </w:tabs>
            <w:spacing w:before="60" w:line="240" w:lineRule="auto"/>
            <w:ind w:left="360" w:firstLine="0"/>
            <w:contextualSpacing w:val="0"/>
            <w:rPr>
              <w:color w:val="69696d"/>
            </w:rPr>
          </w:pPr>
          <w:hyperlink w:anchor="_2iobs9b2a9gz">
            <w:r w:rsidDel="00000000" w:rsidR="00000000" w:rsidRPr="00000000">
              <w:rPr>
                <w:color w:val="69696d"/>
                <w:rtl w:val="0"/>
              </w:rPr>
              <w:t xml:space="preserve">4.1 Total System Flow</w:t>
            </w:r>
          </w:hyperlink>
          <w:r w:rsidDel="00000000" w:rsidR="00000000" w:rsidRPr="00000000">
            <w:rPr>
              <w:color w:val="69696d"/>
              <w:rtl w:val="0"/>
            </w:rPr>
            <w:tab/>
          </w:r>
          <w:r w:rsidDel="00000000" w:rsidR="00000000" w:rsidRPr="00000000">
            <w:fldChar w:fldCharType="begin"/>
            <w:instrText xml:space="preserve"> PAGEREF _2iobs9b2a9gz \h </w:instrText>
            <w:fldChar w:fldCharType="separate"/>
          </w:r>
          <w:r w:rsidDel="00000000" w:rsidR="00000000" w:rsidRPr="00000000">
            <w:rPr>
              <w:color w:val="69696d"/>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9">
          <w:pPr>
            <w:tabs>
              <w:tab w:val="right" w:pos="9360"/>
            </w:tabs>
            <w:spacing w:before="60" w:line="240" w:lineRule="auto"/>
            <w:ind w:left="360" w:firstLine="0"/>
            <w:contextualSpacing w:val="0"/>
            <w:rPr>
              <w:color w:val="69696d"/>
            </w:rPr>
          </w:pPr>
          <w:hyperlink w:anchor="_exeq1c91ejd3">
            <w:r w:rsidDel="00000000" w:rsidR="00000000" w:rsidRPr="00000000">
              <w:rPr>
                <w:color w:val="69696d"/>
                <w:rtl w:val="0"/>
              </w:rPr>
              <w:t xml:space="preserve">4.2 Individual Sub-Process Flows</w:t>
            </w:r>
          </w:hyperlink>
          <w:r w:rsidDel="00000000" w:rsidR="00000000" w:rsidRPr="00000000">
            <w:rPr>
              <w:color w:val="69696d"/>
              <w:rtl w:val="0"/>
            </w:rPr>
            <w:tab/>
          </w:r>
          <w:r w:rsidDel="00000000" w:rsidR="00000000" w:rsidRPr="00000000">
            <w:fldChar w:fldCharType="begin"/>
            <w:instrText xml:space="preserve"> PAGEREF _exeq1c91ejd3 \h </w:instrText>
            <w:fldChar w:fldCharType="separate"/>
          </w:r>
          <w:r w:rsidDel="00000000" w:rsidR="00000000" w:rsidRPr="00000000">
            <w:rPr>
              <w:color w:val="69696d"/>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A">
          <w:pPr>
            <w:tabs>
              <w:tab w:val="right" w:pos="9360"/>
            </w:tabs>
            <w:spacing w:before="60" w:line="240" w:lineRule="auto"/>
            <w:ind w:left="720" w:firstLine="0"/>
            <w:contextualSpacing w:val="0"/>
            <w:rPr>
              <w:color w:val="69696d"/>
            </w:rPr>
          </w:pPr>
          <w:hyperlink w:anchor="_2ikkc4b0l1ki">
            <w:r w:rsidDel="00000000" w:rsidR="00000000" w:rsidRPr="00000000">
              <w:rPr>
                <w:color w:val="69696d"/>
                <w:rtl w:val="0"/>
              </w:rPr>
              <w:t xml:space="preserve">4.2.1 Create Quote</w:t>
            </w:r>
          </w:hyperlink>
          <w:r w:rsidDel="00000000" w:rsidR="00000000" w:rsidRPr="00000000">
            <w:rPr>
              <w:color w:val="69696d"/>
              <w:rtl w:val="0"/>
            </w:rPr>
            <w:tab/>
          </w:r>
          <w:r w:rsidDel="00000000" w:rsidR="00000000" w:rsidRPr="00000000">
            <w:fldChar w:fldCharType="begin"/>
            <w:instrText xml:space="preserve"> PAGEREF _2ikkc4b0l1ki \h </w:instrText>
            <w:fldChar w:fldCharType="separate"/>
          </w:r>
          <w:r w:rsidDel="00000000" w:rsidR="00000000" w:rsidRPr="00000000">
            <w:rPr>
              <w:color w:val="69696d"/>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14:paraId="0000002B">
          <w:pPr>
            <w:tabs>
              <w:tab w:val="right" w:pos="9360"/>
            </w:tabs>
            <w:spacing w:before="60" w:line="240" w:lineRule="auto"/>
            <w:ind w:left="720" w:firstLine="0"/>
            <w:contextualSpacing w:val="0"/>
            <w:rPr>
              <w:color w:val="69696d"/>
            </w:rPr>
          </w:pPr>
          <w:hyperlink w:anchor="_aguiwj4dhkao">
            <w:r w:rsidDel="00000000" w:rsidR="00000000" w:rsidRPr="00000000">
              <w:rPr>
                <w:color w:val="69696d"/>
                <w:rtl w:val="0"/>
              </w:rPr>
              <w:t xml:space="preserve">4.2.2 Configure Products</w:t>
            </w:r>
          </w:hyperlink>
          <w:r w:rsidDel="00000000" w:rsidR="00000000" w:rsidRPr="00000000">
            <w:rPr>
              <w:color w:val="69696d"/>
              <w:rtl w:val="0"/>
            </w:rPr>
            <w:tab/>
          </w:r>
          <w:r w:rsidDel="00000000" w:rsidR="00000000" w:rsidRPr="00000000">
            <w:fldChar w:fldCharType="begin"/>
            <w:instrText xml:space="preserve"> PAGEREF _aguiwj4dhkao \h </w:instrText>
            <w:fldChar w:fldCharType="separate"/>
          </w:r>
          <w:r w:rsidDel="00000000" w:rsidR="00000000" w:rsidRPr="00000000">
            <w:rPr>
              <w:color w:val="69696d"/>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14:paraId="0000002C">
          <w:pPr>
            <w:tabs>
              <w:tab w:val="right" w:pos="9360"/>
            </w:tabs>
            <w:spacing w:before="60" w:line="240" w:lineRule="auto"/>
            <w:ind w:left="720" w:firstLine="0"/>
            <w:contextualSpacing w:val="0"/>
            <w:rPr>
              <w:color w:val="69696d"/>
            </w:rPr>
          </w:pPr>
          <w:hyperlink w:anchor="_7qagsof6pcu3">
            <w:r w:rsidDel="00000000" w:rsidR="00000000" w:rsidRPr="00000000">
              <w:rPr>
                <w:color w:val="69696d"/>
                <w:rtl w:val="0"/>
              </w:rPr>
              <w:t xml:space="preserve">4.2.3 Cost / Price &amp; Modify</w:t>
            </w:r>
          </w:hyperlink>
          <w:r w:rsidDel="00000000" w:rsidR="00000000" w:rsidRPr="00000000">
            <w:rPr>
              <w:color w:val="69696d"/>
              <w:rtl w:val="0"/>
            </w:rPr>
            <w:tab/>
          </w:r>
          <w:r w:rsidDel="00000000" w:rsidR="00000000" w:rsidRPr="00000000">
            <w:fldChar w:fldCharType="begin"/>
            <w:instrText xml:space="preserve"> PAGEREF _7qagsof6pcu3 \h </w:instrText>
            <w:fldChar w:fldCharType="separate"/>
          </w:r>
          <w:r w:rsidDel="00000000" w:rsidR="00000000" w:rsidRPr="00000000">
            <w:rPr>
              <w:color w:val="69696d"/>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2D">
          <w:pPr>
            <w:tabs>
              <w:tab w:val="right" w:pos="9360"/>
            </w:tabs>
            <w:spacing w:before="60" w:line="240" w:lineRule="auto"/>
            <w:ind w:left="720" w:firstLine="0"/>
            <w:contextualSpacing w:val="0"/>
            <w:rPr>
              <w:color w:val="69696d"/>
            </w:rPr>
          </w:pPr>
          <w:hyperlink w:anchor="_1kc313ssg1ii">
            <w:r w:rsidDel="00000000" w:rsidR="00000000" w:rsidRPr="00000000">
              <w:rPr>
                <w:color w:val="69696d"/>
                <w:rtl w:val="0"/>
              </w:rPr>
              <w:t xml:space="preserve">4.2.4 Approve &amp; Finalize</w:t>
            </w:r>
          </w:hyperlink>
          <w:r w:rsidDel="00000000" w:rsidR="00000000" w:rsidRPr="00000000">
            <w:rPr>
              <w:color w:val="69696d"/>
              <w:rtl w:val="0"/>
            </w:rPr>
            <w:tab/>
          </w:r>
          <w:r w:rsidDel="00000000" w:rsidR="00000000" w:rsidRPr="00000000">
            <w:fldChar w:fldCharType="begin"/>
            <w:instrText xml:space="preserve"> PAGEREF _1kc313ssg1ii \h </w:instrText>
            <w:fldChar w:fldCharType="separate"/>
          </w:r>
          <w:r w:rsidDel="00000000" w:rsidR="00000000" w:rsidRPr="00000000">
            <w:rPr>
              <w:color w:val="69696d"/>
              <w:rtl w:val="0"/>
            </w:rPr>
            <w:t xml:space="preserve">13</w:t>
          </w:r>
          <w:r w:rsidDel="00000000" w:rsidR="00000000" w:rsidRPr="00000000">
            <w:fldChar w:fldCharType="end"/>
          </w:r>
          <w:r w:rsidDel="00000000" w:rsidR="00000000" w:rsidRPr="00000000">
            <w:rPr>
              <w:rtl w:val="0"/>
            </w:rPr>
          </w:r>
        </w:p>
        <w:p w:rsidR="00000000" w:rsidDel="00000000" w:rsidP="00000000" w:rsidRDefault="00000000" w:rsidRPr="00000000" w14:paraId="0000002E">
          <w:pPr>
            <w:tabs>
              <w:tab w:val="right" w:pos="9360"/>
            </w:tabs>
            <w:spacing w:before="60" w:line="240" w:lineRule="auto"/>
            <w:ind w:left="720" w:firstLine="0"/>
            <w:contextualSpacing w:val="0"/>
            <w:rPr>
              <w:color w:val="69696d"/>
            </w:rPr>
          </w:pPr>
          <w:hyperlink w:anchor="_j87gjpxxey0a">
            <w:r w:rsidDel="00000000" w:rsidR="00000000" w:rsidRPr="00000000">
              <w:rPr>
                <w:color w:val="69696d"/>
                <w:rtl w:val="0"/>
              </w:rPr>
              <w:t xml:space="preserve">4.2.5 Generate Quote</w:t>
            </w:r>
          </w:hyperlink>
          <w:r w:rsidDel="00000000" w:rsidR="00000000" w:rsidRPr="00000000">
            <w:rPr>
              <w:color w:val="69696d"/>
              <w:rtl w:val="0"/>
            </w:rPr>
            <w:tab/>
          </w:r>
          <w:r w:rsidDel="00000000" w:rsidR="00000000" w:rsidRPr="00000000">
            <w:fldChar w:fldCharType="begin"/>
            <w:instrText xml:space="preserve"> PAGEREF _j87gjpxxey0a \h </w:instrText>
            <w:fldChar w:fldCharType="separate"/>
          </w:r>
          <w:r w:rsidDel="00000000" w:rsidR="00000000" w:rsidRPr="00000000">
            <w:rPr>
              <w:color w:val="69696d"/>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2F">
          <w:pPr>
            <w:tabs>
              <w:tab w:val="right" w:pos="9360"/>
            </w:tabs>
            <w:spacing w:before="60" w:line="240" w:lineRule="auto"/>
            <w:ind w:left="720" w:firstLine="0"/>
            <w:contextualSpacing w:val="0"/>
            <w:rPr>
              <w:color w:val="69696d"/>
            </w:rPr>
          </w:pPr>
          <w:hyperlink w:anchor="_d3ginvdspb0k">
            <w:r w:rsidDel="00000000" w:rsidR="00000000" w:rsidRPr="00000000">
              <w:rPr>
                <w:color w:val="69696d"/>
                <w:rtl w:val="0"/>
              </w:rPr>
              <w:t xml:space="preserve">4.2.6 Roll to Production</w:t>
            </w:r>
          </w:hyperlink>
          <w:r w:rsidDel="00000000" w:rsidR="00000000" w:rsidRPr="00000000">
            <w:rPr>
              <w:color w:val="69696d"/>
              <w:rtl w:val="0"/>
            </w:rPr>
            <w:tab/>
          </w:r>
          <w:r w:rsidDel="00000000" w:rsidR="00000000" w:rsidRPr="00000000">
            <w:fldChar w:fldCharType="begin"/>
            <w:instrText xml:space="preserve"> PAGEREF _d3ginvdspb0k \h </w:instrText>
            <w:fldChar w:fldCharType="separate"/>
          </w:r>
          <w:r w:rsidDel="00000000" w:rsidR="00000000" w:rsidRPr="00000000">
            <w:rPr>
              <w:color w:val="69696d"/>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0">
          <w:pPr>
            <w:tabs>
              <w:tab w:val="right" w:pos="9360"/>
            </w:tabs>
            <w:spacing w:before="200" w:line="240" w:lineRule="auto"/>
            <w:ind w:left="0" w:firstLine="0"/>
            <w:contextualSpacing w:val="0"/>
            <w:rPr>
              <w:color w:val="69696d"/>
            </w:rPr>
          </w:pPr>
          <w:hyperlink w:anchor="_8qonvt7683yk">
            <w:r w:rsidDel="00000000" w:rsidR="00000000" w:rsidRPr="00000000">
              <w:rPr>
                <w:b w:val="1"/>
                <w:color w:val="69696d"/>
                <w:rtl w:val="0"/>
              </w:rPr>
              <w:t xml:space="preserve">5 Technical Architecture</w:t>
            </w:r>
          </w:hyperlink>
          <w:r w:rsidDel="00000000" w:rsidR="00000000" w:rsidRPr="00000000">
            <w:rPr>
              <w:b w:val="1"/>
              <w:color w:val="69696d"/>
              <w:rtl w:val="0"/>
            </w:rPr>
            <w:tab/>
          </w:r>
          <w:r w:rsidDel="00000000" w:rsidR="00000000" w:rsidRPr="00000000">
            <w:fldChar w:fldCharType="begin"/>
            <w:instrText xml:space="preserve"> PAGEREF _8qonvt7683yk \h </w:instrText>
            <w:fldChar w:fldCharType="separate"/>
          </w:r>
          <w:r w:rsidDel="00000000" w:rsidR="00000000" w:rsidRPr="00000000">
            <w:rPr>
              <w:b w:val="1"/>
              <w:color w:val="69696d"/>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1">
          <w:pPr>
            <w:tabs>
              <w:tab w:val="right" w:pos="9360"/>
            </w:tabs>
            <w:spacing w:before="60" w:line="240" w:lineRule="auto"/>
            <w:ind w:left="360" w:firstLine="0"/>
            <w:contextualSpacing w:val="0"/>
            <w:rPr>
              <w:color w:val="69696d"/>
            </w:rPr>
          </w:pPr>
          <w:hyperlink w:anchor="_por9ls219vr7">
            <w:r w:rsidDel="00000000" w:rsidR="00000000" w:rsidRPr="00000000">
              <w:rPr>
                <w:color w:val="69696d"/>
                <w:rtl w:val="0"/>
              </w:rPr>
              <w:t xml:space="preserve">5.1 Overview</w:t>
            </w:r>
          </w:hyperlink>
          <w:r w:rsidDel="00000000" w:rsidR="00000000" w:rsidRPr="00000000">
            <w:rPr>
              <w:color w:val="69696d"/>
              <w:rtl w:val="0"/>
            </w:rPr>
            <w:tab/>
          </w:r>
          <w:r w:rsidDel="00000000" w:rsidR="00000000" w:rsidRPr="00000000">
            <w:fldChar w:fldCharType="begin"/>
            <w:instrText xml:space="preserve"> PAGEREF _por9ls219vr7 \h </w:instrText>
            <w:fldChar w:fldCharType="separate"/>
          </w:r>
          <w:r w:rsidDel="00000000" w:rsidR="00000000" w:rsidRPr="00000000">
            <w:rPr>
              <w:color w:val="69696d"/>
              <w:rtl w:val="0"/>
            </w:rPr>
            <w:t xml:space="preserve">14</w:t>
          </w:r>
          <w:r w:rsidDel="00000000" w:rsidR="00000000" w:rsidRPr="00000000">
            <w:fldChar w:fldCharType="end"/>
          </w:r>
          <w:r w:rsidDel="00000000" w:rsidR="00000000" w:rsidRPr="00000000">
            <w:rPr>
              <w:rtl w:val="0"/>
            </w:rPr>
          </w:r>
        </w:p>
        <w:p w:rsidR="00000000" w:rsidDel="00000000" w:rsidP="00000000" w:rsidRDefault="00000000" w:rsidRPr="00000000" w14:paraId="00000032">
          <w:pPr>
            <w:tabs>
              <w:tab w:val="right" w:pos="9360"/>
            </w:tabs>
            <w:spacing w:before="60" w:line="240" w:lineRule="auto"/>
            <w:ind w:left="360" w:firstLine="0"/>
            <w:contextualSpacing w:val="0"/>
            <w:rPr>
              <w:color w:val="69696d"/>
            </w:rPr>
          </w:pPr>
          <w:hyperlink w:anchor="_kj9g9deoxb46">
            <w:r w:rsidDel="00000000" w:rsidR="00000000" w:rsidRPr="00000000">
              <w:rPr>
                <w:color w:val="69696d"/>
                <w:rtl w:val="0"/>
              </w:rPr>
              <w:t xml:space="preserve">5.2 Technical Architecture Diagram</w:t>
            </w:r>
          </w:hyperlink>
          <w:r w:rsidDel="00000000" w:rsidR="00000000" w:rsidRPr="00000000">
            <w:rPr>
              <w:color w:val="69696d"/>
              <w:rtl w:val="0"/>
            </w:rPr>
            <w:tab/>
          </w:r>
          <w:r w:rsidDel="00000000" w:rsidR="00000000" w:rsidRPr="00000000">
            <w:fldChar w:fldCharType="begin"/>
            <w:instrText xml:space="preserve"> PAGEREF _kj9g9deoxb46 \h </w:instrText>
            <w:fldChar w:fldCharType="separate"/>
          </w:r>
          <w:r w:rsidDel="00000000" w:rsidR="00000000" w:rsidRPr="00000000">
            <w:rPr>
              <w:color w:val="69696d"/>
              <w:rtl w:val="0"/>
            </w:rPr>
            <w:t xml:space="preserve">15</w:t>
          </w:r>
          <w:r w:rsidDel="00000000" w:rsidR="00000000" w:rsidRPr="00000000">
            <w:fldChar w:fldCharType="end"/>
          </w:r>
          <w:r w:rsidDel="00000000" w:rsidR="00000000" w:rsidRPr="00000000">
            <w:rPr>
              <w:rtl w:val="0"/>
            </w:rPr>
          </w:r>
        </w:p>
        <w:p w:rsidR="00000000" w:rsidDel="00000000" w:rsidP="00000000" w:rsidRDefault="00000000" w:rsidRPr="00000000" w14:paraId="00000033">
          <w:pPr>
            <w:tabs>
              <w:tab w:val="right" w:pos="9360"/>
            </w:tabs>
            <w:spacing w:before="60" w:line="240" w:lineRule="auto"/>
            <w:ind w:left="360" w:firstLine="0"/>
            <w:contextualSpacing w:val="0"/>
            <w:rPr>
              <w:color w:val="69696d"/>
            </w:rPr>
          </w:pPr>
          <w:hyperlink w:anchor="_wvfb8jbsheqc">
            <w:r w:rsidDel="00000000" w:rsidR="00000000" w:rsidRPr="00000000">
              <w:rPr>
                <w:color w:val="69696d"/>
                <w:rtl w:val="0"/>
              </w:rPr>
              <w:t xml:space="preserve">5.3 Environment Strategy</w:t>
            </w:r>
          </w:hyperlink>
          <w:r w:rsidDel="00000000" w:rsidR="00000000" w:rsidRPr="00000000">
            <w:rPr>
              <w:color w:val="69696d"/>
              <w:rtl w:val="0"/>
            </w:rPr>
            <w:tab/>
          </w:r>
          <w:r w:rsidDel="00000000" w:rsidR="00000000" w:rsidRPr="00000000">
            <w:fldChar w:fldCharType="begin"/>
            <w:instrText xml:space="preserve"> PAGEREF _wvfb8jbsheqc \h </w:instrText>
            <w:fldChar w:fldCharType="separate"/>
          </w:r>
          <w:r w:rsidDel="00000000" w:rsidR="00000000" w:rsidRPr="00000000">
            <w:rPr>
              <w:color w:val="69696d"/>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34">
          <w:pPr>
            <w:tabs>
              <w:tab w:val="right" w:pos="9360"/>
            </w:tabs>
            <w:spacing w:before="60" w:line="240" w:lineRule="auto"/>
            <w:ind w:left="720" w:firstLine="0"/>
            <w:contextualSpacing w:val="0"/>
            <w:rPr>
              <w:color w:val="69696d"/>
            </w:rPr>
          </w:pPr>
          <w:hyperlink w:anchor="_23vrr0k2axdc">
            <w:r w:rsidDel="00000000" w:rsidR="00000000" w:rsidRPr="00000000">
              <w:rPr>
                <w:color w:val="69696d"/>
                <w:rtl w:val="0"/>
              </w:rPr>
              <w:t xml:space="preserve">5.3.1 Environment Architecture</w:t>
            </w:r>
          </w:hyperlink>
          <w:r w:rsidDel="00000000" w:rsidR="00000000" w:rsidRPr="00000000">
            <w:rPr>
              <w:color w:val="69696d"/>
              <w:rtl w:val="0"/>
            </w:rPr>
            <w:tab/>
          </w:r>
          <w:r w:rsidDel="00000000" w:rsidR="00000000" w:rsidRPr="00000000">
            <w:fldChar w:fldCharType="begin"/>
            <w:instrText xml:space="preserve"> PAGEREF _23vrr0k2axdc \h </w:instrText>
            <w:fldChar w:fldCharType="separate"/>
          </w:r>
          <w:r w:rsidDel="00000000" w:rsidR="00000000" w:rsidRPr="00000000">
            <w:rPr>
              <w:color w:val="69696d"/>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35">
          <w:pPr>
            <w:tabs>
              <w:tab w:val="right" w:pos="9360"/>
            </w:tabs>
            <w:spacing w:before="60" w:line="240" w:lineRule="auto"/>
            <w:ind w:left="720" w:firstLine="0"/>
            <w:contextualSpacing w:val="0"/>
            <w:rPr>
              <w:color w:val="69696d"/>
            </w:rPr>
          </w:pPr>
          <w:hyperlink w:anchor="_663ndgc77xnr">
            <w:r w:rsidDel="00000000" w:rsidR="00000000" w:rsidRPr="00000000">
              <w:rPr>
                <w:color w:val="69696d"/>
                <w:rtl w:val="0"/>
              </w:rPr>
              <w:t xml:space="preserve">5.3.2 Development Environment</w:t>
            </w:r>
          </w:hyperlink>
          <w:r w:rsidDel="00000000" w:rsidR="00000000" w:rsidRPr="00000000">
            <w:rPr>
              <w:color w:val="69696d"/>
              <w:rtl w:val="0"/>
            </w:rPr>
            <w:tab/>
          </w:r>
          <w:r w:rsidDel="00000000" w:rsidR="00000000" w:rsidRPr="00000000">
            <w:fldChar w:fldCharType="begin"/>
            <w:instrText xml:space="preserve"> PAGEREF _663ndgc77xnr \h </w:instrText>
            <w:fldChar w:fldCharType="separate"/>
          </w:r>
          <w:r w:rsidDel="00000000" w:rsidR="00000000" w:rsidRPr="00000000">
            <w:rPr>
              <w:color w:val="69696d"/>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36">
          <w:pPr>
            <w:tabs>
              <w:tab w:val="right" w:pos="9360"/>
            </w:tabs>
            <w:spacing w:before="60" w:line="240" w:lineRule="auto"/>
            <w:ind w:left="720" w:firstLine="0"/>
            <w:contextualSpacing w:val="0"/>
            <w:rPr>
              <w:color w:val="69696d"/>
            </w:rPr>
          </w:pPr>
          <w:hyperlink w:anchor="_t37vsthsgqem">
            <w:r w:rsidDel="00000000" w:rsidR="00000000" w:rsidRPr="00000000">
              <w:rPr>
                <w:color w:val="69696d"/>
                <w:rtl w:val="0"/>
              </w:rPr>
              <w:t xml:space="preserve">5.3.3 Testing Environment</w:t>
            </w:r>
          </w:hyperlink>
          <w:r w:rsidDel="00000000" w:rsidR="00000000" w:rsidRPr="00000000">
            <w:rPr>
              <w:color w:val="69696d"/>
              <w:rtl w:val="0"/>
            </w:rPr>
            <w:tab/>
          </w:r>
          <w:r w:rsidDel="00000000" w:rsidR="00000000" w:rsidRPr="00000000">
            <w:fldChar w:fldCharType="begin"/>
            <w:instrText xml:space="preserve"> PAGEREF _t37vsthsgqem \h </w:instrText>
            <w:fldChar w:fldCharType="separate"/>
          </w:r>
          <w:r w:rsidDel="00000000" w:rsidR="00000000" w:rsidRPr="00000000">
            <w:rPr>
              <w:color w:val="69696d"/>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14:paraId="00000037">
          <w:pPr>
            <w:tabs>
              <w:tab w:val="right" w:pos="9360"/>
            </w:tabs>
            <w:spacing w:before="60" w:line="240" w:lineRule="auto"/>
            <w:ind w:left="720" w:firstLine="0"/>
            <w:contextualSpacing w:val="0"/>
            <w:rPr>
              <w:color w:val="69696d"/>
            </w:rPr>
          </w:pPr>
          <w:hyperlink w:anchor="_fqc06cy8v84f">
            <w:r w:rsidDel="00000000" w:rsidR="00000000" w:rsidRPr="00000000">
              <w:rPr>
                <w:color w:val="69696d"/>
                <w:rtl w:val="0"/>
              </w:rPr>
              <w:t xml:space="preserve">5.3.4 Training Environment</w:t>
            </w:r>
          </w:hyperlink>
          <w:r w:rsidDel="00000000" w:rsidR="00000000" w:rsidRPr="00000000">
            <w:rPr>
              <w:color w:val="69696d"/>
              <w:rtl w:val="0"/>
            </w:rPr>
            <w:tab/>
          </w:r>
          <w:r w:rsidDel="00000000" w:rsidR="00000000" w:rsidRPr="00000000">
            <w:fldChar w:fldCharType="begin"/>
            <w:instrText xml:space="preserve"> PAGEREF _fqc06cy8v84f \h </w:instrText>
            <w:fldChar w:fldCharType="separate"/>
          </w:r>
          <w:r w:rsidDel="00000000" w:rsidR="00000000" w:rsidRPr="00000000">
            <w:rPr>
              <w:color w:val="69696d"/>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38">
          <w:pPr>
            <w:tabs>
              <w:tab w:val="right" w:pos="9360"/>
            </w:tabs>
            <w:spacing w:before="60" w:line="240" w:lineRule="auto"/>
            <w:ind w:left="720" w:firstLine="0"/>
            <w:contextualSpacing w:val="0"/>
            <w:rPr>
              <w:color w:val="69696d"/>
            </w:rPr>
          </w:pPr>
          <w:hyperlink w:anchor="_cpcdnk5reoc1">
            <w:r w:rsidDel="00000000" w:rsidR="00000000" w:rsidRPr="00000000">
              <w:rPr>
                <w:color w:val="69696d"/>
                <w:rtl w:val="0"/>
              </w:rPr>
              <w:t xml:space="preserve">5.3.5 Production Environment</w:t>
            </w:r>
          </w:hyperlink>
          <w:r w:rsidDel="00000000" w:rsidR="00000000" w:rsidRPr="00000000">
            <w:rPr>
              <w:color w:val="69696d"/>
              <w:rtl w:val="0"/>
            </w:rPr>
            <w:tab/>
          </w:r>
          <w:r w:rsidDel="00000000" w:rsidR="00000000" w:rsidRPr="00000000">
            <w:fldChar w:fldCharType="begin"/>
            <w:instrText xml:space="preserve"> PAGEREF _cpcdnk5reoc1 \h </w:instrText>
            <w:fldChar w:fldCharType="separate"/>
          </w:r>
          <w:r w:rsidDel="00000000" w:rsidR="00000000" w:rsidRPr="00000000">
            <w:rPr>
              <w:color w:val="69696d"/>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39">
          <w:pPr>
            <w:tabs>
              <w:tab w:val="right" w:pos="9360"/>
            </w:tabs>
            <w:spacing w:before="200" w:line="240" w:lineRule="auto"/>
            <w:ind w:left="0" w:firstLine="0"/>
            <w:contextualSpacing w:val="0"/>
            <w:rPr>
              <w:color w:val="69696d"/>
            </w:rPr>
          </w:pPr>
          <w:hyperlink w:anchor="_dx1cl2crqo26">
            <w:r w:rsidDel="00000000" w:rsidR="00000000" w:rsidRPr="00000000">
              <w:rPr>
                <w:b w:val="1"/>
                <w:color w:val="69696d"/>
                <w:rtl w:val="0"/>
              </w:rPr>
              <w:t xml:space="preserve">6 User Experience</w:t>
            </w:r>
          </w:hyperlink>
          <w:r w:rsidDel="00000000" w:rsidR="00000000" w:rsidRPr="00000000">
            <w:rPr>
              <w:b w:val="1"/>
              <w:color w:val="69696d"/>
              <w:rtl w:val="0"/>
            </w:rPr>
            <w:tab/>
          </w:r>
          <w:r w:rsidDel="00000000" w:rsidR="00000000" w:rsidRPr="00000000">
            <w:fldChar w:fldCharType="begin"/>
            <w:instrText xml:space="preserve"> PAGEREF _dx1cl2crqo26 \h </w:instrText>
            <w:fldChar w:fldCharType="separate"/>
          </w:r>
          <w:r w:rsidDel="00000000" w:rsidR="00000000" w:rsidRPr="00000000">
            <w:rPr>
              <w:b w:val="1"/>
              <w:color w:val="69696d"/>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3A">
          <w:pPr>
            <w:tabs>
              <w:tab w:val="right" w:pos="9360"/>
            </w:tabs>
            <w:spacing w:before="60" w:line="240" w:lineRule="auto"/>
            <w:ind w:left="360" w:firstLine="0"/>
            <w:contextualSpacing w:val="0"/>
            <w:rPr>
              <w:color w:val="69696d"/>
            </w:rPr>
          </w:pPr>
          <w:hyperlink w:anchor="_kvc7jy3g8cyq">
            <w:r w:rsidDel="00000000" w:rsidR="00000000" w:rsidRPr="00000000">
              <w:rPr>
                <w:color w:val="69696d"/>
                <w:rtl w:val="0"/>
              </w:rPr>
              <w:t xml:space="preserve">6.1 Gates Corporate Branding</w:t>
            </w:r>
          </w:hyperlink>
          <w:r w:rsidDel="00000000" w:rsidR="00000000" w:rsidRPr="00000000">
            <w:rPr>
              <w:color w:val="69696d"/>
              <w:rtl w:val="0"/>
            </w:rPr>
            <w:tab/>
          </w:r>
          <w:r w:rsidDel="00000000" w:rsidR="00000000" w:rsidRPr="00000000">
            <w:fldChar w:fldCharType="begin"/>
            <w:instrText xml:space="preserve"> PAGEREF _kvc7jy3g8cyq \h </w:instrText>
            <w:fldChar w:fldCharType="separate"/>
          </w:r>
          <w:r w:rsidDel="00000000" w:rsidR="00000000" w:rsidRPr="00000000">
            <w:rPr>
              <w:color w:val="69696d"/>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3B">
          <w:pPr>
            <w:tabs>
              <w:tab w:val="right" w:pos="9360"/>
            </w:tabs>
            <w:spacing w:before="200" w:line="240" w:lineRule="auto"/>
            <w:ind w:left="0" w:firstLine="0"/>
            <w:contextualSpacing w:val="0"/>
            <w:rPr>
              <w:color w:val="69696d"/>
            </w:rPr>
          </w:pPr>
          <w:hyperlink w:anchor="_9p3cfr9dbo6r">
            <w:r w:rsidDel="00000000" w:rsidR="00000000" w:rsidRPr="00000000">
              <w:rPr>
                <w:b w:val="1"/>
                <w:color w:val="69696d"/>
                <w:rtl w:val="0"/>
              </w:rPr>
              <w:t xml:space="preserve">7 Data</w:t>
            </w:r>
          </w:hyperlink>
          <w:r w:rsidDel="00000000" w:rsidR="00000000" w:rsidRPr="00000000">
            <w:rPr>
              <w:b w:val="1"/>
              <w:color w:val="69696d"/>
              <w:rtl w:val="0"/>
            </w:rPr>
            <w:tab/>
          </w:r>
          <w:r w:rsidDel="00000000" w:rsidR="00000000" w:rsidRPr="00000000">
            <w:fldChar w:fldCharType="begin"/>
            <w:instrText xml:space="preserve"> PAGEREF _9p3cfr9dbo6r \h </w:instrText>
            <w:fldChar w:fldCharType="separate"/>
          </w:r>
          <w:r w:rsidDel="00000000" w:rsidR="00000000" w:rsidRPr="00000000">
            <w:rPr>
              <w:b w:val="1"/>
              <w:color w:val="69696d"/>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3C">
          <w:pPr>
            <w:tabs>
              <w:tab w:val="right" w:pos="9360"/>
            </w:tabs>
            <w:spacing w:before="60" w:line="240" w:lineRule="auto"/>
            <w:ind w:left="360" w:firstLine="0"/>
            <w:contextualSpacing w:val="0"/>
            <w:rPr>
              <w:color w:val="69696d"/>
            </w:rPr>
          </w:pPr>
          <w:hyperlink w:anchor="_ab2xot8rz4ok">
            <w:r w:rsidDel="00000000" w:rsidR="00000000" w:rsidRPr="00000000">
              <w:rPr>
                <w:color w:val="69696d"/>
                <w:rtl w:val="0"/>
              </w:rPr>
              <w:t xml:space="preserve">7.1 Native Data Objects</w:t>
            </w:r>
          </w:hyperlink>
          <w:r w:rsidDel="00000000" w:rsidR="00000000" w:rsidRPr="00000000">
            <w:rPr>
              <w:color w:val="69696d"/>
              <w:rtl w:val="0"/>
            </w:rPr>
            <w:tab/>
          </w:r>
          <w:r w:rsidDel="00000000" w:rsidR="00000000" w:rsidRPr="00000000">
            <w:fldChar w:fldCharType="begin"/>
            <w:instrText xml:space="preserve"> PAGEREF _ab2xot8rz4ok \h </w:instrText>
            <w:fldChar w:fldCharType="separate"/>
          </w:r>
          <w:r w:rsidDel="00000000" w:rsidR="00000000" w:rsidRPr="00000000">
            <w:rPr>
              <w:color w:val="69696d"/>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3D">
          <w:pPr>
            <w:tabs>
              <w:tab w:val="right" w:pos="9360"/>
            </w:tabs>
            <w:spacing w:before="60" w:line="240" w:lineRule="auto"/>
            <w:ind w:left="360" w:firstLine="0"/>
            <w:contextualSpacing w:val="0"/>
            <w:rPr>
              <w:color w:val="69696d"/>
            </w:rPr>
          </w:pPr>
          <w:hyperlink w:anchor="_x4c9rbu7k0mz">
            <w:r w:rsidDel="00000000" w:rsidR="00000000" w:rsidRPr="00000000">
              <w:rPr>
                <w:color w:val="69696d"/>
                <w:rtl w:val="0"/>
              </w:rPr>
              <w:t xml:space="preserve">7.1.1 Products</w:t>
            </w:r>
          </w:hyperlink>
          <w:r w:rsidDel="00000000" w:rsidR="00000000" w:rsidRPr="00000000">
            <w:rPr>
              <w:color w:val="69696d"/>
              <w:rtl w:val="0"/>
            </w:rPr>
            <w:tab/>
          </w:r>
          <w:r w:rsidDel="00000000" w:rsidR="00000000" w:rsidRPr="00000000">
            <w:fldChar w:fldCharType="begin"/>
            <w:instrText xml:space="preserve"> PAGEREF _x4c9rbu7k0mz \h </w:instrText>
            <w:fldChar w:fldCharType="separate"/>
          </w:r>
          <w:r w:rsidDel="00000000" w:rsidR="00000000" w:rsidRPr="00000000">
            <w:rPr>
              <w:color w:val="69696d"/>
              <w:rtl w:val="0"/>
            </w:rPr>
            <w:t xml:space="preserve">17</w:t>
          </w:r>
          <w:r w:rsidDel="00000000" w:rsidR="00000000" w:rsidRPr="00000000">
            <w:fldChar w:fldCharType="end"/>
          </w:r>
          <w:r w:rsidDel="00000000" w:rsidR="00000000" w:rsidRPr="00000000">
            <w:rPr>
              <w:rtl w:val="0"/>
            </w:rPr>
          </w:r>
        </w:p>
        <w:p w:rsidR="00000000" w:rsidDel="00000000" w:rsidP="00000000" w:rsidRDefault="00000000" w:rsidRPr="00000000" w14:paraId="0000003E">
          <w:pPr>
            <w:tabs>
              <w:tab w:val="right" w:pos="9360"/>
            </w:tabs>
            <w:spacing w:before="60" w:line="240" w:lineRule="auto"/>
            <w:ind w:left="720" w:firstLine="0"/>
            <w:contextualSpacing w:val="0"/>
            <w:rPr>
              <w:color w:val="69696d"/>
            </w:rPr>
          </w:pPr>
          <w:hyperlink w:anchor="_32ob0rjvrvz">
            <w:r w:rsidDel="00000000" w:rsidR="00000000" w:rsidRPr="00000000">
              <w:rPr>
                <w:color w:val="69696d"/>
                <w:rtl w:val="0"/>
              </w:rPr>
              <w:t xml:space="preserve">7.1.2 Quotes</w:t>
            </w:r>
          </w:hyperlink>
          <w:r w:rsidDel="00000000" w:rsidR="00000000" w:rsidRPr="00000000">
            <w:rPr>
              <w:color w:val="69696d"/>
              <w:rtl w:val="0"/>
            </w:rPr>
            <w:tab/>
          </w:r>
          <w:r w:rsidDel="00000000" w:rsidR="00000000" w:rsidRPr="00000000">
            <w:fldChar w:fldCharType="begin"/>
            <w:instrText xml:space="preserve"> PAGEREF _32ob0rjvrvz \h </w:instrText>
            <w:fldChar w:fldCharType="separate"/>
          </w:r>
          <w:r w:rsidDel="00000000" w:rsidR="00000000" w:rsidRPr="00000000">
            <w:rPr>
              <w:color w:val="69696d"/>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3F">
          <w:pPr>
            <w:tabs>
              <w:tab w:val="right" w:pos="9360"/>
            </w:tabs>
            <w:spacing w:before="60" w:line="240" w:lineRule="auto"/>
            <w:ind w:left="720" w:firstLine="0"/>
            <w:contextualSpacing w:val="0"/>
            <w:rPr>
              <w:color w:val="69696d"/>
            </w:rPr>
          </w:pPr>
          <w:hyperlink w:anchor="_xrf4rgmkin2f">
            <w:r w:rsidDel="00000000" w:rsidR="00000000" w:rsidRPr="00000000">
              <w:rPr>
                <w:color w:val="69696d"/>
                <w:rtl w:val="0"/>
              </w:rPr>
              <w:t xml:space="preserve">7.1.3 Quote Lines</w:t>
            </w:r>
          </w:hyperlink>
          <w:r w:rsidDel="00000000" w:rsidR="00000000" w:rsidRPr="00000000">
            <w:rPr>
              <w:color w:val="69696d"/>
              <w:rtl w:val="0"/>
            </w:rPr>
            <w:tab/>
          </w:r>
          <w:r w:rsidDel="00000000" w:rsidR="00000000" w:rsidRPr="00000000">
            <w:fldChar w:fldCharType="begin"/>
            <w:instrText xml:space="preserve"> PAGEREF _xrf4rgmkin2f \h </w:instrText>
            <w:fldChar w:fldCharType="separate"/>
          </w:r>
          <w:r w:rsidDel="00000000" w:rsidR="00000000" w:rsidRPr="00000000">
            <w:rPr>
              <w:color w:val="69696d"/>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40">
          <w:pPr>
            <w:tabs>
              <w:tab w:val="right" w:pos="9360"/>
            </w:tabs>
            <w:spacing w:before="60" w:line="240" w:lineRule="auto"/>
            <w:ind w:left="720" w:firstLine="0"/>
            <w:contextualSpacing w:val="0"/>
            <w:rPr>
              <w:color w:val="69696d"/>
            </w:rPr>
          </w:pPr>
          <w:hyperlink w:anchor="_cq8ql6connwe">
            <w:r w:rsidDel="00000000" w:rsidR="00000000" w:rsidRPr="00000000">
              <w:rPr>
                <w:color w:val="69696d"/>
                <w:rtl w:val="0"/>
              </w:rPr>
              <w:t xml:space="preserve">7.1.4 Accounts</w:t>
            </w:r>
          </w:hyperlink>
          <w:r w:rsidDel="00000000" w:rsidR="00000000" w:rsidRPr="00000000">
            <w:rPr>
              <w:color w:val="69696d"/>
              <w:rtl w:val="0"/>
            </w:rPr>
            <w:tab/>
          </w:r>
          <w:r w:rsidDel="00000000" w:rsidR="00000000" w:rsidRPr="00000000">
            <w:fldChar w:fldCharType="begin"/>
            <w:instrText xml:space="preserve"> PAGEREF _cq8ql6connwe \h </w:instrText>
            <w:fldChar w:fldCharType="separate"/>
          </w:r>
          <w:r w:rsidDel="00000000" w:rsidR="00000000" w:rsidRPr="00000000">
            <w:rPr>
              <w:color w:val="69696d"/>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14:paraId="00000041">
          <w:pPr>
            <w:tabs>
              <w:tab w:val="right" w:pos="9360"/>
            </w:tabs>
            <w:spacing w:before="60" w:line="240" w:lineRule="auto"/>
            <w:ind w:left="360" w:firstLine="0"/>
            <w:contextualSpacing w:val="0"/>
            <w:rPr>
              <w:color w:val="69696d"/>
            </w:rPr>
          </w:pPr>
          <w:hyperlink w:anchor="_jadfkjt6prvm">
            <w:r w:rsidDel="00000000" w:rsidR="00000000" w:rsidRPr="00000000">
              <w:rPr>
                <w:color w:val="69696d"/>
                <w:rtl w:val="0"/>
              </w:rPr>
              <w:t xml:space="preserve">7.2 Data Tables</w:t>
            </w:r>
          </w:hyperlink>
          <w:r w:rsidDel="00000000" w:rsidR="00000000" w:rsidRPr="00000000">
            <w:rPr>
              <w:color w:val="69696d"/>
              <w:rtl w:val="0"/>
            </w:rPr>
            <w:tab/>
          </w:r>
          <w:r w:rsidDel="00000000" w:rsidR="00000000" w:rsidRPr="00000000">
            <w:fldChar w:fldCharType="begin"/>
            <w:instrText xml:space="preserve"> PAGEREF _jadfkjt6prvm \h </w:instrText>
            <w:fldChar w:fldCharType="separate"/>
          </w:r>
          <w:r w:rsidDel="00000000" w:rsidR="00000000" w:rsidRPr="00000000">
            <w:rPr>
              <w:color w:val="69696d"/>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42">
          <w:pPr>
            <w:tabs>
              <w:tab w:val="right" w:pos="9360"/>
            </w:tabs>
            <w:spacing w:before="60" w:line="240" w:lineRule="auto"/>
            <w:ind w:left="720" w:firstLine="0"/>
            <w:contextualSpacing w:val="0"/>
            <w:rPr>
              <w:color w:val="69696d"/>
            </w:rPr>
          </w:pPr>
          <w:hyperlink w:anchor="_yjd0a9clfo71">
            <w:r w:rsidDel="00000000" w:rsidR="00000000" w:rsidRPr="00000000">
              <w:rPr>
                <w:color w:val="69696d"/>
                <w:rtl w:val="0"/>
              </w:rPr>
              <w:t xml:space="preserve">7.2.1 Configuration</w:t>
            </w:r>
          </w:hyperlink>
          <w:r w:rsidDel="00000000" w:rsidR="00000000" w:rsidRPr="00000000">
            <w:rPr>
              <w:color w:val="69696d"/>
              <w:rtl w:val="0"/>
            </w:rPr>
            <w:tab/>
          </w:r>
          <w:r w:rsidDel="00000000" w:rsidR="00000000" w:rsidRPr="00000000">
            <w:fldChar w:fldCharType="begin"/>
            <w:instrText xml:space="preserve"> PAGEREF _yjd0a9clfo71 \h </w:instrText>
            <w:fldChar w:fldCharType="separate"/>
          </w:r>
          <w:r w:rsidDel="00000000" w:rsidR="00000000" w:rsidRPr="00000000">
            <w:rPr>
              <w:color w:val="69696d"/>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43">
          <w:pPr>
            <w:tabs>
              <w:tab w:val="right" w:pos="9360"/>
            </w:tabs>
            <w:spacing w:before="60" w:line="240" w:lineRule="auto"/>
            <w:ind w:left="720" w:firstLine="0"/>
            <w:contextualSpacing w:val="0"/>
            <w:rPr>
              <w:color w:val="69696d"/>
            </w:rPr>
          </w:pPr>
          <w:hyperlink w:anchor="_n9ntrjmtx0a3">
            <w:r w:rsidDel="00000000" w:rsidR="00000000" w:rsidRPr="00000000">
              <w:rPr>
                <w:color w:val="69696d"/>
                <w:rtl w:val="0"/>
              </w:rPr>
              <w:t xml:space="preserve">7.2.2 Commerce/Pricing</w:t>
            </w:r>
          </w:hyperlink>
          <w:r w:rsidDel="00000000" w:rsidR="00000000" w:rsidRPr="00000000">
            <w:rPr>
              <w:color w:val="69696d"/>
              <w:rtl w:val="0"/>
            </w:rPr>
            <w:tab/>
          </w:r>
          <w:r w:rsidDel="00000000" w:rsidR="00000000" w:rsidRPr="00000000">
            <w:fldChar w:fldCharType="begin"/>
            <w:instrText xml:space="preserve"> PAGEREF _n9ntrjmtx0a3 \h </w:instrText>
            <w:fldChar w:fldCharType="separate"/>
          </w:r>
          <w:r w:rsidDel="00000000" w:rsidR="00000000" w:rsidRPr="00000000">
            <w:rPr>
              <w:color w:val="69696d"/>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44">
          <w:pPr>
            <w:tabs>
              <w:tab w:val="right" w:pos="9360"/>
            </w:tabs>
            <w:spacing w:before="60" w:line="240" w:lineRule="auto"/>
            <w:ind w:left="720" w:firstLine="0"/>
            <w:contextualSpacing w:val="0"/>
            <w:rPr>
              <w:color w:val="69696d"/>
            </w:rPr>
          </w:pPr>
          <w:hyperlink w:anchor="_gzf743x0u652">
            <w:r w:rsidDel="00000000" w:rsidR="00000000" w:rsidRPr="00000000">
              <w:rPr>
                <w:color w:val="69696d"/>
                <w:rtl w:val="0"/>
              </w:rPr>
              <w:t xml:space="preserve">7.2.3 Commerce/Approvals</w:t>
            </w:r>
          </w:hyperlink>
          <w:r w:rsidDel="00000000" w:rsidR="00000000" w:rsidRPr="00000000">
            <w:rPr>
              <w:color w:val="69696d"/>
              <w:rtl w:val="0"/>
            </w:rPr>
            <w:tab/>
          </w:r>
          <w:r w:rsidDel="00000000" w:rsidR="00000000" w:rsidRPr="00000000">
            <w:fldChar w:fldCharType="begin"/>
            <w:instrText xml:space="preserve"> PAGEREF _gzf743x0u652 \h </w:instrText>
            <w:fldChar w:fldCharType="separate"/>
          </w:r>
          <w:r w:rsidDel="00000000" w:rsidR="00000000" w:rsidRPr="00000000">
            <w:rPr>
              <w:color w:val="69696d"/>
              <w:rtl w:val="0"/>
            </w:rPr>
            <w:t xml:space="preserve">20</w:t>
          </w:r>
          <w:r w:rsidDel="00000000" w:rsidR="00000000" w:rsidRPr="00000000">
            <w:fldChar w:fldCharType="end"/>
          </w:r>
          <w:r w:rsidDel="00000000" w:rsidR="00000000" w:rsidRPr="00000000">
            <w:rPr>
              <w:rtl w:val="0"/>
            </w:rPr>
          </w:r>
        </w:p>
        <w:p w:rsidR="00000000" w:rsidDel="00000000" w:rsidP="00000000" w:rsidRDefault="00000000" w:rsidRPr="00000000" w14:paraId="00000045">
          <w:pPr>
            <w:tabs>
              <w:tab w:val="right" w:pos="9360"/>
            </w:tabs>
            <w:spacing w:before="200" w:line="240" w:lineRule="auto"/>
            <w:ind w:left="0" w:firstLine="0"/>
            <w:contextualSpacing w:val="0"/>
            <w:rPr>
              <w:color w:val="69696d"/>
            </w:rPr>
          </w:pPr>
          <w:hyperlink w:anchor="_agrfsa2w1edw">
            <w:r w:rsidDel="00000000" w:rsidR="00000000" w:rsidRPr="00000000">
              <w:rPr>
                <w:b w:val="1"/>
                <w:color w:val="69696d"/>
                <w:rtl w:val="0"/>
              </w:rPr>
              <w:t xml:space="preserve">8 Quote Creation</w:t>
            </w:r>
          </w:hyperlink>
          <w:r w:rsidDel="00000000" w:rsidR="00000000" w:rsidRPr="00000000">
            <w:rPr>
              <w:b w:val="1"/>
              <w:color w:val="69696d"/>
              <w:rtl w:val="0"/>
            </w:rPr>
            <w:tab/>
          </w:r>
          <w:r w:rsidDel="00000000" w:rsidR="00000000" w:rsidRPr="00000000">
            <w:fldChar w:fldCharType="begin"/>
            <w:instrText xml:space="preserve"> PAGEREF _agrfsa2w1edw \h </w:instrText>
            <w:fldChar w:fldCharType="separate"/>
          </w:r>
          <w:r w:rsidDel="00000000" w:rsidR="00000000" w:rsidRPr="00000000">
            <w:rPr>
              <w:b w:val="1"/>
              <w:color w:val="69696d"/>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46">
          <w:pPr>
            <w:tabs>
              <w:tab w:val="right" w:pos="9360"/>
            </w:tabs>
            <w:spacing w:before="60" w:line="240" w:lineRule="auto"/>
            <w:ind w:left="360" w:firstLine="0"/>
            <w:contextualSpacing w:val="0"/>
            <w:rPr>
              <w:color w:val="69696d"/>
            </w:rPr>
          </w:pPr>
          <w:hyperlink w:anchor="_wjjj0o6by25t">
            <w:r w:rsidDel="00000000" w:rsidR="00000000" w:rsidRPr="00000000">
              <w:rPr>
                <w:color w:val="69696d"/>
                <w:rtl w:val="0"/>
              </w:rPr>
              <w:t xml:space="preserve">8.1 Transaction Manager</w:t>
            </w:r>
          </w:hyperlink>
          <w:r w:rsidDel="00000000" w:rsidR="00000000" w:rsidRPr="00000000">
            <w:rPr>
              <w:color w:val="69696d"/>
              <w:rtl w:val="0"/>
            </w:rPr>
            <w:tab/>
          </w:r>
          <w:r w:rsidDel="00000000" w:rsidR="00000000" w:rsidRPr="00000000">
            <w:fldChar w:fldCharType="begin"/>
            <w:instrText xml:space="preserve"> PAGEREF _wjjj0o6by25t \h </w:instrText>
            <w:fldChar w:fldCharType="separate"/>
          </w:r>
          <w:r w:rsidDel="00000000" w:rsidR="00000000" w:rsidRPr="00000000">
            <w:rPr>
              <w:color w:val="69696d"/>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47">
          <w:pPr>
            <w:tabs>
              <w:tab w:val="right" w:pos="9360"/>
            </w:tabs>
            <w:spacing w:before="60" w:line="240" w:lineRule="auto"/>
            <w:ind w:left="720" w:firstLine="0"/>
            <w:contextualSpacing w:val="0"/>
            <w:rPr>
              <w:color w:val="69696d"/>
            </w:rPr>
          </w:pPr>
          <w:hyperlink w:anchor="_1ee1h7omdemh">
            <w:r w:rsidDel="00000000" w:rsidR="00000000" w:rsidRPr="00000000">
              <w:rPr>
                <w:color w:val="69696d"/>
                <w:rtl w:val="0"/>
              </w:rPr>
              <w:t xml:space="preserve">8.1.1 Transaction Manager Headers</w:t>
            </w:r>
          </w:hyperlink>
          <w:r w:rsidDel="00000000" w:rsidR="00000000" w:rsidRPr="00000000">
            <w:rPr>
              <w:color w:val="69696d"/>
              <w:rtl w:val="0"/>
            </w:rPr>
            <w:tab/>
          </w:r>
          <w:r w:rsidDel="00000000" w:rsidR="00000000" w:rsidRPr="00000000">
            <w:fldChar w:fldCharType="begin"/>
            <w:instrText xml:space="preserve"> PAGEREF _1ee1h7omdemh \h </w:instrText>
            <w:fldChar w:fldCharType="separate"/>
          </w:r>
          <w:r w:rsidDel="00000000" w:rsidR="00000000" w:rsidRPr="00000000">
            <w:rPr>
              <w:color w:val="69696d"/>
              <w:rtl w:val="0"/>
            </w:rPr>
            <w:t xml:space="preserve">21</w:t>
          </w:r>
          <w:r w:rsidDel="00000000" w:rsidR="00000000" w:rsidRPr="00000000">
            <w:fldChar w:fldCharType="end"/>
          </w:r>
          <w:r w:rsidDel="00000000" w:rsidR="00000000" w:rsidRPr="00000000">
            <w:rPr>
              <w:rtl w:val="0"/>
            </w:rPr>
          </w:r>
        </w:p>
        <w:p w:rsidR="00000000" w:rsidDel="00000000" w:rsidP="00000000" w:rsidRDefault="00000000" w:rsidRPr="00000000" w14:paraId="00000048">
          <w:pPr>
            <w:tabs>
              <w:tab w:val="right" w:pos="9360"/>
            </w:tabs>
            <w:spacing w:before="60" w:line="240" w:lineRule="auto"/>
            <w:ind w:left="360" w:firstLine="0"/>
            <w:contextualSpacing w:val="0"/>
            <w:rPr>
              <w:color w:val="69696d"/>
            </w:rPr>
          </w:pPr>
          <w:hyperlink w:anchor="_xky1f83mlkvh">
            <w:r w:rsidDel="00000000" w:rsidR="00000000" w:rsidRPr="00000000">
              <w:rPr>
                <w:color w:val="69696d"/>
                <w:rtl w:val="0"/>
              </w:rPr>
              <w:t xml:space="preserve">8.2 Creating a New Transaction</w:t>
            </w:r>
          </w:hyperlink>
          <w:r w:rsidDel="00000000" w:rsidR="00000000" w:rsidRPr="00000000">
            <w:rPr>
              <w:color w:val="69696d"/>
              <w:rtl w:val="0"/>
            </w:rPr>
            <w:tab/>
          </w:r>
          <w:r w:rsidDel="00000000" w:rsidR="00000000" w:rsidRPr="00000000">
            <w:fldChar w:fldCharType="begin"/>
            <w:instrText xml:space="preserve"> PAGEREF _xky1f83mlkvh \h </w:instrText>
            <w:fldChar w:fldCharType="separate"/>
          </w:r>
          <w:r w:rsidDel="00000000" w:rsidR="00000000" w:rsidRPr="00000000">
            <w:rPr>
              <w:color w:val="69696d"/>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49">
          <w:pPr>
            <w:tabs>
              <w:tab w:val="right" w:pos="9360"/>
            </w:tabs>
            <w:spacing w:before="60" w:line="240" w:lineRule="auto"/>
            <w:ind w:left="360" w:firstLine="0"/>
            <w:contextualSpacing w:val="0"/>
            <w:rPr>
              <w:color w:val="69696d"/>
            </w:rPr>
          </w:pPr>
          <w:hyperlink w:anchor="_tx77v9e3ksin">
            <w:r w:rsidDel="00000000" w:rsidR="00000000" w:rsidRPr="00000000">
              <w:rPr>
                <w:color w:val="69696d"/>
                <w:rtl w:val="0"/>
              </w:rPr>
              <w:t xml:space="preserve">8.3 Editing an Existing Quote</w:t>
            </w:r>
          </w:hyperlink>
          <w:r w:rsidDel="00000000" w:rsidR="00000000" w:rsidRPr="00000000">
            <w:rPr>
              <w:color w:val="69696d"/>
              <w:rtl w:val="0"/>
            </w:rPr>
            <w:tab/>
          </w:r>
          <w:r w:rsidDel="00000000" w:rsidR="00000000" w:rsidRPr="00000000">
            <w:fldChar w:fldCharType="begin"/>
            <w:instrText xml:space="preserve"> PAGEREF _tx77v9e3ksin \h </w:instrText>
            <w:fldChar w:fldCharType="separate"/>
          </w:r>
          <w:r w:rsidDel="00000000" w:rsidR="00000000" w:rsidRPr="00000000">
            <w:rPr>
              <w:color w:val="69696d"/>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4A">
          <w:pPr>
            <w:tabs>
              <w:tab w:val="right" w:pos="9360"/>
            </w:tabs>
            <w:spacing w:before="60" w:line="240" w:lineRule="auto"/>
            <w:ind w:left="360" w:firstLine="0"/>
            <w:contextualSpacing w:val="0"/>
            <w:rPr>
              <w:color w:val="69696d"/>
            </w:rPr>
          </w:pPr>
          <w:hyperlink w:anchor="_2lro27yidi84">
            <w:r w:rsidDel="00000000" w:rsidR="00000000" w:rsidRPr="00000000">
              <w:rPr>
                <w:color w:val="69696d"/>
                <w:rtl w:val="0"/>
              </w:rPr>
              <w:t xml:space="preserve">8.4 Creating Hoses vs. Importing Hoses</w:t>
            </w:r>
          </w:hyperlink>
          <w:r w:rsidDel="00000000" w:rsidR="00000000" w:rsidRPr="00000000">
            <w:rPr>
              <w:color w:val="69696d"/>
              <w:rtl w:val="0"/>
            </w:rPr>
            <w:tab/>
          </w:r>
          <w:r w:rsidDel="00000000" w:rsidR="00000000" w:rsidRPr="00000000">
            <w:fldChar w:fldCharType="begin"/>
            <w:instrText xml:space="preserve"> PAGEREF _2lro27yidi84 \h </w:instrText>
            <w:fldChar w:fldCharType="separate"/>
          </w:r>
          <w:r w:rsidDel="00000000" w:rsidR="00000000" w:rsidRPr="00000000">
            <w:rPr>
              <w:color w:val="69696d"/>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4B">
          <w:pPr>
            <w:tabs>
              <w:tab w:val="right" w:pos="9360"/>
            </w:tabs>
            <w:spacing w:before="200" w:line="240" w:lineRule="auto"/>
            <w:ind w:left="0" w:firstLine="0"/>
            <w:contextualSpacing w:val="0"/>
            <w:rPr>
              <w:color w:val="69696d"/>
            </w:rPr>
          </w:pPr>
          <w:hyperlink w:anchor="_6y67f89j2d9j">
            <w:r w:rsidDel="00000000" w:rsidR="00000000" w:rsidRPr="00000000">
              <w:rPr>
                <w:b w:val="1"/>
                <w:color w:val="69696d"/>
                <w:rtl w:val="0"/>
              </w:rPr>
              <w:t xml:space="preserve">9 Configuration</w:t>
            </w:r>
          </w:hyperlink>
          <w:r w:rsidDel="00000000" w:rsidR="00000000" w:rsidRPr="00000000">
            <w:rPr>
              <w:b w:val="1"/>
              <w:color w:val="69696d"/>
              <w:rtl w:val="0"/>
            </w:rPr>
            <w:tab/>
          </w:r>
          <w:r w:rsidDel="00000000" w:rsidR="00000000" w:rsidRPr="00000000">
            <w:fldChar w:fldCharType="begin"/>
            <w:instrText xml:space="preserve"> PAGEREF _6y67f89j2d9j \h </w:instrText>
            <w:fldChar w:fldCharType="separate"/>
          </w:r>
          <w:r w:rsidDel="00000000" w:rsidR="00000000" w:rsidRPr="00000000">
            <w:rPr>
              <w:b w:val="1"/>
              <w:color w:val="69696d"/>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4C">
          <w:pPr>
            <w:tabs>
              <w:tab w:val="right" w:pos="9360"/>
            </w:tabs>
            <w:spacing w:before="60" w:line="240" w:lineRule="auto"/>
            <w:ind w:left="360" w:firstLine="0"/>
            <w:contextualSpacing w:val="0"/>
            <w:rPr>
              <w:color w:val="69696d"/>
            </w:rPr>
          </w:pPr>
          <w:hyperlink w:anchor="_rfmabu2r4qdw">
            <w:r w:rsidDel="00000000" w:rsidR="00000000" w:rsidRPr="00000000">
              <w:rPr>
                <w:color w:val="69696d"/>
                <w:rtl w:val="0"/>
              </w:rPr>
              <w:t xml:space="preserve">9.1 Labor Routes and VARS Summary</w:t>
            </w:r>
          </w:hyperlink>
          <w:r w:rsidDel="00000000" w:rsidR="00000000" w:rsidRPr="00000000">
            <w:rPr>
              <w:color w:val="69696d"/>
              <w:rtl w:val="0"/>
            </w:rPr>
            <w:tab/>
          </w:r>
          <w:r w:rsidDel="00000000" w:rsidR="00000000" w:rsidRPr="00000000">
            <w:fldChar w:fldCharType="begin"/>
            <w:instrText xml:space="preserve"> PAGEREF _rfmabu2r4qdw \h </w:instrText>
            <w:fldChar w:fldCharType="separate"/>
          </w:r>
          <w:r w:rsidDel="00000000" w:rsidR="00000000" w:rsidRPr="00000000">
            <w:rPr>
              <w:color w:val="69696d"/>
              <w:rtl w:val="0"/>
            </w:rPr>
            <w:t xml:space="preserve">22</w:t>
          </w:r>
          <w:r w:rsidDel="00000000" w:rsidR="00000000" w:rsidRPr="00000000">
            <w:fldChar w:fldCharType="end"/>
          </w:r>
          <w:r w:rsidDel="00000000" w:rsidR="00000000" w:rsidRPr="00000000">
            <w:rPr>
              <w:rtl w:val="0"/>
            </w:rPr>
          </w:r>
        </w:p>
        <w:p w:rsidR="00000000" w:rsidDel="00000000" w:rsidP="00000000" w:rsidRDefault="00000000" w:rsidRPr="00000000" w14:paraId="0000004D">
          <w:pPr>
            <w:tabs>
              <w:tab w:val="right" w:pos="9360"/>
            </w:tabs>
            <w:spacing w:before="60" w:line="240" w:lineRule="auto"/>
            <w:ind w:left="720" w:firstLine="0"/>
            <w:contextualSpacing w:val="0"/>
            <w:rPr>
              <w:color w:val="69696d"/>
            </w:rPr>
          </w:pPr>
          <w:hyperlink w:anchor="_6uofjsq6pue9">
            <w:r w:rsidDel="00000000" w:rsidR="00000000" w:rsidRPr="00000000">
              <w:rPr>
                <w:color w:val="69696d"/>
                <w:rtl w:val="0"/>
              </w:rPr>
              <w:t xml:space="preserve">9.1.1 Automatic Selection of Labor Routes and VARS</w:t>
            </w:r>
          </w:hyperlink>
          <w:r w:rsidDel="00000000" w:rsidR="00000000" w:rsidRPr="00000000">
            <w:rPr>
              <w:color w:val="69696d"/>
              <w:rtl w:val="0"/>
            </w:rPr>
            <w:tab/>
          </w:r>
          <w:r w:rsidDel="00000000" w:rsidR="00000000" w:rsidRPr="00000000">
            <w:fldChar w:fldCharType="begin"/>
            <w:instrText xml:space="preserve"> PAGEREF _6uofjsq6pue9 \h </w:instrText>
            <w:fldChar w:fldCharType="separate"/>
          </w:r>
          <w:r w:rsidDel="00000000" w:rsidR="00000000" w:rsidRPr="00000000">
            <w:rPr>
              <w:color w:val="69696d"/>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4E">
          <w:pPr>
            <w:tabs>
              <w:tab w:val="right" w:pos="9360"/>
            </w:tabs>
            <w:spacing w:before="200" w:line="240" w:lineRule="auto"/>
            <w:ind w:left="0" w:firstLine="0"/>
            <w:contextualSpacing w:val="0"/>
            <w:rPr>
              <w:color w:val="69696d"/>
            </w:rPr>
          </w:pPr>
          <w:hyperlink w:anchor="_omifa1nh2jhe">
            <w:r w:rsidDel="00000000" w:rsidR="00000000" w:rsidRPr="00000000">
              <w:rPr>
                <w:b w:val="1"/>
                <w:color w:val="69696d"/>
                <w:rtl w:val="0"/>
              </w:rPr>
              <w:t xml:space="preserve">10 Pricing and Costing</w:t>
            </w:r>
          </w:hyperlink>
          <w:r w:rsidDel="00000000" w:rsidR="00000000" w:rsidRPr="00000000">
            <w:rPr>
              <w:b w:val="1"/>
              <w:color w:val="69696d"/>
              <w:rtl w:val="0"/>
            </w:rPr>
            <w:tab/>
          </w:r>
          <w:r w:rsidDel="00000000" w:rsidR="00000000" w:rsidRPr="00000000">
            <w:fldChar w:fldCharType="begin"/>
            <w:instrText xml:space="preserve"> PAGEREF _omifa1nh2jhe \h </w:instrText>
            <w:fldChar w:fldCharType="separate"/>
          </w:r>
          <w:r w:rsidDel="00000000" w:rsidR="00000000" w:rsidRPr="00000000">
            <w:rPr>
              <w:b w:val="1"/>
              <w:color w:val="69696d"/>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4F">
          <w:pPr>
            <w:tabs>
              <w:tab w:val="right" w:pos="9360"/>
            </w:tabs>
            <w:spacing w:before="60" w:line="240" w:lineRule="auto"/>
            <w:ind w:left="360" w:firstLine="0"/>
            <w:contextualSpacing w:val="0"/>
            <w:rPr>
              <w:color w:val="69696d"/>
            </w:rPr>
          </w:pPr>
          <w:hyperlink w:anchor="_2mnzamd76t6g">
            <w:r w:rsidDel="00000000" w:rsidR="00000000" w:rsidRPr="00000000">
              <w:rPr>
                <w:color w:val="69696d"/>
                <w:rtl w:val="0"/>
              </w:rPr>
              <w:t xml:space="preserve">10.1 Pricing Overview</w:t>
            </w:r>
          </w:hyperlink>
          <w:r w:rsidDel="00000000" w:rsidR="00000000" w:rsidRPr="00000000">
            <w:rPr>
              <w:color w:val="69696d"/>
              <w:rtl w:val="0"/>
            </w:rPr>
            <w:tab/>
          </w:r>
          <w:r w:rsidDel="00000000" w:rsidR="00000000" w:rsidRPr="00000000">
            <w:fldChar w:fldCharType="begin"/>
            <w:instrText xml:space="preserve"> PAGEREF _2mnzamd76t6g \h </w:instrText>
            <w:fldChar w:fldCharType="separate"/>
          </w:r>
          <w:r w:rsidDel="00000000" w:rsidR="00000000" w:rsidRPr="00000000">
            <w:rPr>
              <w:color w:val="69696d"/>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50">
          <w:pPr>
            <w:tabs>
              <w:tab w:val="right" w:pos="9360"/>
            </w:tabs>
            <w:spacing w:before="60" w:line="240" w:lineRule="auto"/>
            <w:ind w:left="360" w:firstLine="0"/>
            <w:contextualSpacing w:val="0"/>
            <w:rPr>
              <w:color w:val="69696d"/>
            </w:rPr>
          </w:pPr>
          <w:hyperlink w:anchor="_g39iz4izuaeb">
            <w:r w:rsidDel="00000000" w:rsidR="00000000" w:rsidRPr="00000000">
              <w:rPr>
                <w:color w:val="69696d"/>
                <w:rtl w:val="0"/>
              </w:rPr>
              <w:t xml:space="preserve">10.1 Pricing Hoses</w:t>
            </w:r>
          </w:hyperlink>
          <w:r w:rsidDel="00000000" w:rsidR="00000000" w:rsidRPr="00000000">
            <w:rPr>
              <w:color w:val="69696d"/>
              <w:rtl w:val="0"/>
            </w:rPr>
            <w:tab/>
          </w:r>
          <w:r w:rsidDel="00000000" w:rsidR="00000000" w:rsidRPr="00000000">
            <w:fldChar w:fldCharType="begin"/>
            <w:instrText xml:space="preserve"> PAGEREF _g39iz4izuaeb \h </w:instrText>
            <w:fldChar w:fldCharType="separate"/>
          </w:r>
          <w:r w:rsidDel="00000000" w:rsidR="00000000" w:rsidRPr="00000000">
            <w:rPr>
              <w:color w:val="69696d"/>
              <w:rtl w:val="0"/>
            </w:rPr>
            <w:t xml:space="preserve">23</w:t>
          </w:r>
          <w:r w:rsidDel="00000000" w:rsidR="00000000" w:rsidRPr="00000000">
            <w:fldChar w:fldCharType="end"/>
          </w:r>
          <w:r w:rsidDel="00000000" w:rsidR="00000000" w:rsidRPr="00000000">
            <w:rPr>
              <w:rtl w:val="0"/>
            </w:rPr>
          </w:r>
        </w:p>
        <w:p w:rsidR="00000000" w:rsidDel="00000000" w:rsidP="00000000" w:rsidRDefault="00000000" w:rsidRPr="00000000" w14:paraId="00000051">
          <w:pPr>
            <w:tabs>
              <w:tab w:val="right" w:pos="9360"/>
            </w:tabs>
            <w:spacing w:before="60" w:line="240" w:lineRule="auto"/>
            <w:ind w:left="720" w:firstLine="0"/>
            <w:contextualSpacing w:val="0"/>
            <w:rPr>
              <w:color w:val="69696d"/>
            </w:rPr>
          </w:pPr>
          <w:hyperlink w:anchor="_urpp8wy2y20c">
            <w:r w:rsidDel="00000000" w:rsidR="00000000" w:rsidRPr="00000000">
              <w:rPr>
                <w:color w:val="69696d"/>
                <w:rtl w:val="0"/>
              </w:rPr>
              <w:t xml:space="preserve">10.1.1 Component Pricing</w:t>
            </w:r>
          </w:hyperlink>
          <w:r w:rsidDel="00000000" w:rsidR="00000000" w:rsidRPr="00000000">
            <w:rPr>
              <w:color w:val="69696d"/>
              <w:rtl w:val="0"/>
            </w:rPr>
            <w:tab/>
          </w:r>
          <w:r w:rsidDel="00000000" w:rsidR="00000000" w:rsidRPr="00000000">
            <w:fldChar w:fldCharType="begin"/>
            <w:instrText xml:space="preserve"> PAGEREF _urpp8wy2y20c \h </w:instrText>
            <w:fldChar w:fldCharType="separate"/>
          </w:r>
          <w:r w:rsidDel="00000000" w:rsidR="00000000" w:rsidRPr="00000000">
            <w:rPr>
              <w:color w:val="69696d"/>
              <w:rtl w:val="0"/>
            </w:rPr>
            <w:t xml:space="preserve">24</w:t>
          </w:r>
          <w:r w:rsidDel="00000000" w:rsidR="00000000" w:rsidRPr="00000000">
            <w:fldChar w:fldCharType="end"/>
          </w:r>
          <w:r w:rsidDel="00000000" w:rsidR="00000000" w:rsidRPr="00000000">
            <w:rPr>
              <w:rtl w:val="0"/>
            </w:rPr>
          </w:r>
        </w:p>
        <w:p w:rsidR="00000000" w:rsidDel="00000000" w:rsidP="00000000" w:rsidRDefault="00000000" w:rsidRPr="00000000" w14:paraId="00000052">
          <w:pPr>
            <w:tabs>
              <w:tab w:val="right" w:pos="9360"/>
            </w:tabs>
            <w:spacing w:before="60" w:line="240" w:lineRule="auto"/>
            <w:ind w:left="1080" w:firstLine="0"/>
            <w:contextualSpacing w:val="0"/>
            <w:rPr>
              <w:color w:val="69696d"/>
            </w:rPr>
          </w:pPr>
          <w:hyperlink w:anchor="_o3zb7qsxgsch">
            <w:r w:rsidDel="00000000" w:rsidR="00000000" w:rsidRPr="00000000">
              <w:rPr>
                <w:color w:val="69696d"/>
                <w:rtl w:val="0"/>
              </w:rPr>
              <w:t xml:space="preserve">10.1.1.1 Calculating a Component Price</w:t>
            </w:r>
          </w:hyperlink>
          <w:r w:rsidDel="00000000" w:rsidR="00000000" w:rsidRPr="00000000">
            <w:rPr>
              <w:color w:val="69696d"/>
              <w:rtl w:val="0"/>
            </w:rPr>
            <w:tab/>
          </w:r>
          <w:r w:rsidDel="00000000" w:rsidR="00000000" w:rsidRPr="00000000">
            <w:fldChar w:fldCharType="begin"/>
            <w:instrText xml:space="preserve"> PAGEREF _o3zb7qsxgsch \h </w:instrText>
            <w:fldChar w:fldCharType="separate"/>
          </w:r>
          <w:r w:rsidDel="00000000" w:rsidR="00000000" w:rsidRPr="00000000">
            <w:rPr>
              <w:color w:val="69696d"/>
              <w:rtl w:val="0"/>
            </w:rPr>
            <w:t xml:space="preserve">25</w:t>
          </w:r>
          <w:r w:rsidDel="00000000" w:rsidR="00000000" w:rsidRPr="00000000">
            <w:fldChar w:fldCharType="end"/>
          </w:r>
          <w:r w:rsidDel="00000000" w:rsidR="00000000" w:rsidRPr="00000000">
            <w:rPr>
              <w:rtl w:val="0"/>
            </w:rPr>
          </w:r>
        </w:p>
        <w:p w:rsidR="00000000" w:rsidDel="00000000" w:rsidP="00000000" w:rsidRDefault="00000000" w:rsidRPr="00000000" w14:paraId="00000053">
          <w:pPr>
            <w:tabs>
              <w:tab w:val="right" w:pos="9360"/>
            </w:tabs>
            <w:spacing w:before="60" w:line="240" w:lineRule="auto"/>
            <w:ind w:left="720" w:firstLine="0"/>
            <w:contextualSpacing w:val="0"/>
            <w:rPr>
              <w:color w:val="69696d"/>
            </w:rPr>
          </w:pPr>
          <w:hyperlink w:anchor="_l30mt07rmhw5">
            <w:r w:rsidDel="00000000" w:rsidR="00000000" w:rsidRPr="00000000">
              <w:rPr>
                <w:color w:val="69696d"/>
                <w:rtl w:val="0"/>
              </w:rPr>
              <w:t xml:space="preserve">10.1.2 Hose Pricing</w:t>
            </w:r>
          </w:hyperlink>
          <w:r w:rsidDel="00000000" w:rsidR="00000000" w:rsidRPr="00000000">
            <w:rPr>
              <w:color w:val="69696d"/>
              <w:rtl w:val="0"/>
            </w:rPr>
            <w:tab/>
          </w:r>
          <w:r w:rsidDel="00000000" w:rsidR="00000000" w:rsidRPr="00000000">
            <w:fldChar w:fldCharType="begin"/>
            <w:instrText xml:space="preserve"> PAGEREF _l30mt07rmhw5 \h </w:instrText>
            <w:fldChar w:fldCharType="separate"/>
          </w:r>
          <w:r w:rsidDel="00000000" w:rsidR="00000000" w:rsidRPr="00000000">
            <w:rPr>
              <w:color w:val="69696d"/>
              <w:rtl w:val="0"/>
            </w:rPr>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54">
          <w:pPr>
            <w:tabs>
              <w:tab w:val="right" w:pos="9360"/>
            </w:tabs>
            <w:spacing w:before="60" w:line="240" w:lineRule="auto"/>
            <w:ind w:left="1080" w:firstLine="0"/>
            <w:contextualSpacing w:val="0"/>
            <w:rPr>
              <w:color w:val="69696d"/>
            </w:rPr>
          </w:pPr>
          <w:hyperlink w:anchor="_mvh17ocjvzc">
            <w:r w:rsidDel="00000000" w:rsidR="00000000" w:rsidRPr="00000000">
              <w:rPr>
                <w:color w:val="69696d"/>
                <w:rtl w:val="0"/>
              </w:rPr>
              <w:t xml:space="preserve">10.1.2.1 Calculating a Hose Price</w:t>
            </w:r>
          </w:hyperlink>
          <w:r w:rsidDel="00000000" w:rsidR="00000000" w:rsidRPr="00000000">
            <w:rPr>
              <w:color w:val="69696d"/>
              <w:rtl w:val="0"/>
            </w:rPr>
            <w:tab/>
          </w:r>
          <w:r w:rsidDel="00000000" w:rsidR="00000000" w:rsidRPr="00000000">
            <w:fldChar w:fldCharType="begin"/>
            <w:instrText xml:space="preserve"> PAGEREF _mvh17ocjvzc \h </w:instrText>
            <w:fldChar w:fldCharType="separate"/>
          </w:r>
          <w:r w:rsidDel="00000000" w:rsidR="00000000" w:rsidRPr="00000000">
            <w:rPr>
              <w:color w:val="69696d"/>
              <w:rtl w:val="0"/>
            </w:rPr>
            <w:t xml:space="preserve">26</w:t>
          </w:r>
          <w:r w:rsidDel="00000000" w:rsidR="00000000" w:rsidRPr="00000000">
            <w:fldChar w:fldCharType="end"/>
          </w:r>
          <w:r w:rsidDel="00000000" w:rsidR="00000000" w:rsidRPr="00000000">
            <w:rPr>
              <w:rtl w:val="0"/>
            </w:rPr>
          </w:r>
        </w:p>
        <w:p w:rsidR="00000000" w:rsidDel="00000000" w:rsidP="00000000" w:rsidRDefault="00000000" w:rsidRPr="00000000" w14:paraId="00000055">
          <w:pPr>
            <w:tabs>
              <w:tab w:val="right" w:pos="9360"/>
            </w:tabs>
            <w:spacing w:before="60" w:line="240" w:lineRule="auto"/>
            <w:ind w:left="720" w:firstLine="0"/>
            <w:contextualSpacing w:val="0"/>
            <w:rPr>
              <w:color w:val="69696d"/>
            </w:rPr>
          </w:pPr>
          <w:hyperlink w:anchor="_xp5eh31n346u">
            <w:r w:rsidDel="00000000" w:rsidR="00000000" w:rsidRPr="00000000">
              <w:rPr>
                <w:color w:val="69696d"/>
                <w:rtl w:val="0"/>
              </w:rPr>
              <w:t xml:space="preserve">10.2.3 Hose and Component Modification</w:t>
            </w:r>
          </w:hyperlink>
          <w:r w:rsidDel="00000000" w:rsidR="00000000" w:rsidRPr="00000000">
            <w:rPr>
              <w:color w:val="69696d"/>
              <w:rtl w:val="0"/>
            </w:rPr>
            <w:tab/>
          </w:r>
          <w:r w:rsidDel="00000000" w:rsidR="00000000" w:rsidRPr="00000000">
            <w:fldChar w:fldCharType="begin"/>
            <w:instrText xml:space="preserve"> PAGEREF _xp5eh31n346u \h </w:instrText>
            <w:fldChar w:fldCharType="separate"/>
          </w:r>
          <w:r w:rsidDel="00000000" w:rsidR="00000000" w:rsidRPr="00000000">
            <w:rPr>
              <w:color w:val="69696d"/>
              <w:rtl w:val="0"/>
            </w:rPr>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56">
          <w:pPr>
            <w:tabs>
              <w:tab w:val="right" w:pos="9360"/>
            </w:tabs>
            <w:spacing w:before="60" w:line="240" w:lineRule="auto"/>
            <w:ind w:left="720" w:firstLine="0"/>
            <w:contextualSpacing w:val="0"/>
            <w:rPr>
              <w:color w:val="69696d"/>
            </w:rPr>
          </w:pPr>
          <w:hyperlink w:anchor="_hlj77qhttovj">
            <w:r w:rsidDel="00000000" w:rsidR="00000000" w:rsidRPr="00000000">
              <w:rPr>
                <w:color w:val="69696d"/>
                <w:rtl w:val="0"/>
              </w:rPr>
              <w:t xml:space="preserve">10.2.4 Quote Level Discounting</w:t>
            </w:r>
          </w:hyperlink>
          <w:r w:rsidDel="00000000" w:rsidR="00000000" w:rsidRPr="00000000">
            <w:rPr>
              <w:color w:val="69696d"/>
              <w:rtl w:val="0"/>
            </w:rPr>
            <w:tab/>
          </w:r>
          <w:r w:rsidDel="00000000" w:rsidR="00000000" w:rsidRPr="00000000">
            <w:fldChar w:fldCharType="begin"/>
            <w:instrText xml:space="preserve"> PAGEREF _hlj77qhttovj \h </w:instrText>
            <w:fldChar w:fldCharType="separate"/>
          </w:r>
          <w:r w:rsidDel="00000000" w:rsidR="00000000" w:rsidRPr="00000000">
            <w:rPr>
              <w:color w:val="69696d"/>
              <w:rtl w:val="0"/>
            </w:rPr>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57">
          <w:pPr>
            <w:tabs>
              <w:tab w:val="right" w:pos="9360"/>
            </w:tabs>
            <w:spacing w:before="60" w:line="240" w:lineRule="auto"/>
            <w:ind w:left="360" w:firstLine="0"/>
            <w:contextualSpacing w:val="0"/>
            <w:rPr>
              <w:color w:val="69696d"/>
            </w:rPr>
          </w:pPr>
          <w:hyperlink w:anchor="_5zxeljk9t02b">
            <w:r w:rsidDel="00000000" w:rsidR="00000000" w:rsidRPr="00000000">
              <w:rPr>
                <w:color w:val="69696d"/>
                <w:rtl w:val="0"/>
              </w:rPr>
              <w:t xml:space="preserve">10.3 Price Compression and Expansion</w:t>
            </w:r>
          </w:hyperlink>
          <w:r w:rsidDel="00000000" w:rsidR="00000000" w:rsidRPr="00000000">
            <w:rPr>
              <w:color w:val="69696d"/>
              <w:rtl w:val="0"/>
            </w:rPr>
            <w:tab/>
          </w:r>
          <w:r w:rsidDel="00000000" w:rsidR="00000000" w:rsidRPr="00000000">
            <w:fldChar w:fldCharType="begin"/>
            <w:instrText xml:space="preserve"> PAGEREF _5zxeljk9t02b \h </w:instrText>
            <w:fldChar w:fldCharType="separate"/>
          </w:r>
          <w:r w:rsidDel="00000000" w:rsidR="00000000" w:rsidRPr="00000000">
            <w:rPr>
              <w:color w:val="69696d"/>
              <w:rtl w:val="0"/>
            </w:rPr>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58">
          <w:pPr>
            <w:tabs>
              <w:tab w:val="right" w:pos="9360"/>
            </w:tabs>
            <w:spacing w:before="60" w:line="240" w:lineRule="auto"/>
            <w:ind w:left="360" w:firstLine="0"/>
            <w:contextualSpacing w:val="0"/>
            <w:rPr>
              <w:color w:val="69696d"/>
            </w:rPr>
          </w:pPr>
          <w:hyperlink w:anchor="_7dss74dcukvn">
            <w:r w:rsidDel="00000000" w:rsidR="00000000" w:rsidRPr="00000000">
              <w:rPr>
                <w:color w:val="69696d"/>
                <w:rtl w:val="0"/>
              </w:rPr>
              <w:t xml:space="preserve">10.4 Quote Pricing</w:t>
            </w:r>
          </w:hyperlink>
          <w:r w:rsidDel="00000000" w:rsidR="00000000" w:rsidRPr="00000000">
            <w:rPr>
              <w:color w:val="69696d"/>
              <w:rtl w:val="0"/>
            </w:rPr>
            <w:tab/>
          </w:r>
          <w:r w:rsidDel="00000000" w:rsidR="00000000" w:rsidRPr="00000000">
            <w:fldChar w:fldCharType="begin"/>
            <w:instrText xml:space="preserve"> PAGEREF _7dss74dcukvn \h </w:instrText>
            <w:fldChar w:fldCharType="separate"/>
          </w:r>
          <w:r w:rsidDel="00000000" w:rsidR="00000000" w:rsidRPr="00000000">
            <w:rPr>
              <w:color w:val="69696d"/>
              <w:rtl w:val="0"/>
            </w:rPr>
            <w:t xml:space="preserve">27</w:t>
          </w:r>
          <w:r w:rsidDel="00000000" w:rsidR="00000000" w:rsidRPr="00000000">
            <w:fldChar w:fldCharType="end"/>
          </w:r>
          <w:r w:rsidDel="00000000" w:rsidR="00000000" w:rsidRPr="00000000">
            <w:rPr>
              <w:rtl w:val="0"/>
            </w:rPr>
          </w:r>
        </w:p>
        <w:p w:rsidR="00000000" w:rsidDel="00000000" w:rsidP="00000000" w:rsidRDefault="00000000" w:rsidRPr="00000000" w14:paraId="00000059">
          <w:pPr>
            <w:tabs>
              <w:tab w:val="right" w:pos="9360"/>
            </w:tabs>
            <w:spacing w:before="60" w:line="240" w:lineRule="auto"/>
            <w:ind w:left="360" w:firstLine="0"/>
            <w:contextualSpacing w:val="0"/>
            <w:rPr>
              <w:color w:val="69696d"/>
            </w:rPr>
          </w:pPr>
          <w:hyperlink w:anchor="_we3gu9dv1whv">
            <w:r w:rsidDel="00000000" w:rsidR="00000000" w:rsidRPr="00000000">
              <w:rPr>
                <w:color w:val="69696d"/>
                <w:rtl w:val="0"/>
              </w:rPr>
              <w:t xml:space="preserve">10.5 Costing Overview</w:t>
            </w:r>
          </w:hyperlink>
          <w:r w:rsidDel="00000000" w:rsidR="00000000" w:rsidRPr="00000000">
            <w:rPr>
              <w:color w:val="69696d"/>
              <w:rtl w:val="0"/>
            </w:rPr>
            <w:tab/>
          </w:r>
          <w:r w:rsidDel="00000000" w:rsidR="00000000" w:rsidRPr="00000000">
            <w:fldChar w:fldCharType="begin"/>
            <w:instrText xml:space="preserve"> PAGEREF _we3gu9dv1whv \h </w:instrText>
            <w:fldChar w:fldCharType="separate"/>
          </w:r>
          <w:r w:rsidDel="00000000" w:rsidR="00000000" w:rsidRPr="00000000">
            <w:rPr>
              <w:color w:val="69696d"/>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5A">
          <w:pPr>
            <w:tabs>
              <w:tab w:val="right" w:pos="9360"/>
            </w:tabs>
            <w:spacing w:before="60" w:line="240" w:lineRule="auto"/>
            <w:ind w:left="720" w:firstLine="0"/>
            <w:contextualSpacing w:val="0"/>
            <w:rPr>
              <w:color w:val="69696d"/>
            </w:rPr>
          </w:pPr>
          <w:hyperlink w:anchor="_x35dsxqgbr5w">
            <w:r w:rsidDel="00000000" w:rsidR="00000000" w:rsidRPr="00000000">
              <w:rPr>
                <w:color w:val="69696d"/>
                <w:rtl w:val="0"/>
              </w:rPr>
              <w:t xml:space="preserve">10.5.1 Material Costs</w:t>
            </w:r>
          </w:hyperlink>
          <w:r w:rsidDel="00000000" w:rsidR="00000000" w:rsidRPr="00000000">
            <w:rPr>
              <w:color w:val="69696d"/>
              <w:rtl w:val="0"/>
            </w:rPr>
            <w:tab/>
          </w:r>
          <w:r w:rsidDel="00000000" w:rsidR="00000000" w:rsidRPr="00000000">
            <w:fldChar w:fldCharType="begin"/>
            <w:instrText xml:space="preserve"> PAGEREF _x35dsxqgbr5w \h </w:instrText>
            <w:fldChar w:fldCharType="separate"/>
          </w:r>
          <w:r w:rsidDel="00000000" w:rsidR="00000000" w:rsidRPr="00000000">
            <w:rPr>
              <w:color w:val="69696d"/>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5B">
          <w:pPr>
            <w:tabs>
              <w:tab w:val="right" w:pos="9360"/>
            </w:tabs>
            <w:spacing w:before="60" w:line="240" w:lineRule="auto"/>
            <w:ind w:left="720" w:firstLine="0"/>
            <w:contextualSpacing w:val="0"/>
            <w:rPr>
              <w:color w:val="69696d"/>
            </w:rPr>
          </w:pPr>
          <w:hyperlink w:anchor="_ljppu2oir5qe">
            <w:r w:rsidDel="00000000" w:rsidR="00000000" w:rsidRPr="00000000">
              <w:rPr>
                <w:color w:val="69696d"/>
                <w:rtl w:val="0"/>
              </w:rPr>
              <w:t xml:space="preserve">10.5.2 S&amp;E and S&amp;D</w:t>
            </w:r>
          </w:hyperlink>
          <w:r w:rsidDel="00000000" w:rsidR="00000000" w:rsidRPr="00000000">
            <w:rPr>
              <w:color w:val="69696d"/>
              <w:rtl w:val="0"/>
            </w:rPr>
            <w:tab/>
          </w:r>
          <w:r w:rsidDel="00000000" w:rsidR="00000000" w:rsidRPr="00000000">
            <w:fldChar w:fldCharType="begin"/>
            <w:instrText xml:space="preserve"> PAGEREF _ljppu2oir5qe \h </w:instrText>
            <w:fldChar w:fldCharType="separate"/>
          </w:r>
          <w:r w:rsidDel="00000000" w:rsidR="00000000" w:rsidRPr="00000000">
            <w:rPr>
              <w:color w:val="69696d"/>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5C">
          <w:pPr>
            <w:tabs>
              <w:tab w:val="right" w:pos="9360"/>
            </w:tabs>
            <w:spacing w:before="60" w:line="240" w:lineRule="auto"/>
            <w:ind w:left="720" w:firstLine="0"/>
            <w:contextualSpacing w:val="0"/>
            <w:rPr>
              <w:color w:val="69696d"/>
            </w:rPr>
          </w:pPr>
          <w:hyperlink w:anchor="_45m9o02o98tr">
            <w:r w:rsidDel="00000000" w:rsidR="00000000" w:rsidRPr="00000000">
              <w:rPr>
                <w:color w:val="69696d"/>
                <w:rtl w:val="0"/>
              </w:rPr>
              <w:t xml:space="preserve">10.5.3 Labor</w:t>
            </w:r>
          </w:hyperlink>
          <w:r w:rsidDel="00000000" w:rsidR="00000000" w:rsidRPr="00000000">
            <w:rPr>
              <w:color w:val="69696d"/>
              <w:rtl w:val="0"/>
            </w:rPr>
            <w:tab/>
          </w:r>
          <w:r w:rsidDel="00000000" w:rsidR="00000000" w:rsidRPr="00000000">
            <w:fldChar w:fldCharType="begin"/>
            <w:instrText xml:space="preserve"> PAGEREF _45m9o02o98tr \h </w:instrText>
            <w:fldChar w:fldCharType="separate"/>
          </w:r>
          <w:r w:rsidDel="00000000" w:rsidR="00000000" w:rsidRPr="00000000">
            <w:rPr>
              <w:color w:val="69696d"/>
              <w:rtl w:val="0"/>
            </w:rPr>
            <w:t xml:space="preserve">28</w:t>
          </w:r>
          <w:r w:rsidDel="00000000" w:rsidR="00000000" w:rsidRPr="00000000">
            <w:fldChar w:fldCharType="end"/>
          </w:r>
          <w:r w:rsidDel="00000000" w:rsidR="00000000" w:rsidRPr="00000000">
            <w:rPr>
              <w:rtl w:val="0"/>
            </w:rPr>
          </w:r>
        </w:p>
        <w:p w:rsidR="00000000" w:rsidDel="00000000" w:rsidP="00000000" w:rsidRDefault="00000000" w:rsidRPr="00000000" w14:paraId="0000005D">
          <w:pPr>
            <w:tabs>
              <w:tab w:val="right" w:pos="9360"/>
            </w:tabs>
            <w:spacing w:before="60" w:line="240" w:lineRule="auto"/>
            <w:ind w:left="360" w:firstLine="0"/>
            <w:contextualSpacing w:val="0"/>
            <w:rPr>
              <w:color w:val="69696d"/>
            </w:rPr>
          </w:pPr>
          <w:hyperlink w:anchor="_p7635c46f8gm">
            <w:r w:rsidDel="00000000" w:rsidR="00000000" w:rsidRPr="00000000">
              <w:rPr>
                <w:color w:val="69696d"/>
                <w:rtl w:val="0"/>
              </w:rPr>
              <w:t xml:space="preserve">10.6 Aftermarket Considerations</w:t>
            </w:r>
          </w:hyperlink>
          <w:r w:rsidDel="00000000" w:rsidR="00000000" w:rsidRPr="00000000">
            <w:rPr>
              <w:color w:val="69696d"/>
              <w:rtl w:val="0"/>
            </w:rPr>
            <w:tab/>
          </w:r>
          <w:r w:rsidDel="00000000" w:rsidR="00000000" w:rsidRPr="00000000">
            <w:fldChar w:fldCharType="begin"/>
            <w:instrText xml:space="preserve"> PAGEREF _p7635c46f8gm \h </w:instrText>
            <w:fldChar w:fldCharType="separate"/>
          </w:r>
          <w:r w:rsidDel="00000000" w:rsidR="00000000" w:rsidRPr="00000000">
            <w:rPr>
              <w:color w:val="69696d"/>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5E">
          <w:pPr>
            <w:tabs>
              <w:tab w:val="right" w:pos="9360"/>
            </w:tabs>
            <w:spacing w:before="60" w:line="240" w:lineRule="auto"/>
            <w:ind w:left="720" w:firstLine="0"/>
            <w:contextualSpacing w:val="0"/>
            <w:rPr>
              <w:color w:val="69696d"/>
            </w:rPr>
          </w:pPr>
          <w:hyperlink w:anchor="_isjp8wtxtjlw">
            <w:r w:rsidDel="00000000" w:rsidR="00000000" w:rsidRPr="00000000">
              <w:rPr>
                <w:color w:val="69696d"/>
                <w:rtl w:val="0"/>
              </w:rPr>
              <w:t xml:space="preserve">10.6.1 Pricing Hoses</w:t>
            </w:r>
          </w:hyperlink>
          <w:r w:rsidDel="00000000" w:rsidR="00000000" w:rsidRPr="00000000">
            <w:rPr>
              <w:color w:val="69696d"/>
              <w:rtl w:val="0"/>
            </w:rPr>
            <w:tab/>
          </w:r>
          <w:r w:rsidDel="00000000" w:rsidR="00000000" w:rsidRPr="00000000">
            <w:fldChar w:fldCharType="begin"/>
            <w:instrText xml:space="preserve"> PAGEREF _isjp8wtxtjlw \h </w:instrText>
            <w:fldChar w:fldCharType="separate"/>
          </w:r>
          <w:r w:rsidDel="00000000" w:rsidR="00000000" w:rsidRPr="00000000">
            <w:rPr>
              <w:color w:val="69696d"/>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5F">
          <w:pPr>
            <w:tabs>
              <w:tab w:val="right" w:pos="9360"/>
            </w:tabs>
            <w:spacing w:before="60" w:line="240" w:lineRule="auto"/>
            <w:ind w:left="720" w:firstLine="0"/>
            <w:contextualSpacing w:val="0"/>
            <w:rPr>
              <w:color w:val="69696d"/>
            </w:rPr>
          </w:pPr>
          <w:hyperlink w:anchor="_lgoopz4f46no">
            <w:r w:rsidDel="00000000" w:rsidR="00000000" w:rsidRPr="00000000">
              <w:rPr>
                <w:color w:val="69696d"/>
                <w:rtl w:val="0"/>
              </w:rPr>
              <w:t xml:space="preserve">10.6.2 Costing</w:t>
            </w:r>
          </w:hyperlink>
          <w:r w:rsidDel="00000000" w:rsidR="00000000" w:rsidRPr="00000000">
            <w:rPr>
              <w:color w:val="69696d"/>
              <w:rtl w:val="0"/>
            </w:rPr>
            <w:tab/>
          </w:r>
          <w:r w:rsidDel="00000000" w:rsidR="00000000" w:rsidRPr="00000000">
            <w:fldChar w:fldCharType="begin"/>
            <w:instrText xml:space="preserve"> PAGEREF _lgoopz4f46no \h </w:instrText>
            <w:fldChar w:fldCharType="separate"/>
          </w:r>
          <w:r w:rsidDel="00000000" w:rsidR="00000000" w:rsidRPr="00000000">
            <w:rPr>
              <w:color w:val="69696d"/>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60">
          <w:pPr>
            <w:tabs>
              <w:tab w:val="right" w:pos="9360"/>
            </w:tabs>
            <w:spacing w:before="200" w:line="240" w:lineRule="auto"/>
            <w:ind w:left="0" w:firstLine="0"/>
            <w:contextualSpacing w:val="0"/>
            <w:rPr>
              <w:color w:val="69696d"/>
            </w:rPr>
          </w:pPr>
          <w:hyperlink w:anchor="_rjx54hx0532d">
            <w:r w:rsidDel="00000000" w:rsidR="00000000" w:rsidRPr="00000000">
              <w:rPr>
                <w:b w:val="1"/>
                <w:color w:val="69696d"/>
                <w:rtl w:val="0"/>
              </w:rPr>
              <w:t xml:space="preserve">11 Curved Hose Assemblies</w:t>
            </w:r>
          </w:hyperlink>
          <w:r w:rsidDel="00000000" w:rsidR="00000000" w:rsidRPr="00000000">
            <w:rPr>
              <w:b w:val="1"/>
              <w:color w:val="69696d"/>
              <w:rtl w:val="0"/>
            </w:rPr>
            <w:tab/>
          </w:r>
          <w:r w:rsidDel="00000000" w:rsidR="00000000" w:rsidRPr="00000000">
            <w:fldChar w:fldCharType="begin"/>
            <w:instrText xml:space="preserve"> PAGEREF _rjx54hx0532d \h </w:instrText>
            <w:fldChar w:fldCharType="separate"/>
          </w:r>
          <w:r w:rsidDel="00000000" w:rsidR="00000000" w:rsidRPr="00000000">
            <w:rPr>
              <w:b w:val="1"/>
              <w:color w:val="69696d"/>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61">
          <w:pPr>
            <w:tabs>
              <w:tab w:val="right" w:pos="9360"/>
            </w:tabs>
            <w:spacing w:before="200" w:line="240" w:lineRule="auto"/>
            <w:ind w:left="0" w:firstLine="0"/>
            <w:contextualSpacing w:val="0"/>
            <w:rPr>
              <w:color w:val="69696d"/>
            </w:rPr>
          </w:pPr>
          <w:hyperlink w:anchor="_pj3adlttwu95">
            <w:r w:rsidDel="00000000" w:rsidR="00000000" w:rsidRPr="00000000">
              <w:rPr>
                <w:b w:val="1"/>
                <w:color w:val="69696d"/>
                <w:rtl w:val="0"/>
              </w:rPr>
              <w:t xml:space="preserve">12 Workflow and Approvals</w:t>
            </w:r>
          </w:hyperlink>
          <w:r w:rsidDel="00000000" w:rsidR="00000000" w:rsidRPr="00000000">
            <w:rPr>
              <w:b w:val="1"/>
              <w:color w:val="69696d"/>
              <w:rtl w:val="0"/>
            </w:rPr>
            <w:tab/>
          </w:r>
          <w:r w:rsidDel="00000000" w:rsidR="00000000" w:rsidRPr="00000000">
            <w:fldChar w:fldCharType="begin"/>
            <w:instrText xml:space="preserve"> PAGEREF _pj3adlttwu95 \h </w:instrText>
            <w:fldChar w:fldCharType="separate"/>
          </w:r>
          <w:r w:rsidDel="00000000" w:rsidR="00000000" w:rsidRPr="00000000">
            <w:rPr>
              <w:b w:val="1"/>
              <w:color w:val="69696d"/>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62">
          <w:pPr>
            <w:tabs>
              <w:tab w:val="right" w:pos="9360"/>
            </w:tabs>
            <w:spacing w:before="60" w:line="240" w:lineRule="auto"/>
            <w:ind w:left="360" w:firstLine="0"/>
            <w:contextualSpacing w:val="0"/>
            <w:rPr>
              <w:color w:val="69696d"/>
            </w:rPr>
          </w:pPr>
          <w:hyperlink w:anchor="_qlk7mdv3euzu">
            <w:r w:rsidDel="00000000" w:rsidR="00000000" w:rsidRPr="00000000">
              <w:rPr>
                <w:color w:val="69696d"/>
                <w:rtl w:val="0"/>
              </w:rPr>
              <w:t xml:space="preserve">12.1 Quote Workflow</w:t>
            </w:r>
          </w:hyperlink>
          <w:r w:rsidDel="00000000" w:rsidR="00000000" w:rsidRPr="00000000">
            <w:rPr>
              <w:color w:val="69696d"/>
              <w:rtl w:val="0"/>
            </w:rPr>
            <w:tab/>
          </w:r>
          <w:r w:rsidDel="00000000" w:rsidR="00000000" w:rsidRPr="00000000">
            <w:fldChar w:fldCharType="begin"/>
            <w:instrText xml:space="preserve"> PAGEREF _qlk7mdv3euzu \h </w:instrText>
            <w:fldChar w:fldCharType="separate"/>
          </w:r>
          <w:r w:rsidDel="00000000" w:rsidR="00000000" w:rsidRPr="00000000">
            <w:rPr>
              <w:color w:val="69696d"/>
              <w:rtl w:val="0"/>
            </w:rPr>
            <w:t xml:space="preserve">29</w:t>
          </w:r>
          <w:r w:rsidDel="00000000" w:rsidR="00000000" w:rsidRPr="00000000">
            <w:fldChar w:fldCharType="end"/>
          </w:r>
          <w:r w:rsidDel="00000000" w:rsidR="00000000" w:rsidRPr="00000000">
            <w:rPr>
              <w:rtl w:val="0"/>
            </w:rPr>
          </w:r>
        </w:p>
        <w:p w:rsidR="00000000" w:rsidDel="00000000" w:rsidP="00000000" w:rsidRDefault="00000000" w:rsidRPr="00000000" w14:paraId="00000063">
          <w:pPr>
            <w:tabs>
              <w:tab w:val="right" w:pos="9360"/>
            </w:tabs>
            <w:spacing w:before="60" w:line="240" w:lineRule="auto"/>
            <w:ind w:left="720" w:firstLine="0"/>
            <w:contextualSpacing w:val="0"/>
            <w:rPr>
              <w:color w:val="69696d"/>
            </w:rPr>
          </w:pPr>
          <w:hyperlink w:anchor="_2ljysujgj53v">
            <w:r w:rsidDel="00000000" w:rsidR="00000000" w:rsidRPr="00000000">
              <w:rPr>
                <w:color w:val="69696d"/>
                <w:rtl w:val="0"/>
              </w:rPr>
              <w:t xml:space="preserve">12.1.1 Overall Quote Workflow - IOE</w:t>
            </w:r>
          </w:hyperlink>
          <w:r w:rsidDel="00000000" w:rsidR="00000000" w:rsidRPr="00000000">
            <w:rPr>
              <w:color w:val="69696d"/>
              <w:rtl w:val="0"/>
            </w:rPr>
            <w:tab/>
          </w:r>
          <w:r w:rsidDel="00000000" w:rsidR="00000000" w:rsidRPr="00000000">
            <w:fldChar w:fldCharType="begin"/>
            <w:instrText xml:space="preserve"> PAGEREF _2ljysujgj53v \h </w:instrText>
            <w:fldChar w:fldCharType="separate"/>
          </w:r>
          <w:r w:rsidDel="00000000" w:rsidR="00000000" w:rsidRPr="00000000">
            <w:rPr>
              <w:color w:val="69696d"/>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64">
          <w:pPr>
            <w:tabs>
              <w:tab w:val="right" w:pos="9360"/>
            </w:tabs>
            <w:spacing w:before="60" w:line="240" w:lineRule="auto"/>
            <w:ind w:left="720" w:firstLine="0"/>
            <w:contextualSpacing w:val="0"/>
            <w:rPr>
              <w:color w:val="69696d"/>
            </w:rPr>
          </w:pPr>
          <w:hyperlink w:anchor="_st0i1xsotn6r">
            <w:r w:rsidDel="00000000" w:rsidR="00000000" w:rsidRPr="00000000">
              <w:rPr>
                <w:color w:val="69696d"/>
                <w:rtl w:val="0"/>
              </w:rPr>
              <w:t xml:space="preserve">12.1.2 Start / Document Upload</w:t>
            </w:r>
          </w:hyperlink>
          <w:r w:rsidDel="00000000" w:rsidR="00000000" w:rsidRPr="00000000">
            <w:rPr>
              <w:color w:val="69696d"/>
              <w:rtl w:val="0"/>
            </w:rPr>
            <w:tab/>
          </w:r>
          <w:r w:rsidDel="00000000" w:rsidR="00000000" w:rsidRPr="00000000">
            <w:fldChar w:fldCharType="begin"/>
            <w:instrText xml:space="preserve"> PAGEREF _st0i1xsotn6r \h </w:instrText>
            <w:fldChar w:fldCharType="separate"/>
          </w:r>
          <w:r w:rsidDel="00000000" w:rsidR="00000000" w:rsidRPr="00000000">
            <w:rPr>
              <w:color w:val="69696d"/>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65">
          <w:pPr>
            <w:tabs>
              <w:tab w:val="right" w:pos="9360"/>
            </w:tabs>
            <w:spacing w:before="60" w:line="240" w:lineRule="auto"/>
            <w:ind w:left="1080" w:firstLine="0"/>
            <w:contextualSpacing w:val="0"/>
            <w:rPr>
              <w:color w:val="69696d"/>
            </w:rPr>
          </w:pPr>
          <w:hyperlink w:anchor="_qci56b9ctdpz">
            <w:r w:rsidDel="00000000" w:rsidR="00000000" w:rsidRPr="00000000">
              <w:rPr>
                <w:color w:val="69696d"/>
                <w:rtl w:val="0"/>
              </w:rPr>
              <w:t xml:space="preserve">12.1.2.1 Actors and Activities</w:t>
            </w:r>
          </w:hyperlink>
          <w:r w:rsidDel="00000000" w:rsidR="00000000" w:rsidRPr="00000000">
            <w:rPr>
              <w:color w:val="69696d"/>
              <w:rtl w:val="0"/>
            </w:rPr>
            <w:tab/>
          </w:r>
          <w:r w:rsidDel="00000000" w:rsidR="00000000" w:rsidRPr="00000000">
            <w:fldChar w:fldCharType="begin"/>
            <w:instrText xml:space="preserve"> PAGEREF _qci56b9ctdpz \h </w:instrText>
            <w:fldChar w:fldCharType="separate"/>
          </w:r>
          <w:r w:rsidDel="00000000" w:rsidR="00000000" w:rsidRPr="00000000">
            <w:rPr>
              <w:color w:val="69696d"/>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66">
          <w:pPr>
            <w:tabs>
              <w:tab w:val="right" w:pos="9360"/>
            </w:tabs>
            <w:spacing w:before="60" w:line="240" w:lineRule="auto"/>
            <w:ind w:left="1080" w:firstLine="0"/>
            <w:contextualSpacing w:val="0"/>
            <w:rPr>
              <w:color w:val="69696d"/>
            </w:rPr>
          </w:pPr>
          <w:hyperlink w:anchor="_c27cloeju1uk">
            <w:r w:rsidDel="00000000" w:rsidR="00000000" w:rsidRPr="00000000">
              <w:rPr>
                <w:color w:val="69696d"/>
                <w:rtl w:val="0"/>
              </w:rPr>
              <w:t xml:space="preserve">12.1.2.2 Statuses</w:t>
            </w:r>
          </w:hyperlink>
          <w:r w:rsidDel="00000000" w:rsidR="00000000" w:rsidRPr="00000000">
            <w:rPr>
              <w:color w:val="69696d"/>
              <w:rtl w:val="0"/>
            </w:rPr>
            <w:tab/>
          </w:r>
          <w:r w:rsidDel="00000000" w:rsidR="00000000" w:rsidRPr="00000000">
            <w:fldChar w:fldCharType="begin"/>
            <w:instrText xml:space="preserve"> PAGEREF _c27cloeju1uk \h </w:instrText>
            <w:fldChar w:fldCharType="separate"/>
          </w:r>
          <w:r w:rsidDel="00000000" w:rsidR="00000000" w:rsidRPr="00000000">
            <w:rPr>
              <w:color w:val="69696d"/>
              <w:rtl w:val="0"/>
            </w:rPr>
            <w:t xml:space="preserve">30</w:t>
          </w:r>
          <w:r w:rsidDel="00000000" w:rsidR="00000000" w:rsidRPr="00000000">
            <w:fldChar w:fldCharType="end"/>
          </w:r>
          <w:r w:rsidDel="00000000" w:rsidR="00000000" w:rsidRPr="00000000">
            <w:rPr>
              <w:rtl w:val="0"/>
            </w:rPr>
          </w:r>
        </w:p>
        <w:p w:rsidR="00000000" w:rsidDel="00000000" w:rsidP="00000000" w:rsidRDefault="00000000" w:rsidRPr="00000000" w14:paraId="00000067">
          <w:pPr>
            <w:tabs>
              <w:tab w:val="right" w:pos="9360"/>
            </w:tabs>
            <w:spacing w:before="60" w:line="240" w:lineRule="auto"/>
            <w:ind w:left="1080" w:firstLine="0"/>
            <w:contextualSpacing w:val="0"/>
            <w:rPr>
              <w:color w:val="69696d"/>
            </w:rPr>
          </w:pPr>
          <w:hyperlink w:anchor="_ck91rp8znszy">
            <w:r w:rsidDel="00000000" w:rsidR="00000000" w:rsidRPr="00000000">
              <w:rPr>
                <w:color w:val="69696d"/>
                <w:rtl w:val="0"/>
              </w:rPr>
              <w:t xml:space="preserve">12.1.2.3 User Permissions</w:t>
            </w:r>
          </w:hyperlink>
          <w:r w:rsidDel="00000000" w:rsidR="00000000" w:rsidRPr="00000000">
            <w:rPr>
              <w:color w:val="69696d"/>
              <w:rtl w:val="0"/>
            </w:rPr>
            <w:tab/>
          </w:r>
          <w:r w:rsidDel="00000000" w:rsidR="00000000" w:rsidRPr="00000000">
            <w:fldChar w:fldCharType="begin"/>
            <w:instrText xml:space="preserve"> PAGEREF _ck91rp8znszy \h </w:instrText>
            <w:fldChar w:fldCharType="separate"/>
          </w:r>
          <w:r w:rsidDel="00000000" w:rsidR="00000000" w:rsidRPr="00000000">
            <w:rPr>
              <w:color w:val="69696d"/>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68">
          <w:pPr>
            <w:tabs>
              <w:tab w:val="right" w:pos="9360"/>
            </w:tabs>
            <w:spacing w:before="60" w:line="240" w:lineRule="auto"/>
            <w:ind w:left="1080" w:firstLine="0"/>
            <w:contextualSpacing w:val="0"/>
            <w:rPr>
              <w:color w:val="69696d"/>
            </w:rPr>
          </w:pPr>
          <w:hyperlink w:anchor="_9dkdmjcg77y2">
            <w:r w:rsidDel="00000000" w:rsidR="00000000" w:rsidRPr="00000000">
              <w:rPr>
                <w:color w:val="69696d"/>
                <w:rtl w:val="0"/>
              </w:rPr>
              <w:t xml:space="preserve">12.1.2.4 Exit Criteria</w:t>
            </w:r>
          </w:hyperlink>
          <w:r w:rsidDel="00000000" w:rsidR="00000000" w:rsidRPr="00000000">
            <w:rPr>
              <w:color w:val="69696d"/>
              <w:rtl w:val="0"/>
            </w:rPr>
            <w:tab/>
          </w:r>
          <w:r w:rsidDel="00000000" w:rsidR="00000000" w:rsidRPr="00000000">
            <w:fldChar w:fldCharType="begin"/>
            <w:instrText xml:space="preserve"> PAGEREF _9dkdmjcg77y2 \h </w:instrText>
            <w:fldChar w:fldCharType="separate"/>
          </w:r>
          <w:r w:rsidDel="00000000" w:rsidR="00000000" w:rsidRPr="00000000">
            <w:rPr>
              <w:color w:val="69696d"/>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69">
          <w:pPr>
            <w:tabs>
              <w:tab w:val="right" w:pos="9360"/>
            </w:tabs>
            <w:spacing w:before="60" w:line="240" w:lineRule="auto"/>
            <w:ind w:left="1080" w:firstLine="0"/>
            <w:contextualSpacing w:val="0"/>
            <w:rPr>
              <w:color w:val="69696d"/>
            </w:rPr>
          </w:pPr>
          <w:hyperlink w:anchor="_nc26w9bz9069">
            <w:r w:rsidDel="00000000" w:rsidR="00000000" w:rsidRPr="00000000">
              <w:rPr>
                <w:color w:val="69696d"/>
                <w:rtl w:val="0"/>
              </w:rPr>
              <w:t xml:space="preserve">12.1.2.5 Transition Rules</w:t>
            </w:r>
          </w:hyperlink>
          <w:r w:rsidDel="00000000" w:rsidR="00000000" w:rsidRPr="00000000">
            <w:rPr>
              <w:color w:val="69696d"/>
              <w:rtl w:val="0"/>
            </w:rPr>
            <w:tab/>
          </w:r>
          <w:r w:rsidDel="00000000" w:rsidR="00000000" w:rsidRPr="00000000">
            <w:fldChar w:fldCharType="begin"/>
            <w:instrText xml:space="preserve"> PAGEREF _nc26w9bz9069 \h </w:instrText>
            <w:fldChar w:fldCharType="separate"/>
          </w:r>
          <w:r w:rsidDel="00000000" w:rsidR="00000000" w:rsidRPr="00000000">
            <w:rPr>
              <w:color w:val="69696d"/>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6A">
          <w:pPr>
            <w:tabs>
              <w:tab w:val="right" w:pos="9360"/>
            </w:tabs>
            <w:spacing w:before="60" w:line="240" w:lineRule="auto"/>
            <w:ind w:left="720" w:firstLine="0"/>
            <w:contextualSpacing w:val="0"/>
            <w:rPr>
              <w:color w:val="69696d"/>
            </w:rPr>
          </w:pPr>
          <w:hyperlink w:anchor="_gf050k21uloh">
            <w:r w:rsidDel="00000000" w:rsidR="00000000" w:rsidRPr="00000000">
              <w:rPr>
                <w:color w:val="69696d"/>
                <w:rtl w:val="0"/>
              </w:rPr>
              <w:t xml:space="preserve">12.1.3 Spec and Pricing</w:t>
            </w:r>
          </w:hyperlink>
          <w:r w:rsidDel="00000000" w:rsidR="00000000" w:rsidRPr="00000000">
            <w:rPr>
              <w:color w:val="69696d"/>
              <w:rtl w:val="0"/>
            </w:rPr>
            <w:tab/>
          </w:r>
          <w:r w:rsidDel="00000000" w:rsidR="00000000" w:rsidRPr="00000000">
            <w:fldChar w:fldCharType="begin"/>
            <w:instrText xml:space="preserve"> PAGEREF _gf050k21uloh \h </w:instrText>
            <w:fldChar w:fldCharType="separate"/>
          </w:r>
          <w:r w:rsidDel="00000000" w:rsidR="00000000" w:rsidRPr="00000000">
            <w:rPr>
              <w:color w:val="69696d"/>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6B">
          <w:pPr>
            <w:tabs>
              <w:tab w:val="right" w:pos="9360"/>
            </w:tabs>
            <w:spacing w:before="60" w:line="240" w:lineRule="auto"/>
            <w:ind w:left="1080" w:firstLine="0"/>
            <w:contextualSpacing w:val="0"/>
            <w:rPr>
              <w:color w:val="69696d"/>
            </w:rPr>
          </w:pPr>
          <w:hyperlink w:anchor="_odkxqddtlivx">
            <w:r w:rsidDel="00000000" w:rsidR="00000000" w:rsidRPr="00000000">
              <w:rPr>
                <w:color w:val="69696d"/>
                <w:rtl w:val="0"/>
              </w:rPr>
              <w:t xml:space="preserve">12.1.3.1 Actors and Activities</w:t>
            </w:r>
          </w:hyperlink>
          <w:r w:rsidDel="00000000" w:rsidR="00000000" w:rsidRPr="00000000">
            <w:rPr>
              <w:color w:val="69696d"/>
              <w:rtl w:val="0"/>
            </w:rPr>
            <w:tab/>
          </w:r>
          <w:r w:rsidDel="00000000" w:rsidR="00000000" w:rsidRPr="00000000">
            <w:fldChar w:fldCharType="begin"/>
            <w:instrText xml:space="preserve"> PAGEREF _odkxqddtlivx \h </w:instrText>
            <w:fldChar w:fldCharType="separate"/>
          </w:r>
          <w:r w:rsidDel="00000000" w:rsidR="00000000" w:rsidRPr="00000000">
            <w:rPr>
              <w:color w:val="69696d"/>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6C">
          <w:pPr>
            <w:tabs>
              <w:tab w:val="right" w:pos="9360"/>
            </w:tabs>
            <w:spacing w:before="60" w:line="240" w:lineRule="auto"/>
            <w:ind w:left="1080" w:firstLine="0"/>
            <w:contextualSpacing w:val="0"/>
            <w:rPr>
              <w:color w:val="69696d"/>
            </w:rPr>
          </w:pPr>
          <w:hyperlink w:anchor="_9xg2g84986oc">
            <w:r w:rsidDel="00000000" w:rsidR="00000000" w:rsidRPr="00000000">
              <w:rPr>
                <w:color w:val="69696d"/>
                <w:rtl w:val="0"/>
              </w:rPr>
              <w:t xml:space="preserve">12.1.3.2 Statuses</w:t>
            </w:r>
          </w:hyperlink>
          <w:r w:rsidDel="00000000" w:rsidR="00000000" w:rsidRPr="00000000">
            <w:rPr>
              <w:color w:val="69696d"/>
              <w:rtl w:val="0"/>
            </w:rPr>
            <w:tab/>
          </w:r>
          <w:r w:rsidDel="00000000" w:rsidR="00000000" w:rsidRPr="00000000">
            <w:fldChar w:fldCharType="begin"/>
            <w:instrText xml:space="preserve"> PAGEREF _9xg2g84986oc \h </w:instrText>
            <w:fldChar w:fldCharType="separate"/>
          </w:r>
          <w:r w:rsidDel="00000000" w:rsidR="00000000" w:rsidRPr="00000000">
            <w:rPr>
              <w:color w:val="69696d"/>
              <w:rtl w:val="0"/>
            </w:rPr>
            <w:t xml:space="preserve">31</w:t>
          </w:r>
          <w:r w:rsidDel="00000000" w:rsidR="00000000" w:rsidRPr="00000000">
            <w:fldChar w:fldCharType="end"/>
          </w:r>
          <w:r w:rsidDel="00000000" w:rsidR="00000000" w:rsidRPr="00000000">
            <w:rPr>
              <w:rtl w:val="0"/>
            </w:rPr>
          </w:r>
        </w:p>
        <w:p w:rsidR="00000000" w:rsidDel="00000000" w:rsidP="00000000" w:rsidRDefault="00000000" w:rsidRPr="00000000" w14:paraId="0000006D">
          <w:pPr>
            <w:tabs>
              <w:tab w:val="right" w:pos="9360"/>
            </w:tabs>
            <w:spacing w:before="60" w:line="240" w:lineRule="auto"/>
            <w:ind w:left="1080" w:firstLine="0"/>
            <w:contextualSpacing w:val="0"/>
            <w:rPr>
              <w:color w:val="69696d"/>
            </w:rPr>
          </w:pPr>
          <w:hyperlink w:anchor="_jzcibnn8jlii">
            <w:r w:rsidDel="00000000" w:rsidR="00000000" w:rsidRPr="00000000">
              <w:rPr>
                <w:color w:val="69696d"/>
                <w:rtl w:val="0"/>
              </w:rPr>
              <w:t xml:space="preserve">12.1.3.3 User Permissions</w:t>
            </w:r>
          </w:hyperlink>
          <w:r w:rsidDel="00000000" w:rsidR="00000000" w:rsidRPr="00000000">
            <w:rPr>
              <w:color w:val="69696d"/>
              <w:rtl w:val="0"/>
            </w:rPr>
            <w:tab/>
          </w:r>
          <w:r w:rsidDel="00000000" w:rsidR="00000000" w:rsidRPr="00000000">
            <w:fldChar w:fldCharType="begin"/>
            <w:instrText xml:space="preserve"> PAGEREF _jzcibnn8jlii \h </w:instrText>
            <w:fldChar w:fldCharType="separate"/>
          </w:r>
          <w:r w:rsidDel="00000000" w:rsidR="00000000" w:rsidRPr="00000000">
            <w:rPr>
              <w:color w:val="69696d"/>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6E">
          <w:pPr>
            <w:tabs>
              <w:tab w:val="right" w:pos="9360"/>
            </w:tabs>
            <w:spacing w:before="60" w:line="240" w:lineRule="auto"/>
            <w:ind w:left="1080" w:firstLine="0"/>
            <w:contextualSpacing w:val="0"/>
            <w:rPr>
              <w:color w:val="69696d"/>
            </w:rPr>
          </w:pPr>
          <w:hyperlink w:anchor="_95e7aupv4bq8">
            <w:r w:rsidDel="00000000" w:rsidR="00000000" w:rsidRPr="00000000">
              <w:rPr>
                <w:color w:val="69696d"/>
                <w:rtl w:val="0"/>
              </w:rPr>
              <w:t xml:space="preserve">12.1.3.4 Exit Criteria</w:t>
            </w:r>
          </w:hyperlink>
          <w:r w:rsidDel="00000000" w:rsidR="00000000" w:rsidRPr="00000000">
            <w:rPr>
              <w:color w:val="69696d"/>
              <w:rtl w:val="0"/>
            </w:rPr>
            <w:tab/>
          </w:r>
          <w:r w:rsidDel="00000000" w:rsidR="00000000" w:rsidRPr="00000000">
            <w:fldChar w:fldCharType="begin"/>
            <w:instrText xml:space="preserve"> PAGEREF _95e7aupv4bq8 \h </w:instrText>
            <w:fldChar w:fldCharType="separate"/>
          </w:r>
          <w:r w:rsidDel="00000000" w:rsidR="00000000" w:rsidRPr="00000000">
            <w:rPr>
              <w:color w:val="69696d"/>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6F">
          <w:pPr>
            <w:tabs>
              <w:tab w:val="right" w:pos="9360"/>
            </w:tabs>
            <w:spacing w:before="60" w:line="240" w:lineRule="auto"/>
            <w:ind w:left="1080" w:firstLine="0"/>
            <w:contextualSpacing w:val="0"/>
            <w:rPr>
              <w:color w:val="69696d"/>
            </w:rPr>
          </w:pPr>
          <w:hyperlink w:anchor="_6qd99hpauycj">
            <w:r w:rsidDel="00000000" w:rsidR="00000000" w:rsidRPr="00000000">
              <w:rPr>
                <w:color w:val="69696d"/>
                <w:rtl w:val="0"/>
              </w:rPr>
              <w:t xml:space="preserve">12.1.3.5 Transition Rules</w:t>
            </w:r>
          </w:hyperlink>
          <w:r w:rsidDel="00000000" w:rsidR="00000000" w:rsidRPr="00000000">
            <w:rPr>
              <w:color w:val="69696d"/>
              <w:rtl w:val="0"/>
            </w:rPr>
            <w:tab/>
          </w:r>
          <w:r w:rsidDel="00000000" w:rsidR="00000000" w:rsidRPr="00000000">
            <w:fldChar w:fldCharType="begin"/>
            <w:instrText xml:space="preserve"> PAGEREF _6qd99hpauycj \h </w:instrText>
            <w:fldChar w:fldCharType="separate"/>
          </w:r>
          <w:r w:rsidDel="00000000" w:rsidR="00000000" w:rsidRPr="00000000">
            <w:rPr>
              <w:color w:val="69696d"/>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70">
          <w:pPr>
            <w:tabs>
              <w:tab w:val="right" w:pos="9360"/>
            </w:tabs>
            <w:spacing w:before="60" w:line="240" w:lineRule="auto"/>
            <w:ind w:left="720" w:firstLine="0"/>
            <w:contextualSpacing w:val="0"/>
            <w:rPr>
              <w:color w:val="69696d"/>
            </w:rPr>
          </w:pPr>
          <w:hyperlink w:anchor="_llswxbnxd3xn">
            <w:r w:rsidDel="00000000" w:rsidR="00000000" w:rsidRPr="00000000">
              <w:rPr>
                <w:color w:val="69696d"/>
                <w:rtl w:val="0"/>
              </w:rPr>
              <w:t xml:space="preserve">12.1.4 ASM Review</w:t>
            </w:r>
          </w:hyperlink>
          <w:r w:rsidDel="00000000" w:rsidR="00000000" w:rsidRPr="00000000">
            <w:rPr>
              <w:color w:val="69696d"/>
              <w:rtl w:val="0"/>
            </w:rPr>
            <w:tab/>
          </w:r>
          <w:r w:rsidDel="00000000" w:rsidR="00000000" w:rsidRPr="00000000">
            <w:fldChar w:fldCharType="begin"/>
            <w:instrText xml:space="preserve"> PAGEREF _llswxbnxd3xn \h </w:instrText>
            <w:fldChar w:fldCharType="separate"/>
          </w:r>
          <w:r w:rsidDel="00000000" w:rsidR="00000000" w:rsidRPr="00000000">
            <w:rPr>
              <w:color w:val="69696d"/>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71">
          <w:pPr>
            <w:tabs>
              <w:tab w:val="right" w:pos="9360"/>
            </w:tabs>
            <w:spacing w:before="60" w:line="240" w:lineRule="auto"/>
            <w:ind w:left="1080" w:firstLine="0"/>
            <w:contextualSpacing w:val="0"/>
            <w:rPr>
              <w:color w:val="69696d"/>
            </w:rPr>
          </w:pPr>
          <w:hyperlink w:anchor="_rn1cssh9bhqs">
            <w:r w:rsidDel="00000000" w:rsidR="00000000" w:rsidRPr="00000000">
              <w:rPr>
                <w:color w:val="69696d"/>
                <w:rtl w:val="0"/>
              </w:rPr>
              <w:t xml:space="preserve">12.1.4.1 Actors and Activities</w:t>
            </w:r>
          </w:hyperlink>
          <w:r w:rsidDel="00000000" w:rsidR="00000000" w:rsidRPr="00000000">
            <w:rPr>
              <w:color w:val="69696d"/>
              <w:rtl w:val="0"/>
            </w:rPr>
            <w:tab/>
          </w:r>
          <w:r w:rsidDel="00000000" w:rsidR="00000000" w:rsidRPr="00000000">
            <w:fldChar w:fldCharType="begin"/>
            <w:instrText xml:space="preserve"> PAGEREF _rn1cssh9bhqs \h </w:instrText>
            <w:fldChar w:fldCharType="separate"/>
          </w:r>
          <w:r w:rsidDel="00000000" w:rsidR="00000000" w:rsidRPr="00000000">
            <w:rPr>
              <w:color w:val="69696d"/>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72">
          <w:pPr>
            <w:tabs>
              <w:tab w:val="right" w:pos="9360"/>
            </w:tabs>
            <w:spacing w:before="60" w:line="240" w:lineRule="auto"/>
            <w:ind w:left="1080" w:firstLine="0"/>
            <w:contextualSpacing w:val="0"/>
            <w:rPr>
              <w:color w:val="69696d"/>
            </w:rPr>
          </w:pPr>
          <w:hyperlink w:anchor="_i0zjg8u1slkg">
            <w:r w:rsidDel="00000000" w:rsidR="00000000" w:rsidRPr="00000000">
              <w:rPr>
                <w:color w:val="69696d"/>
                <w:rtl w:val="0"/>
              </w:rPr>
              <w:t xml:space="preserve">12.1.4.2 Statuses</w:t>
            </w:r>
          </w:hyperlink>
          <w:r w:rsidDel="00000000" w:rsidR="00000000" w:rsidRPr="00000000">
            <w:rPr>
              <w:color w:val="69696d"/>
              <w:rtl w:val="0"/>
            </w:rPr>
            <w:tab/>
          </w:r>
          <w:r w:rsidDel="00000000" w:rsidR="00000000" w:rsidRPr="00000000">
            <w:fldChar w:fldCharType="begin"/>
            <w:instrText xml:space="preserve"> PAGEREF _i0zjg8u1slkg \h </w:instrText>
            <w:fldChar w:fldCharType="separate"/>
          </w:r>
          <w:r w:rsidDel="00000000" w:rsidR="00000000" w:rsidRPr="00000000">
            <w:rPr>
              <w:color w:val="69696d"/>
              <w:rtl w:val="0"/>
            </w:rPr>
            <w:t xml:space="preserve">32</w:t>
          </w:r>
          <w:r w:rsidDel="00000000" w:rsidR="00000000" w:rsidRPr="00000000">
            <w:fldChar w:fldCharType="end"/>
          </w:r>
          <w:r w:rsidDel="00000000" w:rsidR="00000000" w:rsidRPr="00000000">
            <w:rPr>
              <w:rtl w:val="0"/>
            </w:rPr>
          </w:r>
        </w:p>
        <w:p w:rsidR="00000000" w:rsidDel="00000000" w:rsidP="00000000" w:rsidRDefault="00000000" w:rsidRPr="00000000" w14:paraId="00000073">
          <w:pPr>
            <w:tabs>
              <w:tab w:val="right" w:pos="9360"/>
            </w:tabs>
            <w:spacing w:before="60" w:line="240" w:lineRule="auto"/>
            <w:ind w:left="1080" w:firstLine="0"/>
            <w:contextualSpacing w:val="0"/>
            <w:rPr>
              <w:color w:val="69696d"/>
            </w:rPr>
          </w:pPr>
          <w:hyperlink w:anchor="_t7lvozuyc52o">
            <w:r w:rsidDel="00000000" w:rsidR="00000000" w:rsidRPr="00000000">
              <w:rPr>
                <w:color w:val="69696d"/>
                <w:rtl w:val="0"/>
              </w:rPr>
              <w:t xml:space="preserve">12.1.4.3 User Permissions</w:t>
            </w:r>
          </w:hyperlink>
          <w:r w:rsidDel="00000000" w:rsidR="00000000" w:rsidRPr="00000000">
            <w:rPr>
              <w:color w:val="69696d"/>
              <w:rtl w:val="0"/>
            </w:rPr>
            <w:tab/>
          </w:r>
          <w:r w:rsidDel="00000000" w:rsidR="00000000" w:rsidRPr="00000000">
            <w:fldChar w:fldCharType="begin"/>
            <w:instrText xml:space="preserve"> PAGEREF _t7lvozuyc52o \h </w:instrText>
            <w:fldChar w:fldCharType="separate"/>
          </w:r>
          <w:r w:rsidDel="00000000" w:rsidR="00000000" w:rsidRPr="00000000">
            <w:rPr>
              <w:color w:val="69696d"/>
              <w:rtl w:val="0"/>
            </w:rPr>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74">
          <w:pPr>
            <w:tabs>
              <w:tab w:val="right" w:pos="9360"/>
            </w:tabs>
            <w:spacing w:before="60" w:line="240" w:lineRule="auto"/>
            <w:ind w:left="1080" w:firstLine="0"/>
            <w:contextualSpacing w:val="0"/>
            <w:rPr>
              <w:color w:val="69696d"/>
            </w:rPr>
          </w:pPr>
          <w:hyperlink w:anchor="_yyiaocuf1tq2">
            <w:r w:rsidDel="00000000" w:rsidR="00000000" w:rsidRPr="00000000">
              <w:rPr>
                <w:color w:val="69696d"/>
                <w:rtl w:val="0"/>
              </w:rPr>
              <w:t xml:space="preserve">12.1.4.4 Exit Criteria</w:t>
            </w:r>
          </w:hyperlink>
          <w:r w:rsidDel="00000000" w:rsidR="00000000" w:rsidRPr="00000000">
            <w:rPr>
              <w:color w:val="69696d"/>
              <w:rtl w:val="0"/>
            </w:rPr>
            <w:tab/>
          </w:r>
          <w:r w:rsidDel="00000000" w:rsidR="00000000" w:rsidRPr="00000000">
            <w:fldChar w:fldCharType="begin"/>
            <w:instrText xml:space="preserve"> PAGEREF _yyiaocuf1tq2 \h </w:instrText>
            <w:fldChar w:fldCharType="separate"/>
          </w:r>
          <w:r w:rsidDel="00000000" w:rsidR="00000000" w:rsidRPr="00000000">
            <w:rPr>
              <w:color w:val="69696d"/>
              <w:rtl w:val="0"/>
            </w:rPr>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75">
          <w:pPr>
            <w:tabs>
              <w:tab w:val="right" w:pos="9360"/>
            </w:tabs>
            <w:spacing w:before="60" w:line="240" w:lineRule="auto"/>
            <w:ind w:left="1080" w:firstLine="0"/>
            <w:contextualSpacing w:val="0"/>
            <w:rPr>
              <w:color w:val="69696d"/>
            </w:rPr>
          </w:pPr>
          <w:hyperlink w:anchor="_3w6bf27i8gyb">
            <w:r w:rsidDel="00000000" w:rsidR="00000000" w:rsidRPr="00000000">
              <w:rPr>
                <w:color w:val="69696d"/>
                <w:rtl w:val="0"/>
              </w:rPr>
              <w:t xml:space="preserve">12.1.4.5 Transition Rules</w:t>
            </w:r>
          </w:hyperlink>
          <w:r w:rsidDel="00000000" w:rsidR="00000000" w:rsidRPr="00000000">
            <w:rPr>
              <w:color w:val="69696d"/>
              <w:rtl w:val="0"/>
            </w:rPr>
            <w:tab/>
          </w:r>
          <w:r w:rsidDel="00000000" w:rsidR="00000000" w:rsidRPr="00000000">
            <w:fldChar w:fldCharType="begin"/>
            <w:instrText xml:space="preserve"> PAGEREF _3w6bf27i8gyb \h </w:instrText>
            <w:fldChar w:fldCharType="separate"/>
          </w:r>
          <w:r w:rsidDel="00000000" w:rsidR="00000000" w:rsidRPr="00000000">
            <w:rPr>
              <w:color w:val="69696d"/>
              <w:rtl w:val="0"/>
            </w:rPr>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76">
          <w:pPr>
            <w:tabs>
              <w:tab w:val="right" w:pos="9360"/>
            </w:tabs>
            <w:spacing w:before="60" w:line="240" w:lineRule="auto"/>
            <w:ind w:left="720" w:firstLine="0"/>
            <w:contextualSpacing w:val="0"/>
            <w:rPr>
              <w:color w:val="69696d"/>
            </w:rPr>
          </w:pPr>
          <w:hyperlink w:anchor="_h206598xtjxz">
            <w:r w:rsidDel="00000000" w:rsidR="00000000" w:rsidRPr="00000000">
              <w:rPr>
                <w:color w:val="69696d"/>
                <w:rtl w:val="0"/>
              </w:rPr>
              <w:t xml:space="preserve">12.1.5 Financial Review</w:t>
            </w:r>
          </w:hyperlink>
          <w:r w:rsidDel="00000000" w:rsidR="00000000" w:rsidRPr="00000000">
            <w:rPr>
              <w:color w:val="69696d"/>
              <w:rtl w:val="0"/>
            </w:rPr>
            <w:tab/>
          </w:r>
          <w:r w:rsidDel="00000000" w:rsidR="00000000" w:rsidRPr="00000000">
            <w:fldChar w:fldCharType="begin"/>
            <w:instrText xml:space="preserve"> PAGEREF _h206598xtjxz \h </w:instrText>
            <w:fldChar w:fldCharType="separate"/>
          </w:r>
          <w:r w:rsidDel="00000000" w:rsidR="00000000" w:rsidRPr="00000000">
            <w:rPr>
              <w:color w:val="69696d"/>
              <w:rtl w:val="0"/>
            </w:rPr>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77">
          <w:pPr>
            <w:tabs>
              <w:tab w:val="right" w:pos="9360"/>
            </w:tabs>
            <w:spacing w:before="60" w:line="240" w:lineRule="auto"/>
            <w:ind w:left="1080" w:firstLine="0"/>
            <w:contextualSpacing w:val="0"/>
            <w:rPr>
              <w:color w:val="69696d"/>
            </w:rPr>
          </w:pPr>
          <w:hyperlink w:anchor="_gmnzv3nungkc">
            <w:r w:rsidDel="00000000" w:rsidR="00000000" w:rsidRPr="00000000">
              <w:rPr>
                <w:color w:val="69696d"/>
                <w:rtl w:val="0"/>
              </w:rPr>
              <w:t xml:space="preserve">12.1.5.1 Actors and Activities</w:t>
            </w:r>
          </w:hyperlink>
          <w:r w:rsidDel="00000000" w:rsidR="00000000" w:rsidRPr="00000000">
            <w:rPr>
              <w:color w:val="69696d"/>
              <w:rtl w:val="0"/>
            </w:rPr>
            <w:tab/>
          </w:r>
          <w:r w:rsidDel="00000000" w:rsidR="00000000" w:rsidRPr="00000000">
            <w:fldChar w:fldCharType="begin"/>
            <w:instrText xml:space="preserve"> PAGEREF _gmnzv3nungkc \h </w:instrText>
            <w:fldChar w:fldCharType="separate"/>
          </w:r>
          <w:r w:rsidDel="00000000" w:rsidR="00000000" w:rsidRPr="00000000">
            <w:rPr>
              <w:color w:val="69696d"/>
              <w:rtl w:val="0"/>
            </w:rPr>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78">
          <w:pPr>
            <w:tabs>
              <w:tab w:val="right" w:pos="9360"/>
            </w:tabs>
            <w:spacing w:before="60" w:line="240" w:lineRule="auto"/>
            <w:ind w:left="1080" w:firstLine="0"/>
            <w:contextualSpacing w:val="0"/>
            <w:rPr>
              <w:color w:val="69696d"/>
            </w:rPr>
          </w:pPr>
          <w:hyperlink w:anchor="_su8pn6x4mk">
            <w:r w:rsidDel="00000000" w:rsidR="00000000" w:rsidRPr="00000000">
              <w:rPr>
                <w:color w:val="69696d"/>
                <w:rtl w:val="0"/>
              </w:rPr>
              <w:t xml:space="preserve">12.1.5.2 Statuses</w:t>
            </w:r>
          </w:hyperlink>
          <w:r w:rsidDel="00000000" w:rsidR="00000000" w:rsidRPr="00000000">
            <w:rPr>
              <w:color w:val="69696d"/>
              <w:rtl w:val="0"/>
            </w:rPr>
            <w:tab/>
          </w:r>
          <w:r w:rsidDel="00000000" w:rsidR="00000000" w:rsidRPr="00000000">
            <w:fldChar w:fldCharType="begin"/>
            <w:instrText xml:space="preserve"> PAGEREF _su8pn6x4mk \h </w:instrText>
            <w:fldChar w:fldCharType="separate"/>
          </w:r>
          <w:r w:rsidDel="00000000" w:rsidR="00000000" w:rsidRPr="00000000">
            <w:rPr>
              <w:color w:val="69696d"/>
              <w:rtl w:val="0"/>
            </w:rPr>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79">
          <w:pPr>
            <w:tabs>
              <w:tab w:val="right" w:pos="9360"/>
            </w:tabs>
            <w:spacing w:before="60" w:line="240" w:lineRule="auto"/>
            <w:ind w:left="1080" w:firstLine="0"/>
            <w:contextualSpacing w:val="0"/>
            <w:rPr>
              <w:color w:val="69696d"/>
            </w:rPr>
          </w:pPr>
          <w:hyperlink w:anchor="_8t8nhlfwa84o">
            <w:r w:rsidDel="00000000" w:rsidR="00000000" w:rsidRPr="00000000">
              <w:rPr>
                <w:color w:val="69696d"/>
                <w:rtl w:val="0"/>
              </w:rPr>
              <w:t xml:space="preserve">12.1.5.3 User Permissions</w:t>
            </w:r>
          </w:hyperlink>
          <w:r w:rsidDel="00000000" w:rsidR="00000000" w:rsidRPr="00000000">
            <w:rPr>
              <w:color w:val="69696d"/>
              <w:rtl w:val="0"/>
            </w:rPr>
            <w:tab/>
          </w:r>
          <w:r w:rsidDel="00000000" w:rsidR="00000000" w:rsidRPr="00000000">
            <w:fldChar w:fldCharType="begin"/>
            <w:instrText xml:space="preserve"> PAGEREF _8t8nhlfwa84o \h </w:instrText>
            <w:fldChar w:fldCharType="separate"/>
          </w:r>
          <w:r w:rsidDel="00000000" w:rsidR="00000000" w:rsidRPr="00000000">
            <w:rPr>
              <w:color w:val="69696d"/>
              <w:rtl w:val="0"/>
            </w:rPr>
            <w:t xml:space="preserve">33</w:t>
          </w:r>
          <w:r w:rsidDel="00000000" w:rsidR="00000000" w:rsidRPr="00000000">
            <w:fldChar w:fldCharType="end"/>
          </w:r>
          <w:r w:rsidDel="00000000" w:rsidR="00000000" w:rsidRPr="00000000">
            <w:rPr>
              <w:rtl w:val="0"/>
            </w:rPr>
          </w:r>
        </w:p>
        <w:p w:rsidR="00000000" w:rsidDel="00000000" w:rsidP="00000000" w:rsidRDefault="00000000" w:rsidRPr="00000000" w14:paraId="0000007A">
          <w:pPr>
            <w:tabs>
              <w:tab w:val="right" w:pos="9360"/>
            </w:tabs>
            <w:spacing w:before="60" w:line="240" w:lineRule="auto"/>
            <w:ind w:left="1080" w:firstLine="0"/>
            <w:contextualSpacing w:val="0"/>
            <w:rPr>
              <w:color w:val="69696d"/>
            </w:rPr>
          </w:pPr>
          <w:hyperlink w:anchor="_caq2uvxkfgkz">
            <w:r w:rsidDel="00000000" w:rsidR="00000000" w:rsidRPr="00000000">
              <w:rPr>
                <w:color w:val="69696d"/>
                <w:rtl w:val="0"/>
              </w:rPr>
              <w:t xml:space="preserve">12.1.5.4 Exit Criteria</w:t>
            </w:r>
          </w:hyperlink>
          <w:r w:rsidDel="00000000" w:rsidR="00000000" w:rsidRPr="00000000">
            <w:rPr>
              <w:color w:val="69696d"/>
              <w:rtl w:val="0"/>
            </w:rPr>
            <w:tab/>
          </w:r>
          <w:r w:rsidDel="00000000" w:rsidR="00000000" w:rsidRPr="00000000">
            <w:fldChar w:fldCharType="begin"/>
            <w:instrText xml:space="preserve"> PAGEREF _caq2uvxkfgkz \h </w:instrText>
            <w:fldChar w:fldCharType="separate"/>
          </w:r>
          <w:r w:rsidDel="00000000" w:rsidR="00000000" w:rsidRPr="00000000">
            <w:rPr>
              <w:color w:val="69696d"/>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7B">
          <w:pPr>
            <w:tabs>
              <w:tab w:val="right" w:pos="9360"/>
            </w:tabs>
            <w:spacing w:before="60" w:line="240" w:lineRule="auto"/>
            <w:ind w:left="1080" w:firstLine="0"/>
            <w:contextualSpacing w:val="0"/>
            <w:rPr>
              <w:color w:val="69696d"/>
            </w:rPr>
          </w:pPr>
          <w:hyperlink w:anchor="_1ehvwrlyjsps">
            <w:r w:rsidDel="00000000" w:rsidR="00000000" w:rsidRPr="00000000">
              <w:rPr>
                <w:color w:val="69696d"/>
                <w:rtl w:val="0"/>
              </w:rPr>
              <w:t xml:space="preserve">12.1.5.5 Transition Rules</w:t>
            </w:r>
          </w:hyperlink>
          <w:r w:rsidDel="00000000" w:rsidR="00000000" w:rsidRPr="00000000">
            <w:rPr>
              <w:color w:val="69696d"/>
              <w:rtl w:val="0"/>
            </w:rPr>
            <w:tab/>
          </w:r>
          <w:r w:rsidDel="00000000" w:rsidR="00000000" w:rsidRPr="00000000">
            <w:fldChar w:fldCharType="begin"/>
            <w:instrText xml:space="preserve"> PAGEREF _1ehvwrlyjsps \h </w:instrText>
            <w:fldChar w:fldCharType="separate"/>
          </w:r>
          <w:r w:rsidDel="00000000" w:rsidR="00000000" w:rsidRPr="00000000">
            <w:rPr>
              <w:color w:val="69696d"/>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7C">
          <w:pPr>
            <w:tabs>
              <w:tab w:val="right" w:pos="9360"/>
            </w:tabs>
            <w:spacing w:before="60" w:line="240" w:lineRule="auto"/>
            <w:ind w:left="720" w:firstLine="0"/>
            <w:contextualSpacing w:val="0"/>
            <w:rPr>
              <w:color w:val="69696d"/>
            </w:rPr>
          </w:pPr>
          <w:hyperlink w:anchor="_3ztq7ooohhje">
            <w:r w:rsidDel="00000000" w:rsidR="00000000" w:rsidRPr="00000000">
              <w:rPr>
                <w:color w:val="69696d"/>
                <w:rtl w:val="0"/>
              </w:rPr>
              <w:t xml:space="preserve">12.1.6 Approved</w:t>
            </w:r>
          </w:hyperlink>
          <w:r w:rsidDel="00000000" w:rsidR="00000000" w:rsidRPr="00000000">
            <w:rPr>
              <w:color w:val="69696d"/>
              <w:rtl w:val="0"/>
            </w:rPr>
            <w:tab/>
          </w:r>
          <w:r w:rsidDel="00000000" w:rsidR="00000000" w:rsidRPr="00000000">
            <w:fldChar w:fldCharType="begin"/>
            <w:instrText xml:space="preserve"> PAGEREF _3ztq7ooohhje \h </w:instrText>
            <w:fldChar w:fldCharType="separate"/>
          </w:r>
          <w:r w:rsidDel="00000000" w:rsidR="00000000" w:rsidRPr="00000000">
            <w:rPr>
              <w:color w:val="69696d"/>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7D">
          <w:pPr>
            <w:tabs>
              <w:tab w:val="right" w:pos="9360"/>
            </w:tabs>
            <w:spacing w:before="60" w:line="240" w:lineRule="auto"/>
            <w:ind w:left="1080" w:firstLine="0"/>
            <w:contextualSpacing w:val="0"/>
            <w:rPr>
              <w:color w:val="69696d"/>
            </w:rPr>
          </w:pPr>
          <w:hyperlink w:anchor="_lmz2b3ut13mh">
            <w:r w:rsidDel="00000000" w:rsidR="00000000" w:rsidRPr="00000000">
              <w:rPr>
                <w:color w:val="69696d"/>
                <w:rtl w:val="0"/>
              </w:rPr>
              <w:t xml:space="preserve">12.1.6.1 Actors and Activities</w:t>
            </w:r>
          </w:hyperlink>
          <w:r w:rsidDel="00000000" w:rsidR="00000000" w:rsidRPr="00000000">
            <w:rPr>
              <w:color w:val="69696d"/>
              <w:rtl w:val="0"/>
            </w:rPr>
            <w:tab/>
          </w:r>
          <w:r w:rsidDel="00000000" w:rsidR="00000000" w:rsidRPr="00000000">
            <w:fldChar w:fldCharType="begin"/>
            <w:instrText xml:space="preserve"> PAGEREF _lmz2b3ut13mh \h </w:instrText>
            <w:fldChar w:fldCharType="separate"/>
          </w:r>
          <w:r w:rsidDel="00000000" w:rsidR="00000000" w:rsidRPr="00000000">
            <w:rPr>
              <w:color w:val="69696d"/>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7E">
          <w:pPr>
            <w:tabs>
              <w:tab w:val="right" w:pos="9360"/>
            </w:tabs>
            <w:spacing w:before="60" w:line="240" w:lineRule="auto"/>
            <w:ind w:left="1080" w:firstLine="0"/>
            <w:contextualSpacing w:val="0"/>
            <w:rPr>
              <w:color w:val="69696d"/>
            </w:rPr>
          </w:pPr>
          <w:hyperlink w:anchor="_7ospqixvy05m">
            <w:r w:rsidDel="00000000" w:rsidR="00000000" w:rsidRPr="00000000">
              <w:rPr>
                <w:color w:val="69696d"/>
                <w:rtl w:val="0"/>
              </w:rPr>
              <w:t xml:space="preserve">12.1.6.2 Statuses</w:t>
            </w:r>
          </w:hyperlink>
          <w:r w:rsidDel="00000000" w:rsidR="00000000" w:rsidRPr="00000000">
            <w:rPr>
              <w:color w:val="69696d"/>
              <w:rtl w:val="0"/>
            </w:rPr>
            <w:tab/>
          </w:r>
          <w:r w:rsidDel="00000000" w:rsidR="00000000" w:rsidRPr="00000000">
            <w:fldChar w:fldCharType="begin"/>
            <w:instrText xml:space="preserve"> PAGEREF _7ospqixvy05m \h </w:instrText>
            <w:fldChar w:fldCharType="separate"/>
          </w:r>
          <w:r w:rsidDel="00000000" w:rsidR="00000000" w:rsidRPr="00000000">
            <w:rPr>
              <w:color w:val="69696d"/>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7F">
          <w:pPr>
            <w:tabs>
              <w:tab w:val="right" w:pos="9360"/>
            </w:tabs>
            <w:spacing w:before="60" w:line="240" w:lineRule="auto"/>
            <w:ind w:left="1080" w:firstLine="0"/>
            <w:contextualSpacing w:val="0"/>
            <w:rPr>
              <w:color w:val="69696d"/>
            </w:rPr>
          </w:pPr>
          <w:hyperlink w:anchor="_125leps2udn">
            <w:r w:rsidDel="00000000" w:rsidR="00000000" w:rsidRPr="00000000">
              <w:rPr>
                <w:color w:val="69696d"/>
                <w:rtl w:val="0"/>
              </w:rPr>
              <w:t xml:space="preserve">12.1.6.3 User Permissions</w:t>
            </w:r>
          </w:hyperlink>
          <w:r w:rsidDel="00000000" w:rsidR="00000000" w:rsidRPr="00000000">
            <w:rPr>
              <w:color w:val="69696d"/>
              <w:rtl w:val="0"/>
            </w:rPr>
            <w:tab/>
          </w:r>
          <w:r w:rsidDel="00000000" w:rsidR="00000000" w:rsidRPr="00000000">
            <w:fldChar w:fldCharType="begin"/>
            <w:instrText xml:space="preserve"> PAGEREF _125leps2udn \h </w:instrText>
            <w:fldChar w:fldCharType="separate"/>
          </w:r>
          <w:r w:rsidDel="00000000" w:rsidR="00000000" w:rsidRPr="00000000">
            <w:rPr>
              <w:color w:val="69696d"/>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80">
          <w:pPr>
            <w:tabs>
              <w:tab w:val="right" w:pos="9360"/>
            </w:tabs>
            <w:spacing w:before="60" w:line="240" w:lineRule="auto"/>
            <w:ind w:left="1080" w:firstLine="0"/>
            <w:contextualSpacing w:val="0"/>
            <w:rPr>
              <w:color w:val="69696d"/>
            </w:rPr>
          </w:pPr>
          <w:hyperlink w:anchor="_9y1s78jbzekp">
            <w:r w:rsidDel="00000000" w:rsidR="00000000" w:rsidRPr="00000000">
              <w:rPr>
                <w:color w:val="69696d"/>
                <w:rtl w:val="0"/>
              </w:rPr>
              <w:t xml:space="preserve">12.1.6.4 Exit Criteria</w:t>
            </w:r>
          </w:hyperlink>
          <w:r w:rsidDel="00000000" w:rsidR="00000000" w:rsidRPr="00000000">
            <w:rPr>
              <w:color w:val="69696d"/>
              <w:rtl w:val="0"/>
            </w:rPr>
            <w:tab/>
          </w:r>
          <w:r w:rsidDel="00000000" w:rsidR="00000000" w:rsidRPr="00000000">
            <w:fldChar w:fldCharType="begin"/>
            <w:instrText xml:space="preserve"> PAGEREF _9y1s78jbzekp \h </w:instrText>
            <w:fldChar w:fldCharType="separate"/>
          </w:r>
          <w:r w:rsidDel="00000000" w:rsidR="00000000" w:rsidRPr="00000000">
            <w:rPr>
              <w:color w:val="69696d"/>
              <w:rtl w:val="0"/>
            </w:rPr>
            <w:t xml:space="preserve">34</w:t>
          </w:r>
          <w:r w:rsidDel="00000000" w:rsidR="00000000" w:rsidRPr="00000000">
            <w:fldChar w:fldCharType="end"/>
          </w:r>
          <w:r w:rsidDel="00000000" w:rsidR="00000000" w:rsidRPr="00000000">
            <w:rPr>
              <w:rtl w:val="0"/>
            </w:rPr>
          </w:r>
        </w:p>
        <w:p w:rsidR="00000000" w:rsidDel="00000000" w:rsidP="00000000" w:rsidRDefault="00000000" w:rsidRPr="00000000" w14:paraId="00000081">
          <w:pPr>
            <w:tabs>
              <w:tab w:val="right" w:pos="9360"/>
            </w:tabs>
            <w:spacing w:before="60" w:line="240" w:lineRule="auto"/>
            <w:ind w:left="1080" w:firstLine="0"/>
            <w:contextualSpacing w:val="0"/>
            <w:rPr>
              <w:color w:val="69696d"/>
            </w:rPr>
          </w:pPr>
          <w:hyperlink w:anchor="_dkqa44iwmiye">
            <w:r w:rsidDel="00000000" w:rsidR="00000000" w:rsidRPr="00000000">
              <w:rPr>
                <w:color w:val="69696d"/>
                <w:rtl w:val="0"/>
              </w:rPr>
              <w:t xml:space="preserve">12.1.6.5 Transition Rules</w:t>
            </w:r>
          </w:hyperlink>
          <w:r w:rsidDel="00000000" w:rsidR="00000000" w:rsidRPr="00000000">
            <w:rPr>
              <w:color w:val="69696d"/>
              <w:rtl w:val="0"/>
            </w:rPr>
            <w:tab/>
          </w:r>
          <w:r w:rsidDel="00000000" w:rsidR="00000000" w:rsidRPr="00000000">
            <w:fldChar w:fldCharType="begin"/>
            <w:instrText xml:space="preserve"> PAGEREF _dkqa44iwmiye \h </w:instrText>
            <w:fldChar w:fldCharType="separate"/>
          </w:r>
          <w:r w:rsidDel="00000000" w:rsidR="00000000" w:rsidRPr="00000000">
            <w:rPr>
              <w:color w:val="69696d"/>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82">
          <w:pPr>
            <w:tabs>
              <w:tab w:val="right" w:pos="9360"/>
            </w:tabs>
            <w:spacing w:before="60" w:line="240" w:lineRule="auto"/>
            <w:ind w:left="720" w:firstLine="0"/>
            <w:contextualSpacing w:val="0"/>
            <w:rPr>
              <w:color w:val="69696d"/>
            </w:rPr>
          </w:pPr>
          <w:hyperlink w:anchor="_xdtkr94ogzeg">
            <w:r w:rsidDel="00000000" w:rsidR="00000000" w:rsidRPr="00000000">
              <w:rPr>
                <w:color w:val="69696d"/>
                <w:rtl w:val="0"/>
              </w:rPr>
              <w:t xml:space="preserve">12.1.7 Submitted</w:t>
            </w:r>
          </w:hyperlink>
          <w:r w:rsidDel="00000000" w:rsidR="00000000" w:rsidRPr="00000000">
            <w:rPr>
              <w:color w:val="69696d"/>
              <w:rtl w:val="0"/>
            </w:rPr>
            <w:tab/>
          </w:r>
          <w:r w:rsidDel="00000000" w:rsidR="00000000" w:rsidRPr="00000000">
            <w:fldChar w:fldCharType="begin"/>
            <w:instrText xml:space="preserve"> PAGEREF _xdtkr94ogzeg \h </w:instrText>
            <w:fldChar w:fldCharType="separate"/>
          </w:r>
          <w:r w:rsidDel="00000000" w:rsidR="00000000" w:rsidRPr="00000000">
            <w:rPr>
              <w:color w:val="69696d"/>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83">
          <w:pPr>
            <w:tabs>
              <w:tab w:val="right" w:pos="9360"/>
            </w:tabs>
            <w:spacing w:before="60" w:line="240" w:lineRule="auto"/>
            <w:ind w:left="1080" w:firstLine="0"/>
            <w:contextualSpacing w:val="0"/>
            <w:rPr>
              <w:color w:val="69696d"/>
            </w:rPr>
          </w:pPr>
          <w:hyperlink w:anchor="_tmxt7ac52s35">
            <w:r w:rsidDel="00000000" w:rsidR="00000000" w:rsidRPr="00000000">
              <w:rPr>
                <w:color w:val="69696d"/>
                <w:rtl w:val="0"/>
              </w:rPr>
              <w:t xml:space="preserve">12.1.7.1 Actors and Activities</w:t>
            </w:r>
          </w:hyperlink>
          <w:r w:rsidDel="00000000" w:rsidR="00000000" w:rsidRPr="00000000">
            <w:rPr>
              <w:color w:val="69696d"/>
              <w:rtl w:val="0"/>
            </w:rPr>
            <w:tab/>
          </w:r>
          <w:r w:rsidDel="00000000" w:rsidR="00000000" w:rsidRPr="00000000">
            <w:fldChar w:fldCharType="begin"/>
            <w:instrText xml:space="preserve"> PAGEREF _tmxt7ac52s35 \h </w:instrText>
            <w:fldChar w:fldCharType="separate"/>
          </w:r>
          <w:r w:rsidDel="00000000" w:rsidR="00000000" w:rsidRPr="00000000">
            <w:rPr>
              <w:color w:val="69696d"/>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84">
          <w:pPr>
            <w:tabs>
              <w:tab w:val="right" w:pos="9360"/>
            </w:tabs>
            <w:spacing w:before="60" w:line="240" w:lineRule="auto"/>
            <w:ind w:left="1080" w:firstLine="0"/>
            <w:contextualSpacing w:val="0"/>
            <w:rPr>
              <w:color w:val="69696d"/>
            </w:rPr>
          </w:pPr>
          <w:hyperlink w:anchor="_370s3q2cez5t">
            <w:r w:rsidDel="00000000" w:rsidR="00000000" w:rsidRPr="00000000">
              <w:rPr>
                <w:color w:val="69696d"/>
                <w:rtl w:val="0"/>
              </w:rPr>
              <w:t xml:space="preserve">12.1.7.2 Statuses</w:t>
            </w:r>
          </w:hyperlink>
          <w:r w:rsidDel="00000000" w:rsidR="00000000" w:rsidRPr="00000000">
            <w:rPr>
              <w:color w:val="69696d"/>
              <w:rtl w:val="0"/>
            </w:rPr>
            <w:tab/>
          </w:r>
          <w:r w:rsidDel="00000000" w:rsidR="00000000" w:rsidRPr="00000000">
            <w:fldChar w:fldCharType="begin"/>
            <w:instrText xml:space="preserve"> PAGEREF _370s3q2cez5t \h </w:instrText>
            <w:fldChar w:fldCharType="separate"/>
          </w:r>
          <w:r w:rsidDel="00000000" w:rsidR="00000000" w:rsidRPr="00000000">
            <w:rPr>
              <w:color w:val="69696d"/>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85">
          <w:pPr>
            <w:tabs>
              <w:tab w:val="right" w:pos="9360"/>
            </w:tabs>
            <w:spacing w:before="60" w:line="240" w:lineRule="auto"/>
            <w:ind w:left="1080" w:firstLine="0"/>
            <w:contextualSpacing w:val="0"/>
            <w:rPr>
              <w:color w:val="69696d"/>
            </w:rPr>
          </w:pPr>
          <w:hyperlink w:anchor="_fv5huunxxlin">
            <w:r w:rsidDel="00000000" w:rsidR="00000000" w:rsidRPr="00000000">
              <w:rPr>
                <w:color w:val="69696d"/>
                <w:rtl w:val="0"/>
              </w:rPr>
              <w:t xml:space="preserve">12.1.7.3 User Permissions</w:t>
            </w:r>
          </w:hyperlink>
          <w:r w:rsidDel="00000000" w:rsidR="00000000" w:rsidRPr="00000000">
            <w:rPr>
              <w:color w:val="69696d"/>
              <w:rtl w:val="0"/>
            </w:rPr>
            <w:tab/>
          </w:r>
          <w:r w:rsidDel="00000000" w:rsidR="00000000" w:rsidRPr="00000000">
            <w:fldChar w:fldCharType="begin"/>
            <w:instrText xml:space="preserve"> PAGEREF _fv5huunxxlin \h </w:instrText>
            <w:fldChar w:fldCharType="separate"/>
          </w:r>
          <w:r w:rsidDel="00000000" w:rsidR="00000000" w:rsidRPr="00000000">
            <w:rPr>
              <w:color w:val="69696d"/>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86">
          <w:pPr>
            <w:tabs>
              <w:tab w:val="right" w:pos="9360"/>
            </w:tabs>
            <w:spacing w:before="60" w:line="240" w:lineRule="auto"/>
            <w:ind w:left="1080" w:firstLine="0"/>
            <w:contextualSpacing w:val="0"/>
            <w:rPr>
              <w:color w:val="69696d"/>
            </w:rPr>
          </w:pPr>
          <w:hyperlink w:anchor="_a1vkm190cfif">
            <w:r w:rsidDel="00000000" w:rsidR="00000000" w:rsidRPr="00000000">
              <w:rPr>
                <w:color w:val="69696d"/>
                <w:rtl w:val="0"/>
              </w:rPr>
              <w:t xml:space="preserve">12.1.7.4 Exit Criteria</w:t>
            </w:r>
          </w:hyperlink>
          <w:r w:rsidDel="00000000" w:rsidR="00000000" w:rsidRPr="00000000">
            <w:rPr>
              <w:color w:val="69696d"/>
              <w:rtl w:val="0"/>
            </w:rPr>
            <w:tab/>
          </w:r>
          <w:r w:rsidDel="00000000" w:rsidR="00000000" w:rsidRPr="00000000">
            <w:fldChar w:fldCharType="begin"/>
            <w:instrText xml:space="preserve"> PAGEREF _a1vkm190cfif \h </w:instrText>
            <w:fldChar w:fldCharType="separate"/>
          </w:r>
          <w:r w:rsidDel="00000000" w:rsidR="00000000" w:rsidRPr="00000000">
            <w:rPr>
              <w:color w:val="69696d"/>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87">
          <w:pPr>
            <w:tabs>
              <w:tab w:val="right" w:pos="9360"/>
            </w:tabs>
            <w:spacing w:before="60" w:line="240" w:lineRule="auto"/>
            <w:ind w:left="1080" w:firstLine="0"/>
            <w:contextualSpacing w:val="0"/>
            <w:rPr>
              <w:color w:val="69696d"/>
            </w:rPr>
          </w:pPr>
          <w:hyperlink w:anchor="_ki77dx3kadk9">
            <w:r w:rsidDel="00000000" w:rsidR="00000000" w:rsidRPr="00000000">
              <w:rPr>
                <w:color w:val="69696d"/>
                <w:rtl w:val="0"/>
              </w:rPr>
              <w:t xml:space="preserve">12.1.7.5 Transition Rules</w:t>
            </w:r>
          </w:hyperlink>
          <w:r w:rsidDel="00000000" w:rsidR="00000000" w:rsidRPr="00000000">
            <w:rPr>
              <w:color w:val="69696d"/>
              <w:rtl w:val="0"/>
            </w:rPr>
            <w:tab/>
          </w:r>
          <w:r w:rsidDel="00000000" w:rsidR="00000000" w:rsidRPr="00000000">
            <w:fldChar w:fldCharType="begin"/>
            <w:instrText xml:space="preserve"> PAGEREF _ki77dx3kadk9 \h </w:instrText>
            <w:fldChar w:fldCharType="separate"/>
          </w:r>
          <w:r w:rsidDel="00000000" w:rsidR="00000000" w:rsidRPr="00000000">
            <w:rPr>
              <w:color w:val="69696d"/>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88">
          <w:pPr>
            <w:tabs>
              <w:tab w:val="right" w:pos="9360"/>
            </w:tabs>
            <w:spacing w:before="60" w:line="240" w:lineRule="auto"/>
            <w:ind w:left="360" w:firstLine="0"/>
            <w:contextualSpacing w:val="0"/>
            <w:rPr>
              <w:color w:val="69696d"/>
            </w:rPr>
          </w:pPr>
          <w:hyperlink w:anchor="_1lbc91gm3xjv">
            <w:r w:rsidDel="00000000" w:rsidR="00000000" w:rsidRPr="00000000">
              <w:rPr>
                <w:color w:val="69696d"/>
                <w:rtl w:val="0"/>
              </w:rPr>
              <w:t xml:space="preserve">12.2 Approvals</w:t>
            </w:r>
          </w:hyperlink>
          <w:r w:rsidDel="00000000" w:rsidR="00000000" w:rsidRPr="00000000">
            <w:rPr>
              <w:color w:val="69696d"/>
              <w:rtl w:val="0"/>
            </w:rPr>
            <w:tab/>
          </w:r>
          <w:r w:rsidDel="00000000" w:rsidR="00000000" w:rsidRPr="00000000">
            <w:fldChar w:fldCharType="begin"/>
            <w:instrText xml:space="preserve"> PAGEREF _1lbc91gm3xjv \h </w:instrText>
            <w:fldChar w:fldCharType="separate"/>
          </w:r>
          <w:r w:rsidDel="00000000" w:rsidR="00000000" w:rsidRPr="00000000">
            <w:rPr>
              <w:color w:val="69696d"/>
              <w:rtl w:val="0"/>
            </w:rPr>
            <w:t xml:space="preserve">35</w:t>
          </w:r>
          <w:r w:rsidDel="00000000" w:rsidR="00000000" w:rsidRPr="00000000">
            <w:fldChar w:fldCharType="end"/>
          </w:r>
          <w:r w:rsidDel="00000000" w:rsidR="00000000" w:rsidRPr="00000000">
            <w:rPr>
              <w:rtl w:val="0"/>
            </w:rPr>
          </w:r>
        </w:p>
        <w:p w:rsidR="00000000" w:rsidDel="00000000" w:rsidP="00000000" w:rsidRDefault="00000000" w:rsidRPr="00000000" w14:paraId="00000089">
          <w:pPr>
            <w:tabs>
              <w:tab w:val="right" w:pos="9360"/>
            </w:tabs>
            <w:spacing w:before="60" w:line="240" w:lineRule="auto"/>
            <w:ind w:left="720" w:firstLine="0"/>
            <w:contextualSpacing w:val="0"/>
            <w:rPr>
              <w:color w:val="69696d"/>
            </w:rPr>
          </w:pPr>
          <w:hyperlink w:anchor="_h1eptnmzo5yz">
            <w:r w:rsidDel="00000000" w:rsidR="00000000" w:rsidRPr="00000000">
              <w:rPr>
                <w:color w:val="69696d"/>
                <w:rtl w:val="0"/>
              </w:rPr>
              <w:t xml:space="preserve">12.2.1 Submit for Approval</w:t>
            </w:r>
          </w:hyperlink>
          <w:r w:rsidDel="00000000" w:rsidR="00000000" w:rsidRPr="00000000">
            <w:rPr>
              <w:color w:val="69696d"/>
              <w:rtl w:val="0"/>
            </w:rPr>
            <w:tab/>
          </w:r>
          <w:r w:rsidDel="00000000" w:rsidR="00000000" w:rsidRPr="00000000">
            <w:fldChar w:fldCharType="begin"/>
            <w:instrText xml:space="preserve"> PAGEREF _h1eptnmzo5yz \h </w:instrText>
            <w:fldChar w:fldCharType="separate"/>
          </w:r>
          <w:r w:rsidDel="00000000" w:rsidR="00000000" w:rsidRPr="00000000">
            <w:rPr>
              <w:color w:val="69696d"/>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8A">
          <w:pPr>
            <w:tabs>
              <w:tab w:val="right" w:pos="9360"/>
            </w:tabs>
            <w:spacing w:before="60" w:line="240" w:lineRule="auto"/>
            <w:ind w:left="720" w:firstLine="0"/>
            <w:contextualSpacing w:val="0"/>
            <w:rPr>
              <w:color w:val="69696d"/>
            </w:rPr>
          </w:pPr>
          <w:hyperlink w:anchor="_47e5ru1uorbo">
            <w:r w:rsidDel="00000000" w:rsidR="00000000" w:rsidRPr="00000000">
              <w:rPr>
                <w:color w:val="69696d"/>
                <w:rtl w:val="0"/>
              </w:rPr>
              <w:t xml:space="preserve">12.2.2 Approval Triggers</w:t>
            </w:r>
          </w:hyperlink>
          <w:r w:rsidDel="00000000" w:rsidR="00000000" w:rsidRPr="00000000">
            <w:rPr>
              <w:color w:val="69696d"/>
              <w:rtl w:val="0"/>
            </w:rPr>
            <w:tab/>
          </w:r>
          <w:r w:rsidDel="00000000" w:rsidR="00000000" w:rsidRPr="00000000">
            <w:fldChar w:fldCharType="begin"/>
            <w:instrText xml:space="preserve"> PAGEREF _47e5ru1uorbo \h </w:instrText>
            <w:fldChar w:fldCharType="separate"/>
          </w:r>
          <w:r w:rsidDel="00000000" w:rsidR="00000000" w:rsidRPr="00000000">
            <w:rPr>
              <w:color w:val="69696d"/>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8B">
          <w:pPr>
            <w:tabs>
              <w:tab w:val="right" w:pos="9360"/>
            </w:tabs>
            <w:spacing w:before="60" w:line="240" w:lineRule="auto"/>
            <w:ind w:left="720" w:firstLine="0"/>
            <w:contextualSpacing w:val="0"/>
            <w:rPr>
              <w:color w:val="69696d"/>
            </w:rPr>
          </w:pPr>
          <w:hyperlink w:anchor="_fzwz5vt8osrk">
            <w:r w:rsidDel="00000000" w:rsidR="00000000" w:rsidRPr="00000000">
              <w:rPr>
                <w:color w:val="69696d"/>
                <w:rtl w:val="0"/>
              </w:rPr>
              <w:t xml:space="preserve">12.2.3 Approval Routing</w:t>
            </w:r>
          </w:hyperlink>
          <w:r w:rsidDel="00000000" w:rsidR="00000000" w:rsidRPr="00000000">
            <w:rPr>
              <w:color w:val="69696d"/>
              <w:rtl w:val="0"/>
            </w:rPr>
            <w:tab/>
          </w:r>
          <w:r w:rsidDel="00000000" w:rsidR="00000000" w:rsidRPr="00000000">
            <w:fldChar w:fldCharType="begin"/>
            <w:instrText xml:space="preserve"> PAGEREF _fzwz5vt8osrk \h </w:instrText>
            <w:fldChar w:fldCharType="separate"/>
          </w:r>
          <w:r w:rsidDel="00000000" w:rsidR="00000000" w:rsidRPr="00000000">
            <w:rPr>
              <w:color w:val="69696d"/>
              <w:rtl w:val="0"/>
            </w:rPr>
            <w:t xml:space="preserve">36</w:t>
          </w:r>
          <w:r w:rsidDel="00000000" w:rsidR="00000000" w:rsidRPr="00000000">
            <w:fldChar w:fldCharType="end"/>
          </w:r>
          <w:r w:rsidDel="00000000" w:rsidR="00000000" w:rsidRPr="00000000">
            <w:rPr>
              <w:rtl w:val="0"/>
            </w:rPr>
          </w:r>
        </w:p>
        <w:p w:rsidR="00000000" w:rsidDel="00000000" w:rsidP="00000000" w:rsidRDefault="00000000" w:rsidRPr="00000000" w14:paraId="0000008C">
          <w:pPr>
            <w:tabs>
              <w:tab w:val="right" w:pos="9360"/>
            </w:tabs>
            <w:spacing w:before="60" w:line="240" w:lineRule="auto"/>
            <w:ind w:left="720" w:firstLine="0"/>
            <w:contextualSpacing w:val="0"/>
            <w:rPr>
              <w:color w:val="69696d"/>
            </w:rPr>
          </w:pPr>
          <w:hyperlink w:anchor="_esgmp7aop41">
            <w:r w:rsidDel="00000000" w:rsidR="00000000" w:rsidRPr="00000000">
              <w:rPr>
                <w:color w:val="69696d"/>
                <w:rtl w:val="0"/>
              </w:rPr>
              <w:t xml:space="preserve">12.2.4 Approver Actions</w:t>
            </w:r>
          </w:hyperlink>
          <w:r w:rsidDel="00000000" w:rsidR="00000000" w:rsidRPr="00000000">
            <w:rPr>
              <w:color w:val="69696d"/>
              <w:rtl w:val="0"/>
            </w:rPr>
            <w:tab/>
          </w:r>
          <w:r w:rsidDel="00000000" w:rsidR="00000000" w:rsidRPr="00000000">
            <w:fldChar w:fldCharType="begin"/>
            <w:instrText xml:space="preserve"> PAGEREF _esgmp7aop41 \h </w:instrText>
            <w:fldChar w:fldCharType="separate"/>
          </w:r>
          <w:r w:rsidDel="00000000" w:rsidR="00000000" w:rsidRPr="00000000">
            <w:rPr>
              <w:color w:val="69696d"/>
              <w:rtl w:val="0"/>
            </w:rPr>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8D">
          <w:pPr>
            <w:tabs>
              <w:tab w:val="right" w:pos="9360"/>
            </w:tabs>
            <w:spacing w:before="60" w:line="240" w:lineRule="auto"/>
            <w:ind w:left="720" w:firstLine="0"/>
            <w:contextualSpacing w:val="0"/>
            <w:rPr>
              <w:color w:val="69696d"/>
            </w:rPr>
          </w:pPr>
          <w:hyperlink w:anchor="_51109bh476uq">
            <w:r w:rsidDel="00000000" w:rsidR="00000000" w:rsidRPr="00000000">
              <w:rPr>
                <w:color w:val="69696d"/>
                <w:rtl w:val="0"/>
              </w:rPr>
              <w:t xml:space="preserve">12.2.5 ASM Review Required</w:t>
            </w:r>
          </w:hyperlink>
          <w:r w:rsidDel="00000000" w:rsidR="00000000" w:rsidRPr="00000000">
            <w:rPr>
              <w:color w:val="69696d"/>
              <w:rtl w:val="0"/>
            </w:rPr>
            <w:tab/>
          </w:r>
          <w:r w:rsidDel="00000000" w:rsidR="00000000" w:rsidRPr="00000000">
            <w:fldChar w:fldCharType="begin"/>
            <w:instrText xml:space="preserve"> PAGEREF _51109bh476uq \h </w:instrText>
            <w:fldChar w:fldCharType="separate"/>
          </w:r>
          <w:r w:rsidDel="00000000" w:rsidR="00000000" w:rsidRPr="00000000">
            <w:rPr>
              <w:color w:val="69696d"/>
              <w:rtl w:val="0"/>
            </w:rPr>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8E">
          <w:pPr>
            <w:tabs>
              <w:tab w:val="right" w:pos="9360"/>
            </w:tabs>
            <w:spacing w:before="60" w:line="240" w:lineRule="auto"/>
            <w:ind w:left="720" w:firstLine="0"/>
            <w:contextualSpacing w:val="0"/>
            <w:rPr>
              <w:color w:val="69696d"/>
            </w:rPr>
          </w:pPr>
          <w:hyperlink w:anchor="_lotednpyff7k">
            <w:r w:rsidDel="00000000" w:rsidR="00000000" w:rsidRPr="00000000">
              <w:rPr>
                <w:color w:val="69696d"/>
                <w:rtl w:val="0"/>
              </w:rPr>
              <w:t xml:space="preserve">12.2.6 Approval History Tracking</w:t>
            </w:r>
          </w:hyperlink>
          <w:r w:rsidDel="00000000" w:rsidR="00000000" w:rsidRPr="00000000">
            <w:rPr>
              <w:color w:val="69696d"/>
              <w:rtl w:val="0"/>
            </w:rPr>
            <w:tab/>
          </w:r>
          <w:r w:rsidDel="00000000" w:rsidR="00000000" w:rsidRPr="00000000">
            <w:fldChar w:fldCharType="begin"/>
            <w:instrText xml:space="preserve"> PAGEREF _lotednpyff7k \h </w:instrText>
            <w:fldChar w:fldCharType="separate"/>
          </w:r>
          <w:r w:rsidDel="00000000" w:rsidR="00000000" w:rsidRPr="00000000">
            <w:rPr>
              <w:color w:val="69696d"/>
              <w:rtl w:val="0"/>
            </w:rPr>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8F">
          <w:pPr>
            <w:tabs>
              <w:tab w:val="right" w:pos="9360"/>
            </w:tabs>
            <w:spacing w:before="60" w:line="240" w:lineRule="auto"/>
            <w:ind w:left="720" w:firstLine="0"/>
            <w:contextualSpacing w:val="0"/>
            <w:rPr>
              <w:color w:val="69696d"/>
            </w:rPr>
          </w:pPr>
          <w:hyperlink w:anchor="_vefk6i9ou2ke">
            <w:r w:rsidDel="00000000" w:rsidR="00000000" w:rsidRPr="00000000">
              <w:rPr>
                <w:color w:val="69696d"/>
                <w:rtl w:val="0"/>
              </w:rPr>
              <w:t xml:space="preserve">12.2.7 Approval Emails and Mobile Approvals</w:t>
            </w:r>
          </w:hyperlink>
          <w:r w:rsidDel="00000000" w:rsidR="00000000" w:rsidRPr="00000000">
            <w:rPr>
              <w:color w:val="69696d"/>
              <w:rtl w:val="0"/>
            </w:rPr>
            <w:tab/>
          </w:r>
          <w:r w:rsidDel="00000000" w:rsidR="00000000" w:rsidRPr="00000000">
            <w:fldChar w:fldCharType="begin"/>
            <w:instrText xml:space="preserve"> PAGEREF _vefk6i9ou2ke \h </w:instrText>
            <w:fldChar w:fldCharType="separate"/>
          </w:r>
          <w:r w:rsidDel="00000000" w:rsidR="00000000" w:rsidRPr="00000000">
            <w:rPr>
              <w:color w:val="69696d"/>
              <w:rtl w:val="0"/>
            </w:rPr>
            <w:t xml:space="preserve">38</w:t>
          </w:r>
          <w:r w:rsidDel="00000000" w:rsidR="00000000" w:rsidRPr="00000000">
            <w:fldChar w:fldCharType="end"/>
          </w:r>
          <w:r w:rsidDel="00000000" w:rsidR="00000000" w:rsidRPr="00000000">
            <w:rPr>
              <w:rtl w:val="0"/>
            </w:rPr>
          </w:r>
        </w:p>
        <w:p w:rsidR="00000000" w:rsidDel="00000000" w:rsidP="00000000" w:rsidRDefault="00000000" w:rsidRPr="00000000" w14:paraId="00000090">
          <w:pPr>
            <w:tabs>
              <w:tab w:val="right" w:pos="9360"/>
            </w:tabs>
            <w:spacing w:before="60" w:line="240" w:lineRule="auto"/>
            <w:ind w:left="720" w:firstLine="0"/>
            <w:contextualSpacing w:val="0"/>
            <w:rPr>
              <w:color w:val="69696d"/>
            </w:rPr>
          </w:pPr>
          <w:hyperlink w:anchor="_pf4oltutwp8w">
            <w:r w:rsidDel="00000000" w:rsidR="00000000" w:rsidRPr="00000000">
              <w:rPr>
                <w:color w:val="69696d"/>
                <w:rtl w:val="0"/>
              </w:rPr>
              <w:t xml:space="preserve">12.2.8 Smart Approvals</w:t>
            </w:r>
          </w:hyperlink>
          <w:r w:rsidDel="00000000" w:rsidR="00000000" w:rsidRPr="00000000">
            <w:rPr>
              <w:color w:val="69696d"/>
              <w:rtl w:val="0"/>
            </w:rPr>
            <w:tab/>
          </w:r>
          <w:r w:rsidDel="00000000" w:rsidR="00000000" w:rsidRPr="00000000">
            <w:fldChar w:fldCharType="begin"/>
            <w:instrText xml:space="preserve"> PAGEREF _pf4oltutwp8w \h </w:instrText>
            <w:fldChar w:fldCharType="separate"/>
          </w:r>
          <w:r w:rsidDel="00000000" w:rsidR="00000000" w:rsidRPr="00000000">
            <w:rPr>
              <w:color w:val="69696d"/>
              <w:rtl w:val="0"/>
            </w:rPr>
            <w:t xml:space="preserve">39</w:t>
          </w:r>
          <w:r w:rsidDel="00000000" w:rsidR="00000000" w:rsidRPr="00000000">
            <w:fldChar w:fldCharType="end"/>
          </w:r>
          <w:r w:rsidDel="00000000" w:rsidR="00000000" w:rsidRPr="00000000">
            <w:rPr>
              <w:rtl w:val="0"/>
            </w:rPr>
          </w:r>
        </w:p>
        <w:p w:rsidR="00000000" w:rsidDel="00000000" w:rsidP="00000000" w:rsidRDefault="00000000" w:rsidRPr="00000000" w14:paraId="00000091">
          <w:pPr>
            <w:tabs>
              <w:tab w:val="right" w:pos="9360"/>
            </w:tabs>
            <w:spacing w:before="60" w:line="240" w:lineRule="auto"/>
            <w:ind w:left="360" w:firstLine="0"/>
            <w:contextualSpacing w:val="0"/>
            <w:rPr>
              <w:color w:val="69696d"/>
            </w:rPr>
          </w:pPr>
          <w:hyperlink w:anchor="_rae9l15127j4">
            <w:r w:rsidDel="00000000" w:rsidR="00000000" w:rsidRPr="00000000">
              <w:rPr>
                <w:color w:val="69696d"/>
                <w:rtl w:val="0"/>
              </w:rPr>
              <w:t xml:space="preserve">12.3 Aftermarket Considerations</w:t>
            </w:r>
          </w:hyperlink>
          <w:r w:rsidDel="00000000" w:rsidR="00000000" w:rsidRPr="00000000">
            <w:rPr>
              <w:color w:val="69696d"/>
              <w:rtl w:val="0"/>
            </w:rPr>
            <w:tab/>
          </w:r>
          <w:r w:rsidDel="00000000" w:rsidR="00000000" w:rsidRPr="00000000">
            <w:fldChar w:fldCharType="begin"/>
            <w:instrText xml:space="preserve"> PAGEREF _rae9l15127j4 \h </w:instrText>
            <w:fldChar w:fldCharType="separate"/>
          </w:r>
          <w:r w:rsidDel="00000000" w:rsidR="00000000" w:rsidRPr="00000000">
            <w:rPr>
              <w:color w:val="69696d"/>
              <w:rtl w:val="0"/>
            </w:rPr>
            <w:t xml:space="preserve">39</w:t>
          </w:r>
          <w:r w:rsidDel="00000000" w:rsidR="00000000" w:rsidRPr="00000000">
            <w:fldChar w:fldCharType="end"/>
          </w:r>
          <w:r w:rsidDel="00000000" w:rsidR="00000000" w:rsidRPr="00000000">
            <w:rPr>
              <w:rtl w:val="0"/>
            </w:rPr>
          </w:r>
        </w:p>
        <w:p w:rsidR="00000000" w:rsidDel="00000000" w:rsidP="00000000" w:rsidRDefault="00000000" w:rsidRPr="00000000" w14:paraId="00000092">
          <w:pPr>
            <w:tabs>
              <w:tab w:val="right" w:pos="9360"/>
            </w:tabs>
            <w:spacing w:before="60" w:line="240" w:lineRule="auto"/>
            <w:ind w:left="720" w:firstLine="0"/>
            <w:contextualSpacing w:val="0"/>
            <w:rPr>
              <w:color w:val="69696d"/>
            </w:rPr>
          </w:pPr>
          <w:hyperlink w:anchor="_wv6wz4q59nl2">
            <w:r w:rsidDel="00000000" w:rsidR="00000000" w:rsidRPr="00000000">
              <w:rPr>
                <w:color w:val="69696d"/>
                <w:rtl w:val="0"/>
              </w:rPr>
              <w:t xml:space="preserve">12.3.1 Overall Transaction Workflow - Aftermarket</w:t>
            </w:r>
          </w:hyperlink>
          <w:r w:rsidDel="00000000" w:rsidR="00000000" w:rsidRPr="00000000">
            <w:rPr>
              <w:color w:val="69696d"/>
              <w:rtl w:val="0"/>
            </w:rPr>
            <w:tab/>
          </w:r>
          <w:r w:rsidDel="00000000" w:rsidR="00000000" w:rsidRPr="00000000">
            <w:fldChar w:fldCharType="begin"/>
            <w:instrText xml:space="preserve"> PAGEREF _wv6wz4q59nl2 \h </w:instrText>
            <w:fldChar w:fldCharType="separate"/>
          </w:r>
          <w:r w:rsidDel="00000000" w:rsidR="00000000" w:rsidRPr="00000000">
            <w:rPr>
              <w:color w:val="69696d"/>
              <w:rtl w:val="0"/>
            </w:rPr>
            <w:t xml:space="preserve">39</w:t>
          </w:r>
          <w:r w:rsidDel="00000000" w:rsidR="00000000" w:rsidRPr="00000000">
            <w:fldChar w:fldCharType="end"/>
          </w:r>
          <w:r w:rsidDel="00000000" w:rsidR="00000000" w:rsidRPr="00000000">
            <w:rPr>
              <w:rtl w:val="0"/>
            </w:rPr>
          </w:r>
        </w:p>
        <w:p w:rsidR="00000000" w:rsidDel="00000000" w:rsidP="00000000" w:rsidRDefault="00000000" w:rsidRPr="00000000" w14:paraId="00000093">
          <w:pPr>
            <w:tabs>
              <w:tab w:val="right" w:pos="9360"/>
            </w:tabs>
            <w:spacing w:before="60" w:line="240" w:lineRule="auto"/>
            <w:ind w:left="720" w:firstLine="0"/>
            <w:contextualSpacing w:val="0"/>
            <w:rPr>
              <w:color w:val="69696d"/>
            </w:rPr>
          </w:pPr>
          <w:hyperlink w:anchor="_4pn08fa3psqp">
            <w:r w:rsidDel="00000000" w:rsidR="00000000" w:rsidRPr="00000000">
              <w:rPr>
                <w:color w:val="69696d"/>
                <w:rtl w:val="0"/>
              </w:rPr>
              <w:t xml:space="preserve">12.3.2 Start / Document Upload</w:t>
            </w:r>
          </w:hyperlink>
          <w:r w:rsidDel="00000000" w:rsidR="00000000" w:rsidRPr="00000000">
            <w:rPr>
              <w:color w:val="69696d"/>
              <w:rtl w:val="0"/>
            </w:rPr>
            <w:tab/>
          </w:r>
          <w:r w:rsidDel="00000000" w:rsidR="00000000" w:rsidRPr="00000000">
            <w:fldChar w:fldCharType="begin"/>
            <w:instrText xml:space="preserve"> PAGEREF _4pn08fa3psqp \h </w:instrText>
            <w:fldChar w:fldCharType="separate"/>
          </w:r>
          <w:r w:rsidDel="00000000" w:rsidR="00000000" w:rsidRPr="00000000">
            <w:rPr>
              <w:color w:val="69696d"/>
              <w:rtl w:val="0"/>
            </w:rPr>
            <w:t xml:space="preserve">40</w:t>
          </w:r>
          <w:r w:rsidDel="00000000" w:rsidR="00000000" w:rsidRPr="00000000">
            <w:fldChar w:fldCharType="end"/>
          </w:r>
          <w:r w:rsidDel="00000000" w:rsidR="00000000" w:rsidRPr="00000000">
            <w:rPr>
              <w:rtl w:val="0"/>
            </w:rPr>
          </w:r>
        </w:p>
        <w:p w:rsidR="00000000" w:rsidDel="00000000" w:rsidP="00000000" w:rsidRDefault="00000000" w:rsidRPr="00000000" w14:paraId="00000094">
          <w:pPr>
            <w:tabs>
              <w:tab w:val="right" w:pos="9360"/>
            </w:tabs>
            <w:spacing w:before="60" w:line="240" w:lineRule="auto"/>
            <w:ind w:left="1080" w:firstLine="0"/>
            <w:contextualSpacing w:val="0"/>
            <w:rPr>
              <w:color w:val="69696d"/>
            </w:rPr>
          </w:pPr>
          <w:hyperlink w:anchor="_8ev63yurpeg0">
            <w:r w:rsidDel="00000000" w:rsidR="00000000" w:rsidRPr="00000000">
              <w:rPr>
                <w:color w:val="69696d"/>
                <w:rtl w:val="0"/>
              </w:rPr>
              <w:t xml:space="preserve">12.1.2.1 Actors and Activities</w:t>
            </w:r>
          </w:hyperlink>
          <w:r w:rsidDel="00000000" w:rsidR="00000000" w:rsidRPr="00000000">
            <w:rPr>
              <w:color w:val="69696d"/>
              <w:rtl w:val="0"/>
            </w:rPr>
            <w:tab/>
          </w:r>
          <w:r w:rsidDel="00000000" w:rsidR="00000000" w:rsidRPr="00000000">
            <w:fldChar w:fldCharType="begin"/>
            <w:instrText xml:space="preserve"> PAGEREF _8ev63yurpeg0 \h </w:instrText>
            <w:fldChar w:fldCharType="separate"/>
          </w:r>
          <w:r w:rsidDel="00000000" w:rsidR="00000000" w:rsidRPr="00000000">
            <w:rPr>
              <w:color w:val="69696d"/>
              <w:rtl w:val="0"/>
            </w:rPr>
            <w:t xml:space="preserve">40</w:t>
          </w:r>
          <w:r w:rsidDel="00000000" w:rsidR="00000000" w:rsidRPr="00000000">
            <w:fldChar w:fldCharType="end"/>
          </w:r>
          <w:r w:rsidDel="00000000" w:rsidR="00000000" w:rsidRPr="00000000">
            <w:rPr>
              <w:rtl w:val="0"/>
            </w:rPr>
          </w:r>
        </w:p>
        <w:p w:rsidR="00000000" w:rsidDel="00000000" w:rsidP="00000000" w:rsidRDefault="00000000" w:rsidRPr="00000000" w14:paraId="00000095">
          <w:pPr>
            <w:tabs>
              <w:tab w:val="right" w:pos="9360"/>
            </w:tabs>
            <w:spacing w:before="60" w:line="240" w:lineRule="auto"/>
            <w:ind w:left="1080" w:firstLine="0"/>
            <w:contextualSpacing w:val="0"/>
            <w:rPr>
              <w:color w:val="69696d"/>
            </w:rPr>
          </w:pPr>
          <w:hyperlink w:anchor="_5clquyk3rady">
            <w:r w:rsidDel="00000000" w:rsidR="00000000" w:rsidRPr="00000000">
              <w:rPr>
                <w:color w:val="69696d"/>
                <w:rtl w:val="0"/>
              </w:rPr>
              <w:t xml:space="preserve">12.1.2.2 Statuses</w:t>
            </w:r>
          </w:hyperlink>
          <w:r w:rsidDel="00000000" w:rsidR="00000000" w:rsidRPr="00000000">
            <w:rPr>
              <w:color w:val="69696d"/>
              <w:rtl w:val="0"/>
            </w:rPr>
            <w:tab/>
          </w:r>
          <w:r w:rsidDel="00000000" w:rsidR="00000000" w:rsidRPr="00000000">
            <w:fldChar w:fldCharType="begin"/>
            <w:instrText xml:space="preserve"> PAGEREF _5clquyk3rady \h </w:instrText>
            <w:fldChar w:fldCharType="separate"/>
          </w:r>
          <w:r w:rsidDel="00000000" w:rsidR="00000000" w:rsidRPr="00000000">
            <w:rPr>
              <w:color w:val="69696d"/>
              <w:rtl w:val="0"/>
            </w:rPr>
            <w:t xml:space="preserve">40</w:t>
          </w:r>
          <w:r w:rsidDel="00000000" w:rsidR="00000000" w:rsidRPr="00000000">
            <w:fldChar w:fldCharType="end"/>
          </w:r>
          <w:r w:rsidDel="00000000" w:rsidR="00000000" w:rsidRPr="00000000">
            <w:rPr>
              <w:rtl w:val="0"/>
            </w:rPr>
          </w:r>
        </w:p>
        <w:p w:rsidR="00000000" w:rsidDel="00000000" w:rsidP="00000000" w:rsidRDefault="00000000" w:rsidRPr="00000000" w14:paraId="00000096">
          <w:pPr>
            <w:tabs>
              <w:tab w:val="right" w:pos="9360"/>
            </w:tabs>
            <w:spacing w:before="60" w:line="240" w:lineRule="auto"/>
            <w:ind w:left="1080" w:firstLine="0"/>
            <w:contextualSpacing w:val="0"/>
            <w:rPr>
              <w:color w:val="69696d"/>
            </w:rPr>
          </w:pPr>
          <w:hyperlink w:anchor="_6ujv97hg6wqk">
            <w:r w:rsidDel="00000000" w:rsidR="00000000" w:rsidRPr="00000000">
              <w:rPr>
                <w:color w:val="69696d"/>
                <w:rtl w:val="0"/>
              </w:rPr>
              <w:t xml:space="preserve">12.1.2.3 User Permissions</w:t>
            </w:r>
          </w:hyperlink>
          <w:r w:rsidDel="00000000" w:rsidR="00000000" w:rsidRPr="00000000">
            <w:rPr>
              <w:color w:val="69696d"/>
              <w:rtl w:val="0"/>
            </w:rPr>
            <w:tab/>
          </w:r>
          <w:r w:rsidDel="00000000" w:rsidR="00000000" w:rsidRPr="00000000">
            <w:fldChar w:fldCharType="begin"/>
            <w:instrText xml:space="preserve"> PAGEREF _6ujv97hg6wqk \h </w:instrText>
            <w:fldChar w:fldCharType="separate"/>
          </w:r>
          <w:r w:rsidDel="00000000" w:rsidR="00000000" w:rsidRPr="00000000">
            <w:rPr>
              <w:color w:val="69696d"/>
              <w:rtl w:val="0"/>
            </w:rPr>
            <w:t xml:space="preserve">40</w:t>
          </w:r>
          <w:r w:rsidDel="00000000" w:rsidR="00000000" w:rsidRPr="00000000">
            <w:fldChar w:fldCharType="end"/>
          </w:r>
          <w:r w:rsidDel="00000000" w:rsidR="00000000" w:rsidRPr="00000000">
            <w:rPr>
              <w:rtl w:val="0"/>
            </w:rPr>
          </w:r>
        </w:p>
        <w:p w:rsidR="00000000" w:rsidDel="00000000" w:rsidP="00000000" w:rsidRDefault="00000000" w:rsidRPr="00000000" w14:paraId="00000097">
          <w:pPr>
            <w:tabs>
              <w:tab w:val="right" w:pos="9360"/>
            </w:tabs>
            <w:spacing w:before="60" w:line="240" w:lineRule="auto"/>
            <w:ind w:left="1080" w:firstLine="0"/>
            <w:contextualSpacing w:val="0"/>
            <w:rPr>
              <w:color w:val="69696d"/>
            </w:rPr>
          </w:pPr>
          <w:hyperlink w:anchor="_qp2bgw2me81d">
            <w:r w:rsidDel="00000000" w:rsidR="00000000" w:rsidRPr="00000000">
              <w:rPr>
                <w:color w:val="69696d"/>
                <w:rtl w:val="0"/>
              </w:rPr>
              <w:t xml:space="preserve">12.3.2.4 Exit Criteria</w:t>
            </w:r>
          </w:hyperlink>
          <w:r w:rsidDel="00000000" w:rsidR="00000000" w:rsidRPr="00000000">
            <w:rPr>
              <w:color w:val="69696d"/>
              <w:rtl w:val="0"/>
            </w:rPr>
            <w:tab/>
          </w:r>
          <w:r w:rsidDel="00000000" w:rsidR="00000000" w:rsidRPr="00000000">
            <w:fldChar w:fldCharType="begin"/>
            <w:instrText xml:space="preserve"> PAGEREF _qp2bgw2me81d \h </w:instrText>
            <w:fldChar w:fldCharType="separate"/>
          </w:r>
          <w:r w:rsidDel="00000000" w:rsidR="00000000" w:rsidRPr="00000000">
            <w:rPr>
              <w:color w:val="69696d"/>
              <w:rtl w:val="0"/>
            </w:rPr>
            <w:t xml:space="preserve">40</w:t>
          </w:r>
          <w:r w:rsidDel="00000000" w:rsidR="00000000" w:rsidRPr="00000000">
            <w:fldChar w:fldCharType="end"/>
          </w:r>
          <w:r w:rsidDel="00000000" w:rsidR="00000000" w:rsidRPr="00000000">
            <w:rPr>
              <w:rtl w:val="0"/>
            </w:rPr>
          </w:r>
        </w:p>
        <w:p w:rsidR="00000000" w:rsidDel="00000000" w:rsidP="00000000" w:rsidRDefault="00000000" w:rsidRPr="00000000" w14:paraId="00000098">
          <w:pPr>
            <w:tabs>
              <w:tab w:val="right" w:pos="9360"/>
            </w:tabs>
            <w:spacing w:before="60" w:line="240" w:lineRule="auto"/>
            <w:ind w:left="720" w:firstLine="0"/>
            <w:contextualSpacing w:val="0"/>
            <w:rPr>
              <w:color w:val="69696d"/>
            </w:rPr>
          </w:pPr>
          <w:hyperlink w:anchor="_53preydv3kw8">
            <w:r w:rsidDel="00000000" w:rsidR="00000000" w:rsidRPr="00000000">
              <w:rPr>
                <w:color w:val="69696d"/>
                <w:rtl w:val="0"/>
              </w:rPr>
              <w:t xml:space="preserve">12.3.3 Spec and Pricing</w:t>
            </w:r>
          </w:hyperlink>
          <w:r w:rsidDel="00000000" w:rsidR="00000000" w:rsidRPr="00000000">
            <w:rPr>
              <w:color w:val="69696d"/>
              <w:rtl w:val="0"/>
            </w:rPr>
            <w:tab/>
          </w:r>
          <w:r w:rsidDel="00000000" w:rsidR="00000000" w:rsidRPr="00000000">
            <w:fldChar w:fldCharType="begin"/>
            <w:instrText xml:space="preserve"> PAGEREF _53preydv3kw8 \h </w:instrText>
            <w:fldChar w:fldCharType="separate"/>
          </w:r>
          <w:r w:rsidDel="00000000" w:rsidR="00000000" w:rsidRPr="00000000">
            <w:rPr>
              <w:color w:val="69696d"/>
              <w:rtl w:val="0"/>
            </w:rPr>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099">
          <w:pPr>
            <w:tabs>
              <w:tab w:val="right" w:pos="9360"/>
            </w:tabs>
            <w:spacing w:before="60" w:line="240" w:lineRule="auto"/>
            <w:ind w:left="1080" w:firstLine="0"/>
            <w:contextualSpacing w:val="0"/>
            <w:rPr>
              <w:color w:val="69696d"/>
            </w:rPr>
          </w:pPr>
          <w:hyperlink w:anchor="_wlndkml5u91n">
            <w:r w:rsidDel="00000000" w:rsidR="00000000" w:rsidRPr="00000000">
              <w:rPr>
                <w:color w:val="69696d"/>
                <w:rtl w:val="0"/>
              </w:rPr>
              <w:t xml:space="preserve">12.3.3.1 Actors and Activities</w:t>
            </w:r>
          </w:hyperlink>
          <w:r w:rsidDel="00000000" w:rsidR="00000000" w:rsidRPr="00000000">
            <w:rPr>
              <w:color w:val="69696d"/>
              <w:rtl w:val="0"/>
            </w:rPr>
            <w:tab/>
          </w:r>
          <w:r w:rsidDel="00000000" w:rsidR="00000000" w:rsidRPr="00000000">
            <w:fldChar w:fldCharType="begin"/>
            <w:instrText xml:space="preserve"> PAGEREF _wlndkml5u91n \h </w:instrText>
            <w:fldChar w:fldCharType="separate"/>
          </w:r>
          <w:r w:rsidDel="00000000" w:rsidR="00000000" w:rsidRPr="00000000">
            <w:rPr>
              <w:color w:val="69696d"/>
              <w:rtl w:val="0"/>
            </w:rPr>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09A">
          <w:pPr>
            <w:tabs>
              <w:tab w:val="right" w:pos="9360"/>
            </w:tabs>
            <w:spacing w:before="60" w:line="240" w:lineRule="auto"/>
            <w:ind w:left="1080" w:firstLine="0"/>
            <w:contextualSpacing w:val="0"/>
            <w:rPr>
              <w:color w:val="69696d"/>
            </w:rPr>
          </w:pPr>
          <w:hyperlink w:anchor="_8cxd8ccyz3gx">
            <w:r w:rsidDel="00000000" w:rsidR="00000000" w:rsidRPr="00000000">
              <w:rPr>
                <w:color w:val="69696d"/>
                <w:rtl w:val="0"/>
              </w:rPr>
              <w:t xml:space="preserve">12.3.3.2 Statuses</w:t>
            </w:r>
          </w:hyperlink>
          <w:r w:rsidDel="00000000" w:rsidR="00000000" w:rsidRPr="00000000">
            <w:rPr>
              <w:color w:val="69696d"/>
              <w:rtl w:val="0"/>
            </w:rPr>
            <w:tab/>
          </w:r>
          <w:r w:rsidDel="00000000" w:rsidR="00000000" w:rsidRPr="00000000">
            <w:fldChar w:fldCharType="begin"/>
            <w:instrText xml:space="preserve"> PAGEREF _8cxd8ccyz3gx \h </w:instrText>
            <w:fldChar w:fldCharType="separate"/>
          </w:r>
          <w:r w:rsidDel="00000000" w:rsidR="00000000" w:rsidRPr="00000000">
            <w:rPr>
              <w:color w:val="69696d"/>
              <w:rtl w:val="0"/>
            </w:rPr>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09B">
          <w:pPr>
            <w:tabs>
              <w:tab w:val="right" w:pos="9360"/>
            </w:tabs>
            <w:spacing w:before="60" w:line="240" w:lineRule="auto"/>
            <w:ind w:left="1080" w:firstLine="0"/>
            <w:contextualSpacing w:val="0"/>
            <w:rPr>
              <w:color w:val="69696d"/>
            </w:rPr>
          </w:pPr>
          <w:hyperlink w:anchor="_9bk9gfltoq4d">
            <w:r w:rsidDel="00000000" w:rsidR="00000000" w:rsidRPr="00000000">
              <w:rPr>
                <w:color w:val="69696d"/>
                <w:rtl w:val="0"/>
              </w:rPr>
              <w:t xml:space="preserve">12.3.3.3 User Permissions</w:t>
            </w:r>
          </w:hyperlink>
          <w:r w:rsidDel="00000000" w:rsidR="00000000" w:rsidRPr="00000000">
            <w:rPr>
              <w:color w:val="69696d"/>
              <w:rtl w:val="0"/>
            </w:rPr>
            <w:tab/>
          </w:r>
          <w:r w:rsidDel="00000000" w:rsidR="00000000" w:rsidRPr="00000000">
            <w:fldChar w:fldCharType="begin"/>
            <w:instrText xml:space="preserve"> PAGEREF _9bk9gfltoq4d \h </w:instrText>
            <w:fldChar w:fldCharType="separate"/>
          </w:r>
          <w:r w:rsidDel="00000000" w:rsidR="00000000" w:rsidRPr="00000000">
            <w:rPr>
              <w:color w:val="69696d"/>
              <w:rtl w:val="0"/>
            </w:rPr>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09C">
          <w:pPr>
            <w:tabs>
              <w:tab w:val="right" w:pos="9360"/>
            </w:tabs>
            <w:spacing w:before="60" w:line="240" w:lineRule="auto"/>
            <w:ind w:left="1080" w:firstLine="0"/>
            <w:contextualSpacing w:val="0"/>
            <w:rPr>
              <w:color w:val="69696d"/>
            </w:rPr>
          </w:pPr>
          <w:hyperlink w:anchor="_bd38abntg5v9">
            <w:r w:rsidDel="00000000" w:rsidR="00000000" w:rsidRPr="00000000">
              <w:rPr>
                <w:color w:val="69696d"/>
                <w:rtl w:val="0"/>
              </w:rPr>
              <w:t xml:space="preserve">12.3.3.4 Exit Criteria</w:t>
            </w:r>
          </w:hyperlink>
          <w:r w:rsidDel="00000000" w:rsidR="00000000" w:rsidRPr="00000000">
            <w:rPr>
              <w:color w:val="69696d"/>
              <w:rtl w:val="0"/>
            </w:rPr>
            <w:tab/>
          </w:r>
          <w:r w:rsidDel="00000000" w:rsidR="00000000" w:rsidRPr="00000000">
            <w:fldChar w:fldCharType="begin"/>
            <w:instrText xml:space="preserve"> PAGEREF _bd38abntg5v9 \h </w:instrText>
            <w:fldChar w:fldCharType="separate"/>
          </w:r>
          <w:r w:rsidDel="00000000" w:rsidR="00000000" w:rsidRPr="00000000">
            <w:rPr>
              <w:color w:val="69696d"/>
              <w:rtl w:val="0"/>
            </w:rPr>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09D">
          <w:pPr>
            <w:tabs>
              <w:tab w:val="right" w:pos="9360"/>
            </w:tabs>
            <w:spacing w:before="60" w:line="240" w:lineRule="auto"/>
            <w:ind w:left="1080" w:firstLine="0"/>
            <w:contextualSpacing w:val="0"/>
            <w:rPr>
              <w:color w:val="69696d"/>
            </w:rPr>
          </w:pPr>
          <w:hyperlink w:anchor="_bniyepcafgi5">
            <w:r w:rsidDel="00000000" w:rsidR="00000000" w:rsidRPr="00000000">
              <w:rPr>
                <w:color w:val="69696d"/>
                <w:rtl w:val="0"/>
              </w:rPr>
              <w:t xml:space="preserve">12.3.2.5 Transition Rules</w:t>
            </w:r>
          </w:hyperlink>
          <w:r w:rsidDel="00000000" w:rsidR="00000000" w:rsidRPr="00000000">
            <w:rPr>
              <w:color w:val="69696d"/>
              <w:rtl w:val="0"/>
            </w:rPr>
            <w:tab/>
          </w:r>
          <w:r w:rsidDel="00000000" w:rsidR="00000000" w:rsidRPr="00000000">
            <w:fldChar w:fldCharType="begin"/>
            <w:instrText xml:space="preserve"> PAGEREF _bniyepcafgi5 \h </w:instrText>
            <w:fldChar w:fldCharType="separate"/>
          </w:r>
          <w:r w:rsidDel="00000000" w:rsidR="00000000" w:rsidRPr="00000000">
            <w:rPr>
              <w:color w:val="69696d"/>
              <w:rtl w:val="0"/>
            </w:rPr>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09E">
          <w:pPr>
            <w:tabs>
              <w:tab w:val="right" w:pos="9360"/>
            </w:tabs>
            <w:spacing w:before="60" w:line="240" w:lineRule="auto"/>
            <w:ind w:left="720" w:firstLine="0"/>
            <w:contextualSpacing w:val="0"/>
            <w:rPr>
              <w:color w:val="69696d"/>
            </w:rPr>
          </w:pPr>
          <w:hyperlink w:anchor="_ura0wmct7pcu">
            <w:r w:rsidDel="00000000" w:rsidR="00000000" w:rsidRPr="00000000">
              <w:rPr>
                <w:color w:val="69696d"/>
                <w:rtl w:val="0"/>
              </w:rPr>
              <w:t xml:space="preserve">12.3.4 Finalized</w:t>
            </w:r>
          </w:hyperlink>
          <w:r w:rsidDel="00000000" w:rsidR="00000000" w:rsidRPr="00000000">
            <w:rPr>
              <w:color w:val="69696d"/>
              <w:rtl w:val="0"/>
            </w:rPr>
            <w:tab/>
          </w:r>
          <w:r w:rsidDel="00000000" w:rsidR="00000000" w:rsidRPr="00000000">
            <w:fldChar w:fldCharType="begin"/>
            <w:instrText xml:space="preserve"> PAGEREF _ura0wmct7pcu \h </w:instrText>
            <w:fldChar w:fldCharType="separate"/>
          </w:r>
          <w:r w:rsidDel="00000000" w:rsidR="00000000" w:rsidRPr="00000000">
            <w:rPr>
              <w:color w:val="69696d"/>
              <w:rtl w:val="0"/>
            </w:rPr>
            <w:t xml:space="preserve">41</w:t>
          </w:r>
          <w:r w:rsidDel="00000000" w:rsidR="00000000" w:rsidRPr="00000000">
            <w:fldChar w:fldCharType="end"/>
          </w:r>
          <w:r w:rsidDel="00000000" w:rsidR="00000000" w:rsidRPr="00000000">
            <w:rPr>
              <w:rtl w:val="0"/>
            </w:rPr>
          </w:r>
        </w:p>
        <w:p w:rsidR="00000000" w:rsidDel="00000000" w:rsidP="00000000" w:rsidRDefault="00000000" w:rsidRPr="00000000" w14:paraId="0000009F">
          <w:pPr>
            <w:tabs>
              <w:tab w:val="right" w:pos="9360"/>
            </w:tabs>
            <w:spacing w:before="60" w:line="240" w:lineRule="auto"/>
            <w:ind w:left="1080" w:firstLine="0"/>
            <w:contextualSpacing w:val="0"/>
            <w:rPr>
              <w:color w:val="69696d"/>
            </w:rPr>
          </w:pPr>
          <w:hyperlink w:anchor="_2i6lo5drxkh4">
            <w:r w:rsidDel="00000000" w:rsidR="00000000" w:rsidRPr="00000000">
              <w:rPr>
                <w:color w:val="69696d"/>
                <w:rtl w:val="0"/>
              </w:rPr>
              <w:t xml:space="preserve">12.3.4.1 Actors and Activities</w:t>
            </w:r>
          </w:hyperlink>
          <w:r w:rsidDel="00000000" w:rsidR="00000000" w:rsidRPr="00000000">
            <w:rPr>
              <w:color w:val="69696d"/>
              <w:rtl w:val="0"/>
            </w:rPr>
            <w:tab/>
          </w:r>
          <w:r w:rsidDel="00000000" w:rsidR="00000000" w:rsidRPr="00000000">
            <w:fldChar w:fldCharType="begin"/>
            <w:instrText xml:space="preserve"> PAGEREF _2i6lo5drxkh4 \h </w:instrText>
            <w:fldChar w:fldCharType="separate"/>
          </w:r>
          <w:r w:rsidDel="00000000" w:rsidR="00000000" w:rsidRPr="00000000">
            <w:rPr>
              <w:color w:val="69696d"/>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A0">
          <w:pPr>
            <w:tabs>
              <w:tab w:val="right" w:pos="9360"/>
            </w:tabs>
            <w:spacing w:before="60" w:line="240" w:lineRule="auto"/>
            <w:ind w:left="1080" w:firstLine="0"/>
            <w:contextualSpacing w:val="0"/>
            <w:rPr>
              <w:color w:val="69696d"/>
            </w:rPr>
          </w:pPr>
          <w:hyperlink w:anchor="_cgjwen71t75a">
            <w:r w:rsidDel="00000000" w:rsidR="00000000" w:rsidRPr="00000000">
              <w:rPr>
                <w:color w:val="69696d"/>
                <w:rtl w:val="0"/>
              </w:rPr>
              <w:t xml:space="preserve">12.3.4.2 Statuses</w:t>
            </w:r>
          </w:hyperlink>
          <w:r w:rsidDel="00000000" w:rsidR="00000000" w:rsidRPr="00000000">
            <w:rPr>
              <w:color w:val="69696d"/>
              <w:rtl w:val="0"/>
            </w:rPr>
            <w:tab/>
          </w:r>
          <w:r w:rsidDel="00000000" w:rsidR="00000000" w:rsidRPr="00000000">
            <w:fldChar w:fldCharType="begin"/>
            <w:instrText xml:space="preserve"> PAGEREF _cgjwen71t75a \h </w:instrText>
            <w:fldChar w:fldCharType="separate"/>
          </w:r>
          <w:r w:rsidDel="00000000" w:rsidR="00000000" w:rsidRPr="00000000">
            <w:rPr>
              <w:color w:val="69696d"/>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A1">
          <w:pPr>
            <w:tabs>
              <w:tab w:val="right" w:pos="9360"/>
            </w:tabs>
            <w:spacing w:before="60" w:line="240" w:lineRule="auto"/>
            <w:ind w:left="1080" w:firstLine="0"/>
            <w:contextualSpacing w:val="0"/>
            <w:rPr>
              <w:color w:val="69696d"/>
            </w:rPr>
          </w:pPr>
          <w:hyperlink w:anchor="_2r3129siun01">
            <w:r w:rsidDel="00000000" w:rsidR="00000000" w:rsidRPr="00000000">
              <w:rPr>
                <w:color w:val="69696d"/>
                <w:rtl w:val="0"/>
              </w:rPr>
              <w:t xml:space="preserve">12.3.4.3 User Permissions</w:t>
            </w:r>
          </w:hyperlink>
          <w:r w:rsidDel="00000000" w:rsidR="00000000" w:rsidRPr="00000000">
            <w:rPr>
              <w:color w:val="69696d"/>
              <w:rtl w:val="0"/>
            </w:rPr>
            <w:tab/>
          </w:r>
          <w:r w:rsidDel="00000000" w:rsidR="00000000" w:rsidRPr="00000000">
            <w:fldChar w:fldCharType="begin"/>
            <w:instrText xml:space="preserve"> PAGEREF _2r3129siun01 \h </w:instrText>
            <w:fldChar w:fldCharType="separate"/>
          </w:r>
          <w:r w:rsidDel="00000000" w:rsidR="00000000" w:rsidRPr="00000000">
            <w:rPr>
              <w:color w:val="69696d"/>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A2">
          <w:pPr>
            <w:tabs>
              <w:tab w:val="right" w:pos="9360"/>
            </w:tabs>
            <w:spacing w:before="60" w:line="240" w:lineRule="auto"/>
            <w:ind w:left="1080" w:firstLine="0"/>
            <w:contextualSpacing w:val="0"/>
            <w:rPr>
              <w:color w:val="69696d"/>
            </w:rPr>
          </w:pPr>
          <w:hyperlink w:anchor="_143s3n6w5qtl">
            <w:r w:rsidDel="00000000" w:rsidR="00000000" w:rsidRPr="00000000">
              <w:rPr>
                <w:color w:val="69696d"/>
                <w:rtl w:val="0"/>
              </w:rPr>
              <w:t xml:space="preserve">12.3.4.4 Exit Criteria</w:t>
            </w:r>
          </w:hyperlink>
          <w:r w:rsidDel="00000000" w:rsidR="00000000" w:rsidRPr="00000000">
            <w:rPr>
              <w:color w:val="69696d"/>
              <w:rtl w:val="0"/>
            </w:rPr>
            <w:tab/>
          </w:r>
          <w:r w:rsidDel="00000000" w:rsidR="00000000" w:rsidRPr="00000000">
            <w:fldChar w:fldCharType="begin"/>
            <w:instrText xml:space="preserve"> PAGEREF _143s3n6w5qtl \h </w:instrText>
            <w:fldChar w:fldCharType="separate"/>
          </w:r>
          <w:r w:rsidDel="00000000" w:rsidR="00000000" w:rsidRPr="00000000">
            <w:rPr>
              <w:color w:val="69696d"/>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A3">
          <w:pPr>
            <w:tabs>
              <w:tab w:val="right" w:pos="9360"/>
            </w:tabs>
            <w:spacing w:before="60" w:line="240" w:lineRule="auto"/>
            <w:ind w:left="1080" w:firstLine="0"/>
            <w:contextualSpacing w:val="0"/>
            <w:rPr>
              <w:color w:val="69696d"/>
            </w:rPr>
          </w:pPr>
          <w:hyperlink w:anchor="_by645uu439zy">
            <w:r w:rsidDel="00000000" w:rsidR="00000000" w:rsidRPr="00000000">
              <w:rPr>
                <w:color w:val="69696d"/>
                <w:rtl w:val="0"/>
              </w:rPr>
              <w:t xml:space="preserve">12.3.4.5 Transition Rules</w:t>
            </w:r>
          </w:hyperlink>
          <w:r w:rsidDel="00000000" w:rsidR="00000000" w:rsidRPr="00000000">
            <w:rPr>
              <w:color w:val="69696d"/>
              <w:rtl w:val="0"/>
            </w:rPr>
            <w:tab/>
          </w:r>
          <w:r w:rsidDel="00000000" w:rsidR="00000000" w:rsidRPr="00000000">
            <w:fldChar w:fldCharType="begin"/>
            <w:instrText xml:space="preserve"> PAGEREF _by645uu439zy \h </w:instrText>
            <w:fldChar w:fldCharType="separate"/>
          </w:r>
          <w:r w:rsidDel="00000000" w:rsidR="00000000" w:rsidRPr="00000000">
            <w:rPr>
              <w:color w:val="69696d"/>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A4">
          <w:pPr>
            <w:tabs>
              <w:tab w:val="right" w:pos="9360"/>
            </w:tabs>
            <w:spacing w:before="60" w:line="240" w:lineRule="auto"/>
            <w:ind w:left="720" w:firstLine="0"/>
            <w:contextualSpacing w:val="0"/>
            <w:rPr>
              <w:color w:val="69696d"/>
            </w:rPr>
          </w:pPr>
          <w:hyperlink w:anchor="_n5oxffemw7v1">
            <w:r w:rsidDel="00000000" w:rsidR="00000000" w:rsidRPr="00000000">
              <w:rPr>
                <w:color w:val="69696d"/>
                <w:rtl w:val="0"/>
              </w:rPr>
              <w:t xml:space="preserve">12.3.5 Aftermarket Approvals</w:t>
            </w:r>
          </w:hyperlink>
          <w:r w:rsidDel="00000000" w:rsidR="00000000" w:rsidRPr="00000000">
            <w:rPr>
              <w:color w:val="69696d"/>
              <w:rtl w:val="0"/>
            </w:rPr>
            <w:tab/>
          </w:r>
          <w:r w:rsidDel="00000000" w:rsidR="00000000" w:rsidRPr="00000000">
            <w:fldChar w:fldCharType="begin"/>
            <w:instrText xml:space="preserve"> PAGEREF _n5oxffemw7v1 \h </w:instrText>
            <w:fldChar w:fldCharType="separate"/>
          </w:r>
          <w:r w:rsidDel="00000000" w:rsidR="00000000" w:rsidRPr="00000000">
            <w:rPr>
              <w:color w:val="69696d"/>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A5">
          <w:pPr>
            <w:tabs>
              <w:tab w:val="right" w:pos="9360"/>
            </w:tabs>
            <w:spacing w:before="200" w:line="240" w:lineRule="auto"/>
            <w:ind w:left="0" w:firstLine="0"/>
            <w:contextualSpacing w:val="0"/>
            <w:rPr>
              <w:color w:val="69696d"/>
            </w:rPr>
          </w:pPr>
          <w:hyperlink w:anchor="_hbg7948xrqlj">
            <w:r w:rsidDel="00000000" w:rsidR="00000000" w:rsidRPr="00000000">
              <w:rPr>
                <w:b w:val="1"/>
                <w:color w:val="69696d"/>
                <w:rtl w:val="0"/>
              </w:rPr>
              <w:t xml:space="preserve">13 Documents</w:t>
            </w:r>
          </w:hyperlink>
          <w:r w:rsidDel="00000000" w:rsidR="00000000" w:rsidRPr="00000000">
            <w:rPr>
              <w:b w:val="1"/>
              <w:color w:val="69696d"/>
              <w:rtl w:val="0"/>
            </w:rPr>
            <w:tab/>
          </w:r>
          <w:r w:rsidDel="00000000" w:rsidR="00000000" w:rsidRPr="00000000">
            <w:fldChar w:fldCharType="begin"/>
            <w:instrText xml:space="preserve"> PAGEREF _hbg7948xrqlj \h </w:instrText>
            <w:fldChar w:fldCharType="separate"/>
          </w:r>
          <w:r w:rsidDel="00000000" w:rsidR="00000000" w:rsidRPr="00000000">
            <w:rPr>
              <w:b w:val="1"/>
              <w:color w:val="69696d"/>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A6">
          <w:pPr>
            <w:tabs>
              <w:tab w:val="right" w:pos="9360"/>
            </w:tabs>
            <w:spacing w:before="60" w:line="240" w:lineRule="auto"/>
            <w:ind w:left="360" w:firstLine="0"/>
            <w:contextualSpacing w:val="0"/>
            <w:rPr>
              <w:color w:val="69696d"/>
            </w:rPr>
          </w:pPr>
          <w:hyperlink w:anchor="_cwh40qurkxrz">
            <w:r w:rsidDel="00000000" w:rsidR="00000000" w:rsidRPr="00000000">
              <w:rPr>
                <w:color w:val="69696d"/>
                <w:rtl w:val="0"/>
              </w:rPr>
              <w:t xml:space="preserve">13.1 Language</w:t>
            </w:r>
          </w:hyperlink>
          <w:r w:rsidDel="00000000" w:rsidR="00000000" w:rsidRPr="00000000">
            <w:rPr>
              <w:color w:val="69696d"/>
              <w:rtl w:val="0"/>
            </w:rPr>
            <w:tab/>
          </w:r>
          <w:r w:rsidDel="00000000" w:rsidR="00000000" w:rsidRPr="00000000">
            <w:fldChar w:fldCharType="begin"/>
            <w:instrText xml:space="preserve"> PAGEREF _cwh40qurkxrz \h </w:instrText>
            <w:fldChar w:fldCharType="separate"/>
          </w:r>
          <w:r w:rsidDel="00000000" w:rsidR="00000000" w:rsidRPr="00000000">
            <w:rPr>
              <w:color w:val="69696d"/>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A7">
          <w:pPr>
            <w:tabs>
              <w:tab w:val="right" w:pos="9360"/>
            </w:tabs>
            <w:spacing w:before="60" w:line="240" w:lineRule="auto"/>
            <w:ind w:left="360" w:firstLine="0"/>
            <w:contextualSpacing w:val="0"/>
            <w:rPr>
              <w:color w:val="69696d"/>
            </w:rPr>
          </w:pPr>
          <w:hyperlink w:anchor="_irtnaw2oz3sv">
            <w:r w:rsidDel="00000000" w:rsidR="00000000" w:rsidRPr="00000000">
              <w:rPr>
                <w:color w:val="69696d"/>
                <w:rtl w:val="0"/>
              </w:rPr>
              <w:t xml:space="preserve">13.2 Document Options</w:t>
            </w:r>
          </w:hyperlink>
          <w:r w:rsidDel="00000000" w:rsidR="00000000" w:rsidRPr="00000000">
            <w:rPr>
              <w:color w:val="69696d"/>
              <w:rtl w:val="0"/>
            </w:rPr>
            <w:tab/>
          </w:r>
          <w:r w:rsidDel="00000000" w:rsidR="00000000" w:rsidRPr="00000000">
            <w:fldChar w:fldCharType="begin"/>
            <w:instrText xml:space="preserve"> PAGEREF _irtnaw2oz3sv \h </w:instrText>
            <w:fldChar w:fldCharType="separate"/>
          </w:r>
          <w:r w:rsidDel="00000000" w:rsidR="00000000" w:rsidRPr="00000000">
            <w:rPr>
              <w:color w:val="69696d"/>
              <w:rtl w:val="0"/>
            </w:rPr>
            <w:t xml:space="preserve">42</w:t>
          </w:r>
          <w:r w:rsidDel="00000000" w:rsidR="00000000" w:rsidRPr="00000000">
            <w:fldChar w:fldCharType="end"/>
          </w:r>
          <w:r w:rsidDel="00000000" w:rsidR="00000000" w:rsidRPr="00000000">
            <w:rPr>
              <w:rtl w:val="0"/>
            </w:rPr>
          </w:r>
        </w:p>
        <w:p w:rsidR="00000000" w:rsidDel="00000000" w:rsidP="00000000" w:rsidRDefault="00000000" w:rsidRPr="00000000" w14:paraId="000000A8">
          <w:pPr>
            <w:tabs>
              <w:tab w:val="right" w:pos="9360"/>
            </w:tabs>
            <w:spacing w:before="60" w:line="240" w:lineRule="auto"/>
            <w:ind w:left="720" w:firstLine="0"/>
            <w:contextualSpacing w:val="0"/>
            <w:rPr>
              <w:color w:val="69696d"/>
            </w:rPr>
          </w:pPr>
          <w:hyperlink w:anchor="_mvzs71dohxnz">
            <w:r w:rsidDel="00000000" w:rsidR="00000000" w:rsidRPr="00000000">
              <w:rPr>
                <w:color w:val="69696d"/>
                <w:rtl w:val="0"/>
              </w:rPr>
              <w:t xml:space="preserve">13.2.2 Document Types</w:t>
            </w:r>
          </w:hyperlink>
          <w:r w:rsidDel="00000000" w:rsidR="00000000" w:rsidRPr="00000000">
            <w:rPr>
              <w:color w:val="69696d"/>
              <w:rtl w:val="0"/>
            </w:rPr>
            <w:tab/>
          </w:r>
          <w:r w:rsidDel="00000000" w:rsidR="00000000" w:rsidRPr="00000000">
            <w:fldChar w:fldCharType="begin"/>
            <w:instrText xml:space="preserve"> PAGEREF _mvzs71dohxnz \h </w:instrText>
            <w:fldChar w:fldCharType="separate"/>
          </w:r>
          <w:r w:rsidDel="00000000" w:rsidR="00000000" w:rsidRPr="00000000">
            <w:rPr>
              <w:color w:val="69696d"/>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A9">
          <w:pPr>
            <w:tabs>
              <w:tab w:val="right" w:pos="9360"/>
            </w:tabs>
            <w:spacing w:before="60" w:line="240" w:lineRule="auto"/>
            <w:ind w:left="720" w:firstLine="0"/>
            <w:contextualSpacing w:val="0"/>
            <w:rPr>
              <w:color w:val="69696d"/>
            </w:rPr>
          </w:pPr>
          <w:hyperlink w:anchor="_ez3usa1cdkqz">
            <w:r w:rsidDel="00000000" w:rsidR="00000000" w:rsidRPr="00000000">
              <w:rPr>
                <w:color w:val="69696d"/>
                <w:rtl w:val="0"/>
              </w:rPr>
              <w:t xml:space="preserve">12.2.3 PDF Output</w:t>
            </w:r>
          </w:hyperlink>
          <w:r w:rsidDel="00000000" w:rsidR="00000000" w:rsidRPr="00000000">
            <w:rPr>
              <w:color w:val="69696d"/>
              <w:rtl w:val="0"/>
            </w:rPr>
            <w:tab/>
          </w:r>
          <w:r w:rsidDel="00000000" w:rsidR="00000000" w:rsidRPr="00000000">
            <w:fldChar w:fldCharType="begin"/>
            <w:instrText xml:space="preserve"> PAGEREF _ez3usa1cdkqz \h </w:instrText>
            <w:fldChar w:fldCharType="separate"/>
          </w:r>
          <w:r w:rsidDel="00000000" w:rsidR="00000000" w:rsidRPr="00000000">
            <w:rPr>
              <w:color w:val="69696d"/>
              <w:rtl w:val="0"/>
            </w:rPr>
            <w:t xml:space="preserve">43</w:t>
          </w:r>
          <w:r w:rsidDel="00000000" w:rsidR="00000000" w:rsidRPr="00000000">
            <w:fldChar w:fldCharType="end"/>
          </w:r>
          <w:r w:rsidDel="00000000" w:rsidR="00000000" w:rsidRPr="00000000">
            <w:rPr>
              <w:rtl w:val="0"/>
            </w:rPr>
          </w:r>
        </w:p>
        <w:p w:rsidR="00000000" w:rsidDel="00000000" w:rsidP="00000000" w:rsidRDefault="00000000" w:rsidRPr="00000000" w14:paraId="000000AA">
          <w:pPr>
            <w:tabs>
              <w:tab w:val="right" w:pos="9360"/>
            </w:tabs>
            <w:spacing w:before="60" w:line="240" w:lineRule="auto"/>
            <w:ind w:left="1080" w:firstLine="0"/>
            <w:contextualSpacing w:val="0"/>
            <w:rPr>
              <w:color w:val="69696d"/>
            </w:rPr>
          </w:pPr>
          <w:hyperlink w:anchor="_vc2khnnl26hs">
            <w:r w:rsidDel="00000000" w:rsidR="00000000" w:rsidRPr="00000000">
              <w:rPr>
                <w:color w:val="69696d"/>
                <w:rtl w:val="0"/>
              </w:rPr>
              <w:t xml:space="preserve">12.2.3.1 PDF Header-Level Fields</w:t>
            </w:r>
          </w:hyperlink>
          <w:r w:rsidDel="00000000" w:rsidR="00000000" w:rsidRPr="00000000">
            <w:rPr>
              <w:color w:val="69696d"/>
              <w:rtl w:val="0"/>
            </w:rPr>
            <w:tab/>
          </w:r>
          <w:r w:rsidDel="00000000" w:rsidR="00000000" w:rsidRPr="00000000">
            <w:fldChar w:fldCharType="begin"/>
            <w:instrText xml:space="preserve"> PAGEREF _vc2khnnl26hs \h </w:instrText>
            <w:fldChar w:fldCharType="separate"/>
          </w:r>
          <w:r w:rsidDel="00000000" w:rsidR="00000000" w:rsidRPr="00000000">
            <w:rPr>
              <w:color w:val="69696d"/>
              <w:rtl w:val="0"/>
            </w:rPr>
            <w:t xml:space="preserve">44</w:t>
          </w:r>
          <w:r w:rsidDel="00000000" w:rsidR="00000000" w:rsidRPr="00000000">
            <w:fldChar w:fldCharType="end"/>
          </w:r>
          <w:r w:rsidDel="00000000" w:rsidR="00000000" w:rsidRPr="00000000">
            <w:rPr>
              <w:rtl w:val="0"/>
            </w:rPr>
          </w:r>
        </w:p>
        <w:p w:rsidR="00000000" w:rsidDel="00000000" w:rsidP="00000000" w:rsidRDefault="00000000" w:rsidRPr="00000000" w14:paraId="000000AB">
          <w:pPr>
            <w:tabs>
              <w:tab w:val="right" w:pos="9360"/>
            </w:tabs>
            <w:spacing w:before="60" w:line="240" w:lineRule="auto"/>
            <w:ind w:left="1080" w:firstLine="0"/>
            <w:contextualSpacing w:val="0"/>
            <w:rPr>
              <w:color w:val="69696d"/>
            </w:rPr>
          </w:pPr>
          <w:hyperlink w:anchor="_i2w7vxe7nphb">
            <w:r w:rsidDel="00000000" w:rsidR="00000000" w:rsidRPr="00000000">
              <w:rPr>
                <w:color w:val="69696d"/>
                <w:rtl w:val="0"/>
              </w:rPr>
              <w:t xml:space="preserve">13.2.3.2 PDF Hose-Level Fields</w:t>
            </w:r>
          </w:hyperlink>
          <w:r w:rsidDel="00000000" w:rsidR="00000000" w:rsidRPr="00000000">
            <w:rPr>
              <w:color w:val="69696d"/>
              <w:rtl w:val="0"/>
            </w:rPr>
            <w:tab/>
          </w:r>
          <w:r w:rsidDel="00000000" w:rsidR="00000000" w:rsidRPr="00000000">
            <w:fldChar w:fldCharType="begin"/>
            <w:instrText xml:space="preserve"> PAGEREF _i2w7vxe7nphb \h </w:instrText>
            <w:fldChar w:fldCharType="separate"/>
          </w:r>
          <w:r w:rsidDel="00000000" w:rsidR="00000000" w:rsidRPr="00000000">
            <w:rPr>
              <w:color w:val="69696d"/>
              <w:rtl w:val="0"/>
            </w:rPr>
            <w:t xml:space="preserve">45</w:t>
          </w:r>
          <w:r w:rsidDel="00000000" w:rsidR="00000000" w:rsidRPr="00000000">
            <w:fldChar w:fldCharType="end"/>
          </w:r>
          <w:r w:rsidDel="00000000" w:rsidR="00000000" w:rsidRPr="00000000">
            <w:rPr>
              <w:rtl w:val="0"/>
            </w:rPr>
          </w:r>
        </w:p>
        <w:p w:rsidR="00000000" w:rsidDel="00000000" w:rsidP="00000000" w:rsidRDefault="00000000" w:rsidRPr="00000000" w14:paraId="000000AC">
          <w:pPr>
            <w:tabs>
              <w:tab w:val="right" w:pos="9360"/>
            </w:tabs>
            <w:spacing w:before="60" w:line="240" w:lineRule="auto"/>
            <w:ind w:left="1080" w:firstLine="0"/>
            <w:contextualSpacing w:val="0"/>
            <w:rPr>
              <w:color w:val="69696d"/>
            </w:rPr>
          </w:pPr>
          <w:hyperlink w:anchor="_6ktxyl1osdty">
            <w:r w:rsidDel="00000000" w:rsidR="00000000" w:rsidRPr="00000000">
              <w:rPr>
                <w:color w:val="69696d"/>
                <w:rtl w:val="0"/>
              </w:rPr>
              <w:t xml:space="preserve">13.2.3.3 PDF Component/VARS-Level Fields</w:t>
            </w:r>
          </w:hyperlink>
          <w:r w:rsidDel="00000000" w:rsidR="00000000" w:rsidRPr="00000000">
            <w:rPr>
              <w:color w:val="69696d"/>
              <w:rtl w:val="0"/>
            </w:rPr>
            <w:tab/>
          </w:r>
          <w:r w:rsidDel="00000000" w:rsidR="00000000" w:rsidRPr="00000000">
            <w:fldChar w:fldCharType="begin"/>
            <w:instrText xml:space="preserve"> PAGEREF _6ktxyl1osdty \h </w:instrText>
            <w:fldChar w:fldCharType="separate"/>
          </w:r>
          <w:r w:rsidDel="00000000" w:rsidR="00000000" w:rsidRPr="00000000">
            <w:rPr>
              <w:color w:val="69696d"/>
              <w:rtl w:val="0"/>
            </w:rPr>
            <w:t xml:space="preserve">45</w:t>
          </w:r>
          <w:r w:rsidDel="00000000" w:rsidR="00000000" w:rsidRPr="00000000">
            <w:fldChar w:fldCharType="end"/>
          </w:r>
          <w:r w:rsidDel="00000000" w:rsidR="00000000" w:rsidRPr="00000000">
            <w:rPr>
              <w:rtl w:val="0"/>
            </w:rPr>
          </w:r>
        </w:p>
        <w:p w:rsidR="00000000" w:rsidDel="00000000" w:rsidP="00000000" w:rsidRDefault="00000000" w:rsidRPr="00000000" w14:paraId="000000AD">
          <w:pPr>
            <w:tabs>
              <w:tab w:val="right" w:pos="9360"/>
            </w:tabs>
            <w:spacing w:before="60" w:line="240" w:lineRule="auto"/>
            <w:ind w:left="720" w:firstLine="0"/>
            <w:contextualSpacing w:val="0"/>
            <w:rPr>
              <w:color w:val="69696d"/>
            </w:rPr>
          </w:pPr>
          <w:hyperlink w:anchor="_9h7yrsqxfe9k">
            <w:r w:rsidDel="00000000" w:rsidR="00000000" w:rsidRPr="00000000">
              <w:rPr>
                <w:color w:val="69696d"/>
                <w:rtl w:val="0"/>
              </w:rPr>
              <w:t xml:space="preserve">13.2.4 Excel Output</w:t>
            </w:r>
          </w:hyperlink>
          <w:r w:rsidDel="00000000" w:rsidR="00000000" w:rsidRPr="00000000">
            <w:rPr>
              <w:color w:val="69696d"/>
              <w:rtl w:val="0"/>
            </w:rPr>
            <w:tab/>
          </w:r>
          <w:r w:rsidDel="00000000" w:rsidR="00000000" w:rsidRPr="00000000">
            <w:fldChar w:fldCharType="begin"/>
            <w:instrText xml:space="preserve"> PAGEREF _9h7yrsqxfe9k \h </w:instrText>
            <w:fldChar w:fldCharType="separate"/>
          </w:r>
          <w:r w:rsidDel="00000000" w:rsidR="00000000" w:rsidRPr="00000000">
            <w:rPr>
              <w:color w:val="69696d"/>
              <w:rtl w:val="0"/>
            </w:rPr>
            <w:t xml:space="preserve">45</w:t>
          </w:r>
          <w:r w:rsidDel="00000000" w:rsidR="00000000" w:rsidRPr="00000000">
            <w:fldChar w:fldCharType="end"/>
          </w:r>
          <w:r w:rsidDel="00000000" w:rsidR="00000000" w:rsidRPr="00000000">
            <w:rPr>
              <w:rtl w:val="0"/>
            </w:rPr>
          </w:r>
        </w:p>
        <w:p w:rsidR="00000000" w:rsidDel="00000000" w:rsidP="00000000" w:rsidRDefault="00000000" w:rsidRPr="00000000" w14:paraId="000000AE">
          <w:pPr>
            <w:tabs>
              <w:tab w:val="right" w:pos="9360"/>
            </w:tabs>
            <w:spacing w:before="60" w:line="240" w:lineRule="auto"/>
            <w:ind w:left="1080" w:firstLine="0"/>
            <w:contextualSpacing w:val="0"/>
            <w:rPr>
              <w:color w:val="69696d"/>
            </w:rPr>
          </w:pPr>
          <w:hyperlink w:anchor="_uu3pranks829">
            <w:r w:rsidDel="00000000" w:rsidR="00000000" w:rsidRPr="00000000">
              <w:rPr>
                <w:color w:val="69696d"/>
                <w:rtl w:val="0"/>
              </w:rPr>
              <w:t xml:space="preserve">13.2.4.1 Editing Excel</w:t>
            </w:r>
          </w:hyperlink>
          <w:r w:rsidDel="00000000" w:rsidR="00000000" w:rsidRPr="00000000">
            <w:rPr>
              <w:color w:val="69696d"/>
              <w:rtl w:val="0"/>
            </w:rPr>
            <w:tab/>
          </w:r>
          <w:r w:rsidDel="00000000" w:rsidR="00000000" w:rsidRPr="00000000">
            <w:fldChar w:fldCharType="begin"/>
            <w:instrText xml:space="preserve"> PAGEREF _uu3pranks829 \h </w:instrText>
            <w:fldChar w:fldCharType="separate"/>
          </w:r>
          <w:r w:rsidDel="00000000" w:rsidR="00000000" w:rsidRPr="00000000">
            <w:rPr>
              <w:color w:val="69696d"/>
              <w:rtl w:val="0"/>
            </w:rPr>
            <w:t xml:space="preserve">45</w:t>
          </w:r>
          <w:r w:rsidDel="00000000" w:rsidR="00000000" w:rsidRPr="00000000">
            <w:fldChar w:fldCharType="end"/>
          </w:r>
          <w:r w:rsidDel="00000000" w:rsidR="00000000" w:rsidRPr="00000000">
            <w:rPr>
              <w:rtl w:val="0"/>
            </w:rPr>
          </w:r>
        </w:p>
        <w:p w:rsidR="00000000" w:rsidDel="00000000" w:rsidP="00000000" w:rsidRDefault="00000000" w:rsidRPr="00000000" w14:paraId="000000AF">
          <w:pPr>
            <w:tabs>
              <w:tab w:val="right" w:pos="9360"/>
            </w:tabs>
            <w:spacing w:before="200" w:line="240" w:lineRule="auto"/>
            <w:ind w:left="0" w:firstLine="0"/>
            <w:contextualSpacing w:val="0"/>
            <w:rPr>
              <w:color w:val="69696d"/>
            </w:rPr>
          </w:pPr>
          <w:hyperlink w:anchor="_p868flumjy6t">
            <w:r w:rsidDel="00000000" w:rsidR="00000000" w:rsidRPr="00000000">
              <w:rPr>
                <w:b w:val="1"/>
                <w:color w:val="69696d"/>
                <w:rtl w:val="0"/>
              </w:rPr>
              <w:t xml:space="preserve">14 Integrations</w:t>
            </w:r>
          </w:hyperlink>
          <w:r w:rsidDel="00000000" w:rsidR="00000000" w:rsidRPr="00000000">
            <w:rPr>
              <w:b w:val="1"/>
              <w:color w:val="69696d"/>
              <w:rtl w:val="0"/>
            </w:rPr>
            <w:tab/>
          </w:r>
          <w:r w:rsidDel="00000000" w:rsidR="00000000" w:rsidRPr="00000000">
            <w:fldChar w:fldCharType="begin"/>
            <w:instrText xml:space="preserve"> PAGEREF _p868flumjy6t \h </w:instrText>
            <w:fldChar w:fldCharType="separate"/>
          </w:r>
          <w:r w:rsidDel="00000000" w:rsidR="00000000" w:rsidRPr="00000000">
            <w:rPr>
              <w:b w:val="1"/>
              <w:color w:val="69696d"/>
              <w:rtl w:val="0"/>
            </w:rPr>
            <w:t xml:space="preserve">45</w:t>
          </w:r>
          <w:r w:rsidDel="00000000" w:rsidR="00000000" w:rsidRPr="00000000">
            <w:fldChar w:fldCharType="end"/>
          </w:r>
          <w:r w:rsidDel="00000000" w:rsidR="00000000" w:rsidRPr="00000000">
            <w:rPr>
              <w:rtl w:val="0"/>
            </w:rPr>
          </w:r>
        </w:p>
        <w:p w:rsidR="00000000" w:rsidDel="00000000" w:rsidP="00000000" w:rsidRDefault="00000000" w:rsidRPr="00000000" w14:paraId="000000B0">
          <w:pPr>
            <w:tabs>
              <w:tab w:val="right" w:pos="9360"/>
            </w:tabs>
            <w:spacing w:before="60" w:line="240" w:lineRule="auto"/>
            <w:ind w:left="360" w:firstLine="0"/>
            <w:contextualSpacing w:val="0"/>
            <w:rPr>
              <w:color w:val="69696d"/>
            </w:rPr>
          </w:pPr>
          <w:hyperlink w:anchor="_7xzbduf48qgf">
            <w:r w:rsidDel="00000000" w:rsidR="00000000" w:rsidRPr="00000000">
              <w:rPr>
                <w:color w:val="69696d"/>
                <w:rtl w:val="0"/>
              </w:rPr>
              <w:t xml:space="preserve">14.1 PDM Link</w:t>
            </w:r>
          </w:hyperlink>
          <w:r w:rsidDel="00000000" w:rsidR="00000000" w:rsidRPr="00000000">
            <w:rPr>
              <w:color w:val="69696d"/>
              <w:rtl w:val="0"/>
            </w:rPr>
            <w:tab/>
          </w:r>
          <w:r w:rsidDel="00000000" w:rsidR="00000000" w:rsidRPr="00000000">
            <w:fldChar w:fldCharType="begin"/>
            <w:instrText xml:space="preserve"> PAGEREF _7xzbduf48qgf \h </w:instrText>
            <w:fldChar w:fldCharType="separate"/>
          </w:r>
          <w:r w:rsidDel="00000000" w:rsidR="00000000" w:rsidRPr="00000000">
            <w:rPr>
              <w:color w:val="69696d"/>
              <w:rtl w:val="0"/>
            </w:rPr>
            <w:t xml:space="preserve">46</w:t>
          </w:r>
          <w:r w:rsidDel="00000000" w:rsidR="00000000" w:rsidRPr="00000000">
            <w:fldChar w:fldCharType="end"/>
          </w:r>
          <w:r w:rsidDel="00000000" w:rsidR="00000000" w:rsidRPr="00000000">
            <w:rPr>
              <w:rtl w:val="0"/>
            </w:rPr>
          </w:r>
        </w:p>
        <w:p w:rsidR="00000000" w:rsidDel="00000000" w:rsidP="00000000" w:rsidRDefault="00000000" w:rsidRPr="00000000" w14:paraId="000000B1">
          <w:pPr>
            <w:tabs>
              <w:tab w:val="right" w:pos="9360"/>
            </w:tabs>
            <w:spacing w:before="60" w:line="240" w:lineRule="auto"/>
            <w:ind w:left="720" w:firstLine="0"/>
            <w:contextualSpacing w:val="0"/>
            <w:rPr>
              <w:color w:val="69696d"/>
            </w:rPr>
          </w:pPr>
          <w:hyperlink w:anchor="_eedatg916xo6">
            <w:r w:rsidDel="00000000" w:rsidR="00000000" w:rsidRPr="00000000">
              <w:rPr>
                <w:color w:val="69696d"/>
                <w:rtl w:val="0"/>
              </w:rPr>
              <w:t xml:space="preserve">14.1.1 Architecture Diagram</w:t>
            </w:r>
          </w:hyperlink>
          <w:r w:rsidDel="00000000" w:rsidR="00000000" w:rsidRPr="00000000">
            <w:rPr>
              <w:color w:val="69696d"/>
              <w:rtl w:val="0"/>
            </w:rPr>
            <w:tab/>
          </w:r>
          <w:r w:rsidDel="00000000" w:rsidR="00000000" w:rsidRPr="00000000">
            <w:fldChar w:fldCharType="begin"/>
            <w:instrText xml:space="preserve"> PAGEREF _eedatg916xo6 \h </w:instrText>
            <w:fldChar w:fldCharType="separate"/>
          </w:r>
          <w:r w:rsidDel="00000000" w:rsidR="00000000" w:rsidRPr="00000000">
            <w:rPr>
              <w:color w:val="69696d"/>
              <w:rtl w:val="0"/>
            </w:rPr>
            <w:t xml:space="preserve">46</w:t>
          </w:r>
          <w:r w:rsidDel="00000000" w:rsidR="00000000" w:rsidRPr="00000000">
            <w:fldChar w:fldCharType="end"/>
          </w:r>
          <w:r w:rsidDel="00000000" w:rsidR="00000000" w:rsidRPr="00000000">
            <w:rPr>
              <w:rtl w:val="0"/>
            </w:rPr>
          </w:r>
        </w:p>
        <w:p w:rsidR="00000000" w:rsidDel="00000000" w:rsidP="00000000" w:rsidRDefault="00000000" w:rsidRPr="00000000" w14:paraId="000000B2">
          <w:pPr>
            <w:tabs>
              <w:tab w:val="right" w:pos="9360"/>
            </w:tabs>
            <w:spacing w:before="60" w:line="240" w:lineRule="auto"/>
            <w:ind w:left="720" w:firstLine="0"/>
            <w:contextualSpacing w:val="0"/>
            <w:rPr>
              <w:color w:val="69696d"/>
            </w:rPr>
          </w:pPr>
          <w:hyperlink w:anchor="_oinmsryfrdeg">
            <w:r w:rsidDel="00000000" w:rsidR="00000000" w:rsidRPr="00000000">
              <w:rPr>
                <w:color w:val="69696d"/>
                <w:rtl w:val="0"/>
              </w:rPr>
              <w:t xml:space="preserve">14.1.2 Integration Details</w:t>
            </w:r>
          </w:hyperlink>
          <w:r w:rsidDel="00000000" w:rsidR="00000000" w:rsidRPr="00000000">
            <w:rPr>
              <w:color w:val="69696d"/>
              <w:rtl w:val="0"/>
            </w:rPr>
            <w:tab/>
          </w:r>
          <w:r w:rsidDel="00000000" w:rsidR="00000000" w:rsidRPr="00000000">
            <w:fldChar w:fldCharType="begin"/>
            <w:instrText xml:space="preserve"> PAGEREF _oinmsryfrdeg \h </w:instrText>
            <w:fldChar w:fldCharType="separate"/>
          </w:r>
          <w:r w:rsidDel="00000000" w:rsidR="00000000" w:rsidRPr="00000000">
            <w:rPr>
              <w:color w:val="69696d"/>
              <w:rtl w:val="0"/>
            </w:rPr>
            <w:t xml:space="preserve">46</w:t>
          </w:r>
          <w:r w:rsidDel="00000000" w:rsidR="00000000" w:rsidRPr="00000000">
            <w:fldChar w:fldCharType="end"/>
          </w:r>
          <w:r w:rsidDel="00000000" w:rsidR="00000000" w:rsidRPr="00000000">
            <w:rPr>
              <w:rtl w:val="0"/>
            </w:rPr>
          </w:r>
        </w:p>
        <w:p w:rsidR="00000000" w:rsidDel="00000000" w:rsidP="00000000" w:rsidRDefault="00000000" w:rsidRPr="00000000" w14:paraId="000000B3">
          <w:pPr>
            <w:tabs>
              <w:tab w:val="right" w:pos="9360"/>
            </w:tabs>
            <w:spacing w:before="60" w:line="240" w:lineRule="auto"/>
            <w:ind w:left="360" w:firstLine="0"/>
            <w:contextualSpacing w:val="0"/>
            <w:rPr>
              <w:color w:val="69696d"/>
            </w:rPr>
          </w:pPr>
          <w:hyperlink w:anchor="_hk9ktcxcbnef">
            <w:r w:rsidDel="00000000" w:rsidR="00000000" w:rsidRPr="00000000">
              <w:rPr>
                <w:color w:val="69696d"/>
                <w:rtl w:val="0"/>
              </w:rPr>
              <w:t xml:space="preserve">14.2 Oracle ERP</w:t>
            </w:r>
          </w:hyperlink>
          <w:r w:rsidDel="00000000" w:rsidR="00000000" w:rsidRPr="00000000">
            <w:rPr>
              <w:color w:val="69696d"/>
              <w:rtl w:val="0"/>
            </w:rPr>
            <w:tab/>
          </w:r>
          <w:r w:rsidDel="00000000" w:rsidR="00000000" w:rsidRPr="00000000">
            <w:fldChar w:fldCharType="begin"/>
            <w:instrText xml:space="preserve"> PAGEREF _hk9ktcxcbnef \h </w:instrText>
            <w:fldChar w:fldCharType="separate"/>
          </w:r>
          <w:r w:rsidDel="00000000" w:rsidR="00000000" w:rsidRPr="00000000">
            <w:rPr>
              <w:color w:val="69696d"/>
              <w:rtl w:val="0"/>
            </w:rPr>
            <w:t xml:space="preserve">47</w:t>
          </w:r>
          <w:r w:rsidDel="00000000" w:rsidR="00000000" w:rsidRPr="00000000">
            <w:fldChar w:fldCharType="end"/>
          </w:r>
          <w:r w:rsidDel="00000000" w:rsidR="00000000" w:rsidRPr="00000000">
            <w:rPr>
              <w:rtl w:val="0"/>
            </w:rPr>
          </w:r>
        </w:p>
        <w:p w:rsidR="00000000" w:rsidDel="00000000" w:rsidP="00000000" w:rsidRDefault="00000000" w:rsidRPr="00000000" w14:paraId="000000B4">
          <w:pPr>
            <w:tabs>
              <w:tab w:val="right" w:pos="9360"/>
            </w:tabs>
            <w:spacing w:before="60" w:line="240" w:lineRule="auto"/>
            <w:ind w:left="720" w:firstLine="0"/>
            <w:contextualSpacing w:val="0"/>
            <w:rPr>
              <w:color w:val="69696d"/>
            </w:rPr>
          </w:pPr>
          <w:hyperlink w:anchor="_7f3cy56jxfrt">
            <w:r w:rsidDel="00000000" w:rsidR="00000000" w:rsidRPr="00000000">
              <w:rPr>
                <w:color w:val="69696d"/>
                <w:rtl w:val="0"/>
              </w:rPr>
              <w:t xml:space="preserve">14.2.1 Architecture Diagram</w:t>
            </w:r>
          </w:hyperlink>
          <w:r w:rsidDel="00000000" w:rsidR="00000000" w:rsidRPr="00000000">
            <w:rPr>
              <w:color w:val="69696d"/>
              <w:rtl w:val="0"/>
            </w:rPr>
            <w:tab/>
          </w:r>
          <w:r w:rsidDel="00000000" w:rsidR="00000000" w:rsidRPr="00000000">
            <w:fldChar w:fldCharType="begin"/>
            <w:instrText xml:space="preserve"> PAGEREF _7f3cy56jxfrt \h </w:instrText>
            <w:fldChar w:fldCharType="separate"/>
          </w:r>
          <w:r w:rsidDel="00000000" w:rsidR="00000000" w:rsidRPr="00000000">
            <w:rPr>
              <w:color w:val="69696d"/>
              <w:rtl w:val="0"/>
            </w:rPr>
            <w:t xml:space="preserve">48</w:t>
          </w:r>
          <w:r w:rsidDel="00000000" w:rsidR="00000000" w:rsidRPr="00000000">
            <w:fldChar w:fldCharType="end"/>
          </w:r>
          <w:r w:rsidDel="00000000" w:rsidR="00000000" w:rsidRPr="00000000">
            <w:rPr>
              <w:rtl w:val="0"/>
            </w:rPr>
          </w:r>
        </w:p>
        <w:p w:rsidR="00000000" w:rsidDel="00000000" w:rsidP="00000000" w:rsidRDefault="00000000" w:rsidRPr="00000000" w14:paraId="000000B5">
          <w:pPr>
            <w:tabs>
              <w:tab w:val="right" w:pos="9360"/>
            </w:tabs>
            <w:spacing w:before="60" w:line="240" w:lineRule="auto"/>
            <w:ind w:left="720" w:firstLine="0"/>
            <w:contextualSpacing w:val="0"/>
            <w:rPr>
              <w:color w:val="69696d"/>
            </w:rPr>
          </w:pPr>
          <w:hyperlink w:anchor="_r687y3aiumne">
            <w:r w:rsidDel="00000000" w:rsidR="00000000" w:rsidRPr="00000000">
              <w:rPr>
                <w:color w:val="69696d"/>
                <w:rtl w:val="0"/>
              </w:rPr>
              <w:t xml:space="preserve">14.2.2 Integration Details</w:t>
            </w:r>
          </w:hyperlink>
          <w:r w:rsidDel="00000000" w:rsidR="00000000" w:rsidRPr="00000000">
            <w:rPr>
              <w:color w:val="69696d"/>
              <w:rtl w:val="0"/>
            </w:rPr>
            <w:tab/>
          </w:r>
          <w:r w:rsidDel="00000000" w:rsidR="00000000" w:rsidRPr="00000000">
            <w:fldChar w:fldCharType="begin"/>
            <w:instrText xml:space="preserve"> PAGEREF _r687y3aiumne \h </w:instrText>
            <w:fldChar w:fldCharType="separate"/>
          </w:r>
          <w:r w:rsidDel="00000000" w:rsidR="00000000" w:rsidRPr="00000000">
            <w:rPr>
              <w:color w:val="69696d"/>
              <w:rtl w:val="0"/>
            </w:rPr>
            <w:t xml:space="preserve">48</w:t>
          </w:r>
          <w:r w:rsidDel="00000000" w:rsidR="00000000" w:rsidRPr="00000000">
            <w:fldChar w:fldCharType="end"/>
          </w:r>
          <w:r w:rsidDel="00000000" w:rsidR="00000000" w:rsidRPr="00000000">
            <w:rPr>
              <w:rtl w:val="0"/>
            </w:rPr>
          </w:r>
        </w:p>
        <w:p w:rsidR="00000000" w:rsidDel="00000000" w:rsidP="00000000" w:rsidRDefault="00000000" w:rsidRPr="00000000" w14:paraId="000000B6">
          <w:pPr>
            <w:tabs>
              <w:tab w:val="right" w:pos="9360"/>
            </w:tabs>
            <w:spacing w:before="200" w:line="240" w:lineRule="auto"/>
            <w:ind w:left="0" w:firstLine="0"/>
            <w:contextualSpacing w:val="0"/>
            <w:rPr>
              <w:color w:val="69696d"/>
            </w:rPr>
          </w:pPr>
          <w:hyperlink w:anchor="_fvv08sewb0qn">
            <w:r w:rsidDel="00000000" w:rsidR="00000000" w:rsidRPr="00000000">
              <w:rPr>
                <w:b w:val="1"/>
                <w:color w:val="69696d"/>
                <w:rtl w:val="0"/>
              </w:rPr>
              <w:t xml:space="preserve">15 Users</w:t>
            </w:r>
          </w:hyperlink>
          <w:r w:rsidDel="00000000" w:rsidR="00000000" w:rsidRPr="00000000">
            <w:rPr>
              <w:b w:val="1"/>
              <w:color w:val="69696d"/>
              <w:rtl w:val="0"/>
            </w:rPr>
            <w:tab/>
          </w:r>
          <w:r w:rsidDel="00000000" w:rsidR="00000000" w:rsidRPr="00000000">
            <w:fldChar w:fldCharType="begin"/>
            <w:instrText xml:space="preserve"> PAGEREF _fvv08sewb0qn \h </w:instrText>
            <w:fldChar w:fldCharType="separate"/>
          </w:r>
          <w:r w:rsidDel="00000000" w:rsidR="00000000" w:rsidRPr="00000000">
            <w:rPr>
              <w:b w:val="1"/>
              <w:color w:val="69696d"/>
              <w:rtl w:val="0"/>
            </w:rPr>
            <w:t xml:space="preserve">49</w:t>
          </w:r>
          <w:r w:rsidDel="00000000" w:rsidR="00000000" w:rsidRPr="00000000">
            <w:fldChar w:fldCharType="end"/>
          </w:r>
          <w:r w:rsidDel="00000000" w:rsidR="00000000" w:rsidRPr="00000000">
            <w:rPr>
              <w:rtl w:val="0"/>
            </w:rPr>
          </w:r>
        </w:p>
        <w:p w:rsidR="00000000" w:rsidDel="00000000" w:rsidP="00000000" w:rsidRDefault="00000000" w:rsidRPr="00000000" w14:paraId="000000B7">
          <w:pPr>
            <w:tabs>
              <w:tab w:val="right" w:pos="9360"/>
            </w:tabs>
            <w:spacing w:before="60" w:line="240" w:lineRule="auto"/>
            <w:ind w:left="360" w:firstLine="0"/>
            <w:contextualSpacing w:val="0"/>
            <w:rPr>
              <w:color w:val="69696d"/>
            </w:rPr>
          </w:pPr>
          <w:hyperlink w:anchor="_ucpc82e021l1">
            <w:r w:rsidDel="00000000" w:rsidR="00000000" w:rsidRPr="00000000">
              <w:rPr>
                <w:color w:val="69696d"/>
                <w:rtl w:val="0"/>
              </w:rPr>
              <w:t xml:space="preserve">15.1 User Management</w:t>
            </w:r>
          </w:hyperlink>
          <w:r w:rsidDel="00000000" w:rsidR="00000000" w:rsidRPr="00000000">
            <w:rPr>
              <w:color w:val="69696d"/>
              <w:rtl w:val="0"/>
            </w:rPr>
            <w:tab/>
          </w:r>
          <w:r w:rsidDel="00000000" w:rsidR="00000000" w:rsidRPr="00000000">
            <w:fldChar w:fldCharType="begin"/>
            <w:instrText xml:space="preserve"> PAGEREF _ucpc82e021l1 \h </w:instrText>
            <w:fldChar w:fldCharType="separate"/>
          </w:r>
          <w:r w:rsidDel="00000000" w:rsidR="00000000" w:rsidRPr="00000000">
            <w:rPr>
              <w:color w:val="69696d"/>
              <w:rtl w:val="0"/>
            </w:rPr>
            <w:t xml:space="preserve">49</w:t>
          </w:r>
          <w:r w:rsidDel="00000000" w:rsidR="00000000" w:rsidRPr="00000000">
            <w:fldChar w:fldCharType="end"/>
          </w:r>
          <w:r w:rsidDel="00000000" w:rsidR="00000000" w:rsidRPr="00000000">
            <w:rPr>
              <w:rtl w:val="0"/>
            </w:rPr>
          </w:r>
        </w:p>
        <w:p w:rsidR="00000000" w:rsidDel="00000000" w:rsidP="00000000" w:rsidRDefault="00000000" w:rsidRPr="00000000" w14:paraId="000000B8">
          <w:pPr>
            <w:tabs>
              <w:tab w:val="right" w:pos="9360"/>
            </w:tabs>
            <w:spacing w:before="60" w:line="240" w:lineRule="auto"/>
            <w:ind w:left="720" w:firstLine="0"/>
            <w:contextualSpacing w:val="0"/>
            <w:rPr>
              <w:color w:val="69696d"/>
            </w:rPr>
          </w:pPr>
          <w:hyperlink w:anchor="_4nds1scrtbn">
            <w:r w:rsidDel="00000000" w:rsidR="00000000" w:rsidRPr="00000000">
              <w:rPr>
                <w:color w:val="69696d"/>
                <w:rtl w:val="0"/>
              </w:rPr>
              <w:t xml:space="preserve">15.1.1 User Types</w:t>
            </w:r>
          </w:hyperlink>
          <w:r w:rsidDel="00000000" w:rsidR="00000000" w:rsidRPr="00000000">
            <w:rPr>
              <w:color w:val="69696d"/>
              <w:rtl w:val="0"/>
            </w:rPr>
            <w:tab/>
          </w:r>
          <w:r w:rsidDel="00000000" w:rsidR="00000000" w:rsidRPr="00000000">
            <w:fldChar w:fldCharType="begin"/>
            <w:instrText xml:space="preserve"> PAGEREF _4nds1scrtbn \h </w:instrText>
            <w:fldChar w:fldCharType="separate"/>
          </w:r>
          <w:r w:rsidDel="00000000" w:rsidR="00000000" w:rsidRPr="00000000">
            <w:rPr>
              <w:color w:val="69696d"/>
              <w:rtl w:val="0"/>
            </w:rPr>
            <w:t xml:space="preserve">49</w:t>
          </w:r>
          <w:r w:rsidDel="00000000" w:rsidR="00000000" w:rsidRPr="00000000">
            <w:fldChar w:fldCharType="end"/>
          </w:r>
          <w:r w:rsidDel="00000000" w:rsidR="00000000" w:rsidRPr="00000000">
            <w:rPr>
              <w:rtl w:val="0"/>
            </w:rPr>
          </w:r>
        </w:p>
        <w:p w:rsidR="00000000" w:rsidDel="00000000" w:rsidP="00000000" w:rsidRDefault="00000000" w:rsidRPr="00000000" w14:paraId="000000B9">
          <w:pPr>
            <w:tabs>
              <w:tab w:val="right" w:pos="9360"/>
            </w:tabs>
            <w:spacing w:before="60" w:line="240" w:lineRule="auto"/>
            <w:ind w:left="1080" w:firstLine="0"/>
            <w:contextualSpacing w:val="0"/>
            <w:rPr>
              <w:color w:val="69696d"/>
            </w:rPr>
          </w:pPr>
          <w:hyperlink w:anchor="_3kspvumjq245">
            <w:r w:rsidDel="00000000" w:rsidR="00000000" w:rsidRPr="00000000">
              <w:rPr>
                <w:color w:val="69696d"/>
                <w:rtl w:val="0"/>
              </w:rPr>
              <w:t xml:space="preserve">15.1.1.1 Full Access User</w:t>
            </w:r>
          </w:hyperlink>
          <w:r w:rsidDel="00000000" w:rsidR="00000000" w:rsidRPr="00000000">
            <w:rPr>
              <w:color w:val="69696d"/>
              <w:rtl w:val="0"/>
            </w:rPr>
            <w:tab/>
          </w:r>
          <w:r w:rsidDel="00000000" w:rsidR="00000000" w:rsidRPr="00000000">
            <w:fldChar w:fldCharType="begin"/>
            <w:instrText xml:space="preserve"> PAGEREF _3kspvumjq245 \h </w:instrText>
            <w:fldChar w:fldCharType="separate"/>
          </w:r>
          <w:r w:rsidDel="00000000" w:rsidR="00000000" w:rsidRPr="00000000">
            <w:rPr>
              <w:color w:val="69696d"/>
              <w:rtl w:val="0"/>
            </w:rPr>
            <w:t xml:space="preserve">49</w:t>
          </w:r>
          <w:r w:rsidDel="00000000" w:rsidR="00000000" w:rsidRPr="00000000">
            <w:fldChar w:fldCharType="end"/>
          </w:r>
          <w:r w:rsidDel="00000000" w:rsidR="00000000" w:rsidRPr="00000000">
            <w:rPr>
              <w:rtl w:val="0"/>
            </w:rPr>
          </w:r>
        </w:p>
        <w:p w:rsidR="00000000" w:rsidDel="00000000" w:rsidP="00000000" w:rsidRDefault="00000000" w:rsidRPr="00000000" w14:paraId="000000BA">
          <w:pPr>
            <w:tabs>
              <w:tab w:val="right" w:pos="9360"/>
            </w:tabs>
            <w:spacing w:before="60" w:line="240" w:lineRule="auto"/>
            <w:ind w:left="1080" w:firstLine="0"/>
            <w:contextualSpacing w:val="0"/>
            <w:rPr>
              <w:color w:val="69696d"/>
            </w:rPr>
          </w:pPr>
          <w:hyperlink w:anchor="_d6aqhisz3uh">
            <w:r w:rsidDel="00000000" w:rsidR="00000000" w:rsidRPr="00000000">
              <w:rPr>
                <w:color w:val="69696d"/>
                <w:rtl w:val="0"/>
              </w:rPr>
              <w:t xml:space="preserve">15.1.1.2 Full Access User with Modified Permissions</w:t>
            </w:r>
          </w:hyperlink>
          <w:r w:rsidDel="00000000" w:rsidR="00000000" w:rsidRPr="00000000">
            <w:rPr>
              <w:color w:val="69696d"/>
              <w:rtl w:val="0"/>
            </w:rPr>
            <w:tab/>
          </w:r>
          <w:r w:rsidDel="00000000" w:rsidR="00000000" w:rsidRPr="00000000">
            <w:fldChar w:fldCharType="begin"/>
            <w:instrText xml:space="preserve"> PAGEREF _d6aqhisz3uh \h </w:instrText>
            <w:fldChar w:fldCharType="separate"/>
          </w:r>
          <w:r w:rsidDel="00000000" w:rsidR="00000000" w:rsidRPr="00000000">
            <w:rPr>
              <w:color w:val="69696d"/>
              <w:rtl w:val="0"/>
            </w:rPr>
            <w:t xml:space="preserve">49</w:t>
          </w:r>
          <w:r w:rsidDel="00000000" w:rsidR="00000000" w:rsidRPr="00000000">
            <w:fldChar w:fldCharType="end"/>
          </w:r>
          <w:r w:rsidDel="00000000" w:rsidR="00000000" w:rsidRPr="00000000">
            <w:rPr>
              <w:rtl w:val="0"/>
            </w:rPr>
          </w:r>
        </w:p>
        <w:p w:rsidR="00000000" w:rsidDel="00000000" w:rsidP="00000000" w:rsidRDefault="00000000" w:rsidRPr="00000000" w14:paraId="000000BB">
          <w:pPr>
            <w:tabs>
              <w:tab w:val="right" w:pos="9360"/>
            </w:tabs>
            <w:spacing w:before="60" w:line="240" w:lineRule="auto"/>
            <w:ind w:left="1080" w:firstLine="0"/>
            <w:contextualSpacing w:val="0"/>
            <w:rPr>
              <w:color w:val="69696d"/>
            </w:rPr>
          </w:pPr>
          <w:hyperlink w:anchor="_iovjucio2nbi">
            <w:r w:rsidDel="00000000" w:rsidR="00000000" w:rsidRPr="00000000">
              <w:rPr>
                <w:color w:val="69696d"/>
                <w:rtl w:val="0"/>
              </w:rPr>
              <w:t xml:space="preserve">15.1.1.3 Sales User</w:t>
            </w:r>
          </w:hyperlink>
          <w:r w:rsidDel="00000000" w:rsidR="00000000" w:rsidRPr="00000000">
            <w:rPr>
              <w:color w:val="69696d"/>
              <w:rtl w:val="0"/>
            </w:rPr>
            <w:tab/>
          </w:r>
          <w:r w:rsidDel="00000000" w:rsidR="00000000" w:rsidRPr="00000000">
            <w:fldChar w:fldCharType="begin"/>
            <w:instrText xml:space="preserve"> PAGEREF _iovjucio2nbi \h </w:instrText>
            <w:fldChar w:fldCharType="separate"/>
          </w:r>
          <w:r w:rsidDel="00000000" w:rsidR="00000000" w:rsidRPr="00000000">
            <w:rPr>
              <w:color w:val="69696d"/>
              <w:rtl w:val="0"/>
            </w:rPr>
            <w:t xml:space="preserve">50</w:t>
          </w:r>
          <w:r w:rsidDel="00000000" w:rsidR="00000000" w:rsidRPr="00000000">
            <w:fldChar w:fldCharType="end"/>
          </w:r>
          <w:r w:rsidDel="00000000" w:rsidR="00000000" w:rsidRPr="00000000">
            <w:rPr>
              <w:rtl w:val="0"/>
            </w:rPr>
          </w:r>
        </w:p>
        <w:p w:rsidR="00000000" w:rsidDel="00000000" w:rsidP="00000000" w:rsidRDefault="00000000" w:rsidRPr="00000000" w14:paraId="000000BC">
          <w:pPr>
            <w:tabs>
              <w:tab w:val="right" w:pos="9360"/>
            </w:tabs>
            <w:spacing w:before="60" w:line="240" w:lineRule="auto"/>
            <w:ind w:left="720" w:firstLine="0"/>
            <w:contextualSpacing w:val="0"/>
            <w:rPr>
              <w:color w:val="69696d"/>
            </w:rPr>
          </w:pPr>
          <w:hyperlink w:anchor="_7klmowftjb3r">
            <w:r w:rsidDel="00000000" w:rsidR="00000000" w:rsidRPr="00000000">
              <w:rPr>
                <w:color w:val="69696d"/>
                <w:rtl w:val="0"/>
              </w:rPr>
              <w:t xml:space="preserve">15.1.2 Provisioning a New User</w:t>
            </w:r>
          </w:hyperlink>
          <w:r w:rsidDel="00000000" w:rsidR="00000000" w:rsidRPr="00000000">
            <w:rPr>
              <w:color w:val="69696d"/>
              <w:rtl w:val="0"/>
            </w:rPr>
            <w:tab/>
          </w:r>
          <w:r w:rsidDel="00000000" w:rsidR="00000000" w:rsidRPr="00000000">
            <w:fldChar w:fldCharType="begin"/>
            <w:instrText xml:space="preserve"> PAGEREF _7klmowftjb3r \h </w:instrText>
            <w:fldChar w:fldCharType="separate"/>
          </w:r>
          <w:r w:rsidDel="00000000" w:rsidR="00000000" w:rsidRPr="00000000">
            <w:rPr>
              <w:color w:val="69696d"/>
              <w:rtl w:val="0"/>
            </w:rPr>
            <w:t xml:space="preserve">50</w:t>
          </w:r>
          <w:r w:rsidDel="00000000" w:rsidR="00000000" w:rsidRPr="00000000">
            <w:fldChar w:fldCharType="end"/>
          </w:r>
          <w:r w:rsidDel="00000000" w:rsidR="00000000" w:rsidRPr="00000000">
            <w:rPr>
              <w:rtl w:val="0"/>
            </w:rPr>
          </w:r>
        </w:p>
        <w:p w:rsidR="00000000" w:rsidDel="00000000" w:rsidP="00000000" w:rsidRDefault="00000000" w:rsidRPr="00000000" w14:paraId="000000BD">
          <w:pPr>
            <w:tabs>
              <w:tab w:val="right" w:pos="9360"/>
            </w:tabs>
            <w:spacing w:before="60" w:line="240" w:lineRule="auto"/>
            <w:ind w:left="720" w:firstLine="0"/>
            <w:contextualSpacing w:val="0"/>
            <w:rPr>
              <w:color w:val="69696d"/>
            </w:rPr>
          </w:pPr>
          <w:hyperlink w:anchor="_l7tn3u1sqe2">
            <w:r w:rsidDel="00000000" w:rsidR="00000000" w:rsidRPr="00000000">
              <w:rPr>
                <w:color w:val="69696d"/>
                <w:rtl w:val="0"/>
              </w:rPr>
              <w:t xml:space="preserve">15.1.3 Deactivating a User</w:t>
            </w:r>
          </w:hyperlink>
          <w:r w:rsidDel="00000000" w:rsidR="00000000" w:rsidRPr="00000000">
            <w:rPr>
              <w:color w:val="69696d"/>
              <w:rtl w:val="0"/>
            </w:rPr>
            <w:tab/>
          </w:r>
          <w:r w:rsidDel="00000000" w:rsidR="00000000" w:rsidRPr="00000000">
            <w:fldChar w:fldCharType="begin"/>
            <w:instrText xml:space="preserve"> PAGEREF _l7tn3u1sqe2 \h </w:instrText>
            <w:fldChar w:fldCharType="separate"/>
          </w:r>
          <w:r w:rsidDel="00000000" w:rsidR="00000000" w:rsidRPr="00000000">
            <w:rPr>
              <w:color w:val="69696d"/>
              <w:rtl w:val="0"/>
            </w:rPr>
            <w:t xml:space="preserve">50</w:t>
          </w:r>
          <w:r w:rsidDel="00000000" w:rsidR="00000000" w:rsidRPr="00000000">
            <w:fldChar w:fldCharType="end"/>
          </w:r>
          <w:r w:rsidDel="00000000" w:rsidR="00000000" w:rsidRPr="00000000">
            <w:rPr>
              <w:rtl w:val="0"/>
            </w:rPr>
          </w:r>
        </w:p>
        <w:p w:rsidR="00000000" w:rsidDel="00000000" w:rsidP="00000000" w:rsidRDefault="00000000" w:rsidRPr="00000000" w14:paraId="000000BE">
          <w:pPr>
            <w:tabs>
              <w:tab w:val="right" w:pos="9360"/>
            </w:tabs>
            <w:spacing w:before="60" w:line="240" w:lineRule="auto"/>
            <w:ind w:left="720" w:firstLine="0"/>
            <w:contextualSpacing w:val="0"/>
            <w:rPr>
              <w:color w:val="69696d"/>
            </w:rPr>
          </w:pPr>
          <w:hyperlink w:anchor="_11zw30wciaxt">
            <w:r w:rsidDel="00000000" w:rsidR="00000000" w:rsidRPr="00000000">
              <w:rPr>
                <w:color w:val="69696d"/>
                <w:rtl w:val="0"/>
              </w:rPr>
              <w:t xml:space="preserve">15.1.4 Forgot Username/Password</w:t>
            </w:r>
          </w:hyperlink>
          <w:r w:rsidDel="00000000" w:rsidR="00000000" w:rsidRPr="00000000">
            <w:rPr>
              <w:color w:val="69696d"/>
              <w:rtl w:val="0"/>
            </w:rPr>
            <w:tab/>
          </w:r>
          <w:r w:rsidDel="00000000" w:rsidR="00000000" w:rsidRPr="00000000">
            <w:fldChar w:fldCharType="begin"/>
            <w:instrText xml:space="preserve"> PAGEREF _11zw30wciaxt \h </w:instrText>
            <w:fldChar w:fldCharType="separate"/>
          </w:r>
          <w:r w:rsidDel="00000000" w:rsidR="00000000" w:rsidRPr="00000000">
            <w:rPr>
              <w:color w:val="69696d"/>
              <w:rtl w:val="0"/>
            </w:rPr>
            <w:t xml:space="preserve">51</w:t>
          </w:r>
          <w:r w:rsidDel="00000000" w:rsidR="00000000" w:rsidRPr="00000000">
            <w:fldChar w:fldCharType="end"/>
          </w:r>
          <w:r w:rsidDel="00000000" w:rsidR="00000000" w:rsidRPr="00000000">
            <w:rPr>
              <w:rtl w:val="0"/>
            </w:rPr>
          </w:r>
        </w:p>
        <w:p w:rsidR="00000000" w:rsidDel="00000000" w:rsidP="00000000" w:rsidRDefault="00000000" w:rsidRPr="00000000" w14:paraId="000000BF">
          <w:pPr>
            <w:tabs>
              <w:tab w:val="right" w:pos="9360"/>
            </w:tabs>
            <w:spacing w:before="60" w:line="240" w:lineRule="auto"/>
            <w:ind w:left="360" w:firstLine="0"/>
            <w:contextualSpacing w:val="0"/>
            <w:rPr>
              <w:color w:val="69696d"/>
            </w:rPr>
          </w:pPr>
          <w:hyperlink w:anchor="_a6rj3l4glg46">
            <w:r w:rsidDel="00000000" w:rsidR="00000000" w:rsidRPr="00000000">
              <w:rPr>
                <w:color w:val="69696d"/>
                <w:rtl w:val="0"/>
              </w:rPr>
              <w:t xml:space="preserve">15.2 Profiles</w:t>
            </w:r>
          </w:hyperlink>
          <w:r w:rsidDel="00000000" w:rsidR="00000000" w:rsidRPr="00000000">
            <w:rPr>
              <w:color w:val="69696d"/>
              <w:rtl w:val="0"/>
            </w:rPr>
            <w:tab/>
          </w:r>
          <w:r w:rsidDel="00000000" w:rsidR="00000000" w:rsidRPr="00000000">
            <w:fldChar w:fldCharType="begin"/>
            <w:instrText xml:space="preserve"> PAGEREF _a6rj3l4glg46 \h </w:instrText>
            <w:fldChar w:fldCharType="separate"/>
          </w:r>
          <w:r w:rsidDel="00000000" w:rsidR="00000000" w:rsidRPr="00000000">
            <w:rPr>
              <w:color w:val="69696d"/>
              <w:rtl w:val="0"/>
            </w:rPr>
            <w:t xml:space="preserve">51</w:t>
          </w:r>
          <w:r w:rsidDel="00000000" w:rsidR="00000000" w:rsidRPr="00000000">
            <w:fldChar w:fldCharType="end"/>
          </w:r>
          <w:r w:rsidDel="00000000" w:rsidR="00000000" w:rsidRPr="00000000">
            <w:rPr>
              <w:rtl w:val="0"/>
            </w:rPr>
          </w:r>
        </w:p>
        <w:p w:rsidR="00000000" w:rsidDel="00000000" w:rsidP="00000000" w:rsidRDefault="00000000" w:rsidRPr="00000000" w14:paraId="000000C0">
          <w:pPr>
            <w:tabs>
              <w:tab w:val="right" w:pos="9360"/>
            </w:tabs>
            <w:spacing w:before="60" w:line="240" w:lineRule="auto"/>
            <w:ind w:left="720" w:firstLine="0"/>
            <w:contextualSpacing w:val="0"/>
            <w:rPr>
              <w:color w:val="69696d"/>
            </w:rPr>
          </w:pPr>
          <w:hyperlink w:anchor="_4adw2soepcr8">
            <w:r w:rsidDel="00000000" w:rsidR="00000000" w:rsidRPr="00000000">
              <w:rPr>
                <w:color w:val="69696d"/>
                <w:rtl w:val="0"/>
              </w:rPr>
              <w:t xml:space="preserve">15.2.1 General Strategy</w:t>
            </w:r>
          </w:hyperlink>
          <w:r w:rsidDel="00000000" w:rsidR="00000000" w:rsidRPr="00000000">
            <w:rPr>
              <w:color w:val="69696d"/>
              <w:rtl w:val="0"/>
            </w:rPr>
            <w:tab/>
          </w:r>
          <w:r w:rsidDel="00000000" w:rsidR="00000000" w:rsidRPr="00000000">
            <w:fldChar w:fldCharType="begin"/>
            <w:instrText xml:space="preserve"> PAGEREF _4adw2soepcr8 \h </w:instrText>
            <w:fldChar w:fldCharType="separate"/>
          </w:r>
          <w:r w:rsidDel="00000000" w:rsidR="00000000" w:rsidRPr="00000000">
            <w:rPr>
              <w:color w:val="69696d"/>
              <w:rtl w:val="0"/>
            </w:rPr>
            <w:t xml:space="preserve">51</w:t>
          </w:r>
          <w:r w:rsidDel="00000000" w:rsidR="00000000" w:rsidRPr="00000000">
            <w:fldChar w:fldCharType="end"/>
          </w:r>
          <w:r w:rsidDel="00000000" w:rsidR="00000000" w:rsidRPr="00000000">
            <w:rPr>
              <w:rtl w:val="0"/>
            </w:rPr>
          </w:r>
        </w:p>
        <w:p w:rsidR="00000000" w:rsidDel="00000000" w:rsidP="00000000" w:rsidRDefault="00000000" w:rsidRPr="00000000" w14:paraId="000000C1">
          <w:pPr>
            <w:tabs>
              <w:tab w:val="right" w:pos="9360"/>
            </w:tabs>
            <w:spacing w:before="60" w:line="240" w:lineRule="auto"/>
            <w:ind w:left="720" w:firstLine="0"/>
            <w:contextualSpacing w:val="0"/>
            <w:rPr>
              <w:color w:val="69696d"/>
            </w:rPr>
          </w:pPr>
          <w:hyperlink w:anchor="_wm3op1jd6dq5">
            <w:r w:rsidDel="00000000" w:rsidR="00000000" w:rsidRPr="00000000">
              <w:rPr>
                <w:color w:val="69696d"/>
                <w:rtl w:val="0"/>
              </w:rPr>
              <w:t xml:space="preserve">15.2.2 Administrator</w:t>
            </w:r>
          </w:hyperlink>
          <w:r w:rsidDel="00000000" w:rsidR="00000000" w:rsidRPr="00000000">
            <w:rPr>
              <w:color w:val="69696d"/>
              <w:rtl w:val="0"/>
            </w:rPr>
            <w:tab/>
          </w:r>
          <w:r w:rsidDel="00000000" w:rsidR="00000000" w:rsidRPr="00000000">
            <w:fldChar w:fldCharType="begin"/>
            <w:instrText xml:space="preserve"> PAGEREF _wm3op1jd6dq5 \h </w:instrText>
            <w:fldChar w:fldCharType="separate"/>
          </w:r>
          <w:r w:rsidDel="00000000" w:rsidR="00000000" w:rsidRPr="00000000">
            <w:rPr>
              <w:color w:val="69696d"/>
              <w:rtl w:val="0"/>
            </w:rPr>
            <w:t xml:space="preserve">51</w:t>
          </w:r>
          <w:r w:rsidDel="00000000" w:rsidR="00000000" w:rsidRPr="00000000">
            <w:fldChar w:fldCharType="end"/>
          </w:r>
          <w:r w:rsidDel="00000000" w:rsidR="00000000" w:rsidRPr="00000000">
            <w:rPr>
              <w:rtl w:val="0"/>
            </w:rPr>
          </w:r>
        </w:p>
        <w:p w:rsidR="00000000" w:rsidDel="00000000" w:rsidP="00000000" w:rsidRDefault="00000000" w:rsidRPr="00000000" w14:paraId="000000C2">
          <w:pPr>
            <w:tabs>
              <w:tab w:val="right" w:pos="9360"/>
            </w:tabs>
            <w:spacing w:before="60" w:line="240" w:lineRule="auto"/>
            <w:ind w:left="720" w:firstLine="0"/>
            <w:contextualSpacing w:val="0"/>
            <w:rPr>
              <w:color w:val="69696d"/>
            </w:rPr>
          </w:pPr>
          <w:hyperlink w:anchor="_msqg6jcxluap">
            <w:r w:rsidDel="00000000" w:rsidR="00000000" w:rsidRPr="00000000">
              <w:rPr>
                <w:color w:val="69696d"/>
                <w:rtl w:val="0"/>
              </w:rPr>
              <w:t xml:space="preserve">15.2.3 Manager</w:t>
            </w:r>
          </w:hyperlink>
          <w:r w:rsidDel="00000000" w:rsidR="00000000" w:rsidRPr="00000000">
            <w:rPr>
              <w:color w:val="69696d"/>
              <w:rtl w:val="0"/>
            </w:rPr>
            <w:tab/>
          </w:r>
          <w:r w:rsidDel="00000000" w:rsidR="00000000" w:rsidRPr="00000000">
            <w:fldChar w:fldCharType="begin"/>
            <w:instrText xml:space="preserve"> PAGEREF _msqg6jcxluap \h </w:instrText>
            <w:fldChar w:fldCharType="separate"/>
          </w:r>
          <w:r w:rsidDel="00000000" w:rsidR="00000000" w:rsidRPr="00000000">
            <w:rPr>
              <w:color w:val="69696d"/>
              <w:rtl w:val="0"/>
            </w:rPr>
            <w:t xml:space="preserve">51</w:t>
          </w:r>
          <w:r w:rsidDel="00000000" w:rsidR="00000000" w:rsidRPr="00000000">
            <w:fldChar w:fldCharType="end"/>
          </w:r>
          <w:r w:rsidDel="00000000" w:rsidR="00000000" w:rsidRPr="00000000">
            <w:rPr>
              <w:rtl w:val="0"/>
            </w:rPr>
          </w:r>
        </w:p>
        <w:p w:rsidR="00000000" w:rsidDel="00000000" w:rsidP="00000000" w:rsidRDefault="00000000" w:rsidRPr="00000000" w14:paraId="000000C3">
          <w:pPr>
            <w:tabs>
              <w:tab w:val="right" w:pos="9360"/>
            </w:tabs>
            <w:spacing w:before="60" w:line="240" w:lineRule="auto"/>
            <w:ind w:left="720" w:firstLine="0"/>
            <w:contextualSpacing w:val="0"/>
            <w:rPr>
              <w:color w:val="69696d"/>
            </w:rPr>
          </w:pPr>
          <w:hyperlink w:anchor="_lx97z69gjtj4">
            <w:r w:rsidDel="00000000" w:rsidR="00000000" w:rsidRPr="00000000">
              <w:rPr>
                <w:color w:val="69696d"/>
                <w:rtl w:val="0"/>
              </w:rPr>
              <w:t xml:space="preserve">15.2.4 Pricing Specialist</w:t>
            </w:r>
          </w:hyperlink>
          <w:r w:rsidDel="00000000" w:rsidR="00000000" w:rsidRPr="00000000">
            <w:rPr>
              <w:color w:val="69696d"/>
              <w:rtl w:val="0"/>
            </w:rPr>
            <w:tab/>
          </w:r>
          <w:r w:rsidDel="00000000" w:rsidR="00000000" w:rsidRPr="00000000">
            <w:fldChar w:fldCharType="begin"/>
            <w:instrText xml:space="preserve"> PAGEREF _lx97z69gjtj4 \h </w:instrText>
            <w:fldChar w:fldCharType="separate"/>
          </w:r>
          <w:r w:rsidDel="00000000" w:rsidR="00000000" w:rsidRPr="00000000">
            <w:rPr>
              <w:color w:val="69696d"/>
              <w:rtl w:val="0"/>
            </w:rPr>
            <w:t xml:space="preserve">51</w:t>
          </w:r>
          <w:r w:rsidDel="00000000" w:rsidR="00000000" w:rsidRPr="00000000">
            <w:fldChar w:fldCharType="end"/>
          </w:r>
          <w:r w:rsidDel="00000000" w:rsidR="00000000" w:rsidRPr="00000000">
            <w:rPr>
              <w:rtl w:val="0"/>
            </w:rPr>
          </w:r>
        </w:p>
        <w:p w:rsidR="00000000" w:rsidDel="00000000" w:rsidP="00000000" w:rsidRDefault="00000000" w:rsidRPr="00000000" w14:paraId="000000C4">
          <w:pPr>
            <w:tabs>
              <w:tab w:val="right" w:pos="9360"/>
            </w:tabs>
            <w:spacing w:before="60" w:line="240" w:lineRule="auto"/>
            <w:ind w:left="720" w:firstLine="0"/>
            <w:contextualSpacing w:val="0"/>
            <w:rPr>
              <w:color w:val="69696d"/>
            </w:rPr>
          </w:pPr>
          <w:hyperlink w:anchor="_79y709e6qvkx">
            <w:r w:rsidDel="00000000" w:rsidR="00000000" w:rsidRPr="00000000">
              <w:rPr>
                <w:color w:val="69696d"/>
                <w:rtl w:val="0"/>
              </w:rPr>
              <w:t xml:space="preserve">15.2.5 Quoter</w:t>
            </w:r>
          </w:hyperlink>
          <w:r w:rsidDel="00000000" w:rsidR="00000000" w:rsidRPr="00000000">
            <w:rPr>
              <w:color w:val="69696d"/>
              <w:rtl w:val="0"/>
            </w:rPr>
            <w:tab/>
          </w:r>
          <w:r w:rsidDel="00000000" w:rsidR="00000000" w:rsidRPr="00000000">
            <w:fldChar w:fldCharType="begin"/>
            <w:instrText xml:space="preserve"> PAGEREF _79y709e6qvkx \h </w:instrText>
            <w:fldChar w:fldCharType="separate"/>
          </w:r>
          <w:r w:rsidDel="00000000" w:rsidR="00000000" w:rsidRPr="00000000">
            <w:rPr>
              <w:color w:val="69696d"/>
              <w:rtl w:val="0"/>
            </w:rPr>
            <w:t xml:space="preserve">51</w:t>
          </w:r>
          <w:r w:rsidDel="00000000" w:rsidR="00000000" w:rsidRPr="00000000">
            <w:fldChar w:fldCharType="end"/>
          </w:r>
          <w:r w:rsidDel="00000000" w:rsidR="00000000" w:rsidRPr="00000000">
            <w:rPr>
              <w:rtl w:val="0"/>
            </w:rPr>
          </w:r>
        </w:p>
        <w:p w:rsidR="00000000" w:rsidDel="00000000" w:rsidP="00000000" w:rsidRDefault="00000000" w:rsidRPr="00000000" w14:paraId="000000C5">
          <w:pPr>
            <w:tabs>
              <w:tab w:val="right" w:pos="9360"/>
            </w:tabs>
            <w:spacing w:before="60" w:line="240" w:lineRule="auto"/>
            <w:ind w:left="360" w:firstLine="0"/>
            <w:contextualSpacing w:val="0"/>
            <w:rPr>
              <w:color w:val="69696d"/>
            </w:rPr>
          </w:pPr>
          <w:hyperlink w:anchor="_drvxfai2g2nk">
            <w:r w:rsidDel="00000000" w:rsidR="00000000" w:rsidRPr="00000000">
              <w:rPr>
                <w:color w:val="69696d"/>
                <w:rtl w:val="0"/>
              </w:rPr>
              <w:t xml:space="preserve">15.3 Groups</w:t>
            </w:r>
          </w:hyperlink>
          <w:r w:rsidDel="00000000" w:rsidR="00000000" w:rsidRPr="00000000">
            <w:rPr>
              <w:color w:val="69696d"/>
              <w:rtl w:val="0"/>
            </w:rPr>
            <w:tab/>
          </w:r>
          <w:r w:rsidDel="00000000" w:rsidR="00000000" w:rsidRPr="00000000">
            <w:fldChar w:fldCharType="begin"/>
            <w:instrText xml:space="preserve"> PAGEREF _drvxfai2g2nk \h </w:instrText>
            <w:fldChar w:fldCharType="separate"/>
          </w:r>
          <w:r w:rsidDel="00000000" w:rsidR="00000000" w:rsidRPr="00000000">
            <w:rPr>
              <w:color w:val="69696d"/>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C6">
          <w:pPr>
            <w:tabs>
              <w:tab w:val="right" w:pos="9360"/>
            </w:tabs>
            <w:spacing w:before="60" w:line="240" w:lineRule="auto"/>
            <w:ind w:left="720" w:firstLine="0"/>
            <w:contextualSpacing w:val="0"/>
            <w:rPr>
              <w:color w:val="69696d"/>
            </w:rPr>
          </w:pPr>
          <w:hyperlink w:anchor="_3aa5tojvkefk">
            <w:r w:rsidDel="00000000" w:rsidR="00000000" w:rsidRPr="00000000">
              <w:rPr>
                <w:color w:val="69696d"/>
                <w:rtl w:val="0"/>
              </w:rPr>
              <w:t xml:space="preserve">15.3.1 Superuser/Administrator</w:t>
            </w:r>
          </w:hyperlink>
          <w:r w:rsidDel="00000000" w:rsidR="00000000" w:rsidRPr="00000000">
            <w:rPr>
              <w:color w:val="69696d"/>
              <w:rtl w:val="0"/>
            </w:rPr>
            <w:tab/>
          </w:r>
          <w:r w:rsidDel="00000000" w:rsidR="00000000" w:rsidRPr="00000000">
            <w:fldChar w:fldCharType="begin"/>
            <w:instrText xml:space="preserve"> PAGEREF _3aa5tojvkefk \h </w:instrText>
            <w:fldChar w:fldCharType="separate"/>
          </w:r>
          <w:r w:rsidDel="00000000" w:rsidR="00000000" w:rsidRPr="00000000">
            <w:rPr>
              <w:color w:val="69696d"/>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C7">
          <w:pPr>
            <w:tabs>
              <w:tab w:val="right" w:pos="9360"/>
            </w:tabs>
            <w:spacing w:before="60" w:line="240" w:lineRule="auto"/>
            <w:ind w:left="720" w:firstLine="0"/>
            <w:contextualSpacing w:val="0"/>
            <w:rPr>
              <w:color w:val="69696d"/>
            </w:rPr>
          </w:pPr>
          <w:hyperlink w:anchor="_93kjlpewhpvn">
            <w:r w:rsidDel="00000000" w:rsidR="00000000" w:rsidRPr="00000000">
              <w:rPr>
                <w:color w:val="69696d"/>
                <w:rtl w:val="0"/>
              </w:rPr>
              <w:t xml:space="preserve">15.3.2 ASM</w:t>
            </w:r>
          </w:hyperlink>
          <w:r w:rsidDel="00000000" w:rsidR="00000000" w:rsidRPr="00000000">
            <w:rPr>
              <w:color w:val="69696d"/>
              <w:rtl w:val="0"/>
            </w:rPr>
            <w:tab/>
          </w:r>
          <w:r w:rsidDel="00000000" w:rsidR="00000000" w:rsidRPr="00000000">
            <w:fldChar w:fldCharType="begin"/>
            <w:instrText xml:space="preserve"> PAGEREF _93kjlpewhpvn \h </w:instrText>
            <w:fldChar w:fldCharType="separate"/>
          </w:r>
          <w:r w:rsidDel="00000000" w:rsidR="00000000" w:rsidRPr="00000000">
            <w:rPr>
              <w:color w:val="69696d"/>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C8">
          <w:pPr>
            <w:tabs>
              <w:tab w:val="right" w:pos="9360"/>
            </w:tabs>
            <w:spacing w:before="60" w:line="240" w:lineRule="auto"/>
            <w:ind w:left="720" w:firstLine="0"/>
            <w:contextualSpacing w:val="0"/>
            <w:rPr>
              <w:color w:val="69696d"/>
            </w:rPr>
          </w:pPr>
          <w:hyperlink w:anchor="_i30p0mwk5m3x">
            <w:r w:rsidDel="00000000" w:rsidR="00000000" w:rsidRPr="00000000">
              <w:rPr>
                <w:color w:val="69696d"/>
                <w:rtl w:val="0"/>
              </w:rPr>
              <w:t xml:space="preserve">15.3.3 Manager</w:t>
            </w:r>
          </w:hyperlink>
          <w:r w:rsidDel="00000000" w:rsidR="00000000" w:rsidRPr="00000000">
            <w:rPr>
              <w:color w:val="69696d"/>
              <w:rtl w:val="0"/>
            </w:rPr>
            <w:tab/>
          </w:r>
          <w:r w:rsidDel="00000000" w:rsidR="00000000" w:rsidRPr="00000000">
            <w:fldChar w:fldCharType="begin"/>
            <w:instrText xml:space="preserve"> PAGEREF _i30p0mwk5m3x \h </w:instrText>
            <w:fldChar w:fldCharType="separate"/>
          </w:r>
          <w:r w:rsidDel="00000000" w:rsidR="00000000" w:rsidRPr="00000000">
            <w:rPr>
              <w:color w:val="69696d"/>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C9">
          <w:pPr>
            <w:tabs>
              <w:tab w:val="right" w:pos="9360"/>
            </w:tabs>
            <w:spacing w:before="60" w:line="240" w:lineRule="auto"/>
            <w:ind w:left="720" w:firstLine="0"/>
            <w:contextualSpacing w:val="0"/>
            <w:rPr>
              <w:color w:val="69696d"/>
            </w:rPr>
          </w:pPr>
          <w:hyperlink w:anchor="_yaht9zzi0jcx">
            <w:r w:rsidDel="00000000" w:rsidR="00000000" w:rsidRPr="00000000">
              <w:rPr>
                <w:color w:val="69696d"/>
                <w:rtl w:val="0"/>
              </w:rPr>
              <w:t xml:space="preserve">15.3.4 Price Specialist</w:t>
            </w:r>
          </w:hyperlink>
          <w:r w:rsidDel="00000000" w:rsidR="00000000" w:rsidRPr="00000000">
            <w:rPr>
              <w:color w:val="69696d"/>
              <w:rtl w:val="0"/>
            </w:rPr>
            <w:tab/>
          </w:r>
          <w:r w:rsidDel="00000000" w:rsidR="00000000" w:rsidRPr="00000000">
            <w:fldChar w:fldCharType="begin"/>
            <w:instrText xml:space="preserve"> PAGEREF _yaht9zzi0jcx \h </w:instrText>
            <w:fldChar w:fldCharType="separate"/>
          </w:r>
          <w:r w:rsidDel="00000000" w:rsidR="00000000" w:rsidRPr="00000000">
            <w:rPr>
              <w:color w:val="69696d"/>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CA">
          <w:pPr>
            <w:tabs>
              <w:tab w:val="right" w:pos="9360"/>
            </w:tabs>
            <w:spacing w:before="60" w:line="240" w:lineRule="auto"/>
            <w:ind w:left="720" w:firstLine="0"/>
            <w:contextualSpacing w:val="0"/>
            <w:rPr>
              <w:color w:val="69696d"/>
            </w:rPr>
          </w:pPr>
          <w:hyperlink w:anchor="_4mbispj399qw">
            <w:r w:rsidDel="00000000" w:rsidR="00000000" w:rsidRPr="00000000">
              <w:rPr>
                <w:color w:val="69696d"/>
                <w:rtl w:val="0"/>
              </w:rPr>
              <w:t xml:space="preserve">15.3.5 Engineer</w:t>
            </w:r>
          </w:hyperlink>
          <w:r w:rsidDel="00000000" w:rsidR="00000000" w:rsidRPr="00000000">
            <w:rPr>
              <w:color w:val="69696d"/>
              <w:rtl w:val="0"/>
            </w:rPr>
            <w:tab/>
          </w:r>
          <w:r w:rsidDel="00000000" w:rsidR="00000000" w:rsidRPr="00000000">
            <w:fldChar w:fldCharType="begin"/>
            <w:instrText xml:space="preserve"> PAGEREF _4mbispj399qw \h </w:instrText>
            <w:fldChar w:fldCharType="separate"/>
          </w:r>
          <w:r w:rsidDel="00000000" w:rsidR="00000000" w:rsidRPr="00000000">
            <w:rPr>
              <w:color w:val="69696d"/>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CB">
          <w:pPr>
            <w:tabs>
              <w:tab w:val="right" w:pos="9360"/>
            </w:tabs>
            <w:spacing w:before="60" w:line="240" w:lineRule="auto"/>
            <w:ind w:left="360" w:firstLine="0"/>
            <w:contextualSpacing w:val="0"/>
            <w:rPr>
              <w:color w:val="69696d"/>
            </w:rPr>
          </w:pPr>
          <w:hyperlink w:anchor="_40ffpk9q3hzr">
            <w:r w:rsidDel="00000000" w:rsidR="00000000" w:rsidRPr="00000000">
              <w:rPr>
                <w:color w:val="69696d"/>
                <w:rtl w:val="0"/>
              </w:rPr>
              <w:t xml:space="preserve">15.4 Permissions</w:t>
            </w:r>
          </w:hyperlink>
          <w:r w:rsidDel="00000000" w:rsidR="00000000" w:rsidRPr="00000000">
            <w:rPr>
              <w:color w:val="69696d"/>
              <w:rtl w:val="0"/>
            </w:rPr>
            <w:tab/>
          </w:r>
          <w:r w:rsidDel="00000000" w:rsidR="00000000" w:rsidRPr="00000000">
            <w:fldChar w:fldCharType="begin"/>
            <w:instrText xml:space="preserve"> PAGEREF _40ffpk9q3hzr \h </w:instrText>
            <w:fldChar w:fldCharType="separate"/>
          </w:r>
          <w:r w:rsidDel="00000000" w:rsidR="00000000" w:rsidRPr="00000000">
            <w:rPr>
              <w:color w:val="69696d"/>
              <w:rtl w:val="0"/>
            </w:rPr>
            <w:t xml:space="preserve">52</w:t>
          </w:r>
          <w:r w:rsidDel="00000000" w:rsidR="00000000" w:rsidRPr="00000000">
            <w:fldChar w:fldCharType="end"/>
          </w:r>
          <w:r w:rsidDel="00000000" w:rsidR="00000000" w:rsidRPr="00000000">
            <w:rPr>
              <w:rtl w:val="0"/>
            </w:rPr>
          </w:r>
        </w:p>
        <w:p w:rsidR="00000000" w:rsidDel="00000000" w:rsidP="00000000" w:rsidRDefault="00000000" w:rsidRPr="00000000" w14:paraId="000000CC">
          <w:pPr>
            <w:tabs>
              <w:tab w:val="right" w:pos="9360"/>
            </w:tabs>
            <w:spacing w:before="60" w:line="240" w:lineRule="auto"/>
            <w:ind w:left="720" w:firstLine="0"/>
            <w:contextualSpacing w:val="0"/>
            <w:rPr>
              <w:color w:val="69696d"/>
            </w:rPr>
          </w:pPr>
          <w:hyperlink w:anchor="_urglo9vusgdg">
            <w:r w:rsidDel="00000000" w:rsidR="00000000" w:rsidRPr="00000000">
              <w:rPr>
                <w:color w:val="69696d"/>
                <w:rtl w:val="0"/>
              </w:rPr>
              <w:t xml:space="preserve">15.4.1 Steps</w:t>
            </w:r>
          </w:hyperlink>
          <w:r w:rsidDel="00000000" w:rsidR="00000000" w:rsidRPr="00000000">
            <w:rPr>
              <w:color w:val="69696d"/>
              <w:rtl w:val="0"/>
            </w:rPr>
            <w:tab/>
          </w:r>
          <w:r w:rsidDel="00000000" w:rsidR="00000000" w:rsidRPr="00000000">
            <w:fldChar w:fldCharType="begin"/>
            <w:instrText xml:space="preserve"> PAGEREF _urglo9vusgdg \h </w:instrText>
            <w:fldChar w:fldCharType="separate"/>
          </w:r>
          <w:r w:rsidDel="00000000" w:rsidR="00000000" w:rsidRPr="00000000">
            <w:rPr>
              <w:color w:val="69696d"/>
              <w:rtl w:val="0"/>
            </w:rPr>
            <w:t xml:space="preserve">53</w:t>
          </w:r>
          <w:r w:rsidDel="00000000" w:rsidR="00000000" w:rsidRPr="00000000">
            <w:fldChar w:fldCharType="end"/>
          </w:r>
          <w:r w:rsidDel="00000000" w:rsidR="00000000" w:rsidRPr="00000000">
            <w:rPr>
              <w:rtl w:val="0"/>
            </w:rPr>
          </w:r>
        </w:p>
        <w:p w:rsidR="00000000" w:rsidDel="00000000" w:rsidP="00000000" w:rsidRDefault="00000000" w:rsidRPr="00000000" w14:paraId="000000CD">
          <w:pPr>
            <w:tabs>
              <w:tab w:val="right" w:pos="9360"/>
            </w:tabs>
            <w:spacing w:before="60" w:line="240" w:lineRule="auto"/>
            <w:ind w:left="1080" w:firstLine="0"/>
            <w:contextualSpacing w:val="0"/>
            <w:rPr>
              <w:color w:val="69696d"/>
            </w:rPr>
          </w:pPr>
          <w:hyperlink w:anchor="_aqeaqwojzg26">
            <w:r w:rsidDel="00000000" w:rsidR="00000000" w:rsidRPr="00000000">
              <w:rPr>
                <w:color w:val="69696d"/>
                <w:rtl w:val="0"/>
              </w:rPr>
              <w:t xml:space="preserve">15.4.1.1 Start / Document Upload Step</w:t>
            </w:r>
          </w:hyperlink>
          <w:r w:rsidDel="00000000" w:rsidR="00000000" w:rsidRPr="00000000">
            <w:rPr>
              <w:color w:val="69696d"/>
              <w:rtl w:val="0"/>
            </w:rPr>
            <w:tab/>
          </w:r>
          <w:r w:rsidDel="00000000" w:rsidR="00000000" w:rsidRPr="00000000">
            <w:fldChar w:fldCharType="begin"/>
            <w:instrText xml:space="preserve"> PAGEREF _aqeaqwojzg26 \h </w:instrText>
            <w:fldChar w:fldCharType="separate"/>
          </w:r>
          <w:r w:rsidDel="00000000" w:rsidR="00000000" w:rsidRPr="00000000">
            <w:rPr>
              <w:color w:val="69696d"/>
              <w:rtl w:val="0"/>
            </w:rPr>
            <w:t xml:space="preserve">53</w:t>
          </w:r>
          <w:r w:rsidDel="00000000" w:rsidR="00000000" w:rsidRPr="00000000">
            <w:fldChar w:fldCharType="end"/>
          </w:r>
          <w:r w:rsidDel="00000000" w:rsidR="00000000" w:rsidRPr="00000000">
            <w:rPr>
              <w:rtl w:val="0"/>
            </w:rPr>
          </w:r>
        </w:p>
        <w:p w:rsidR="00000000" w:rsidDel="00000000" w:rsidP="00000000" w:rsidRDefault="00000000" w:rsidRPr="00000000" w14:paraId="000000CE">
          <w:pPr>
            <w:tabs>
              <w:tab w:val="right" w:pos="9360"/>
            </w:tabs>
            <w:spacing w:before="60" w:line="240" w:lineRule="auto"/>
            <w:ind w:left="1080" w:firstLine="0"/>
            <w:contextualSpacing w:val="0"/>
            <w:rPr>
              <w:color w:val="69696d"/>
            </w:rPr>
          </w:pPr>
          <w:hyperlink w:anchor="_2lmu7r8gspmq">
            <w:r w:rsidDel="00000000" w:rsidR="00000000" w:rsidRPr="00000000">
              <w:rPr>
                <w:color w:val="69696d"/>
                <w:rtl w:val="0"/>
              </w:rPr>
              <w:t xml:space="preserve">15.4.1.2 Spec and Pricing Step</w:t>
            </w:r>
          </w:hyperlink>
          <w:r w:rsidDel="00000000" w:rsidR="00000000" w:rsidRPr="00000000">
            <w:rPr>
              <w:color w:val="69696d"/>
              <w:rtl w:val="0"/>
            </w:rPr>
            <w:tab/>
          </w:r>
          <w:r w:rsidDel="00000000" w:rsidR="00000000" w:rsidRPr="00000000">
            <w:fldChar w:fldCharType="begin"/>
            <w:instrText xml:space="preserve"> PAGEREF _2lmu7r8gspmq \h </w:instrText>
            <w:fldChar w:fldCharType="separate"/>
          </w:r>
          <w:r w:rsidDel="00000000" w:rsidR="00000000" w:rsidRPr="00000000">
            <w:rPr>
              <w:color w:val="69696d"/>
              <w:rtl w:val="0"/>
            </w:rPr>
            <w:t xml:space="preserve">54</w:t>
          </w:r>
          <w:r w:rsidDel="00000000" w:rsidR="00000000" w:rsidRPr="00000000">
            <w:fldChar w:fldCharType="end"/>
          </w:r>
          <w:r w:rsidDel="00000000" w:rsidR="00000000" w:rsidRPr="00000000">
            <w:rPr>
              <w:rtl w:val="0"/>
            </w:rPr>
          </w:r>
        </w:p>
        <w:p w:rsidR="00000000" w:rsidDel="00000000" w:rsidP="00000000" w:rsidRDefault="00000000" w:rsidRPr="00000000" w14:paraId="000000CF">
          <w:pPr>
            <w:tabs>
              <w:tab w:val="right" w:pos="9360"/>
            </w:tabs>
            <w:spacing w:before="60" w:line="240" w:lineRule="auto"/>
            <w:ind w:left="1080" w:firstLine="0"/>
            <w:contextualSpacing w:val="0"/>
            <w:rPr>
              <w:color w:val="69696d"/>
            </w:rPr>
          </w:pPr>
          <w:hyperlink w:anchor="_nxjyl0ky8ej5">
            <w:r w:rsidDel="00000000" w:rsidR="00000000" w:rsidRPr="00000000">
              <w:rPr>
                <w:color w:val="69696d"/>
                <w:rtl w:val="0"/>
              </w:rPr>
              <w:t xml:space="preserve">15.4.1.3 ASM Review Step</w:t>
            </w:r>
          </w:hyperlink>
          <w:r w:rsidDel="00000000" w:rsidR="00000000" w:rsidRPr="00000000">
            <w:rPr>
              <w:color w:val="69696d"/>
              <w:rtl w:val="0"/>
            </w:rPr>
            <w:tab/>
          </w:r>
          <w:r w:rsidDel="00000000" w:rsidR="00000000" w:rsidRPr="00000000">
            <w:fldChar w:fldCharType="begin"/>
            <w:instrText xml:space="preserve"> PAGEREF _nxjyl0ky8ej5 \h </w:instrText>
            <w:fldChar w:fldCharType="separate"/>
          </w:r>
          <w:r w:rsidDel="00000000" w:rsidR="00000000" w:rsidRPr="00000000">
            <w:rPr>
              <w:color w:val="69696d"/>
              <w:rtl w:val="0"/>
            </w:rPr>
            <w:t xml:space="preserve">54</w:t>
          </w:r>
          <w:r w:rsidDel="00000000" w:rsidR="00000000" w:rsidRPr="00000000">
            <w:fldChar w:fldCharType="end"/>
          </w:r>
          <w:r w:rsidDel="00000000" w:rsidR="00000000" w:rsidRPr="00000000">
            <w:rPr>
              <w:rtl w:val="0"/>
            </w:rPr>
          </w:r>
        </w:p>
        <w:p w:rsidR="00000000" w:rsidDel="00000000" w:rsidP="00000000" w:rsidRDefault="00000000" w:rsidRPr="00000000" w14:paraId="000000D0">
          <w:pPr>
            <w:tabs>
              <w:tab w:val="right" w:pos="9360"/>
            </w:tabs>
            <w:spacing w:before="60" w:line="240" w:lineRule="auto"/>
            <w:ind w:left="1080" w:firstLine="0"/>
            <w:contextualSpacing w:val="0"/>
            <w:rPr>
              <w:color w:val="69696d"/>
            </w:rPr>
          </w:pPr>
          <w:hyperlink w:anchor="_r159huxf66a1">
            <w:r w:rsidDel="00000000" w:rsidR="00000000" w:rsidRPr="00000000">
              <w:rPr>
                <w:color w:val="69696d"/>
                <w:rtl w:val="0"/>
              </w:rPr>
              <w:t xml:space="preserve">15.4.1.4 Financial Approval Step</w:t>
            </w:r>
          </w:hyperlink>
          <w:r w:rsidDel="00000000" w:rsidR="00000000" w:rsidRPr="00000000">
            <w:rPr>
              <w:color w:val="69696d"/>
              <w:rtl w:val="0"/>
            </w:rPr>
            <w:tab/>
          </w:r>
          <w:r w:rsidDel="00000000" w:rsidR="00000000" w:rsidRPr="00000000">
            <w:fldChar w:fldCharType="begin"/>
            <w:instrText xml:space="preserve"> PAGEREF _r159huxf66a1 \h </w:instrText>
            <w:fldChar w:fldCharType="separate"/>
          </w:r>
          <w:r w:rsidDel="00000000" w:rsidR="00000000" w:rsidRPr="00000000">
            <w:rPr>
              <w:color w:val="69696d"/>
              <w:rtl w:val="0"/>
            </w:rPr>
            <w:t xml:space="preserve">54</w:t>
          </w:r>
          <w:r w:rsidDel="00000000" w:rsidR="00000000" w:rsidRPr="00000000">
            <w:fldChar w:fldCharType="end"/>
          </w:r>
          <w:r w:rsidDel="00000000" w:rsidR="00000000" w:rsidRPr="00000000">
            <w:rPr>
              <w:rtl w:val="0"/>
            </w:rPr>
          </w:r>
        </w:p>
        <w:p w:rsidR="00000000" w:rsidDel="00000000" w:rsidP="00000000" w:rsidRDefault="00000000" w:rsidRPr="00000000" w14:paraId="000000D1">
          <w:pPr>
            <w:tabs>
              <w:tab w:val="right" w:pos="9360"/>
            </w:tabs>
            <w:spacing w:before="60" w:line="240" w:lineRule="auto"/>
            <w:ind w:left="1080" w:firstLine="0"/>
            <w:contextualSpacing w:val="0"/>
            <w:rPr>
              <w:color w:val="69696d"/>
            </w:rPr>
          </w:pPr>
          <w:hyperlink w:anchor="_zglun3pznmi1">
            <w:r w:rsidDel="00000000" w:rsidR="00000000" w:rsidRPr="00000000">
              <w:rPr>
                <w:color w:val="69696d"/>
                <w:rtl w:val="0"/>
              </w:rPr>
              <w:t xml:space="preserve">15.4.1.5 Approved Step</w:t>
            </w:r>
          </w:hyperlink>
          <w:r w:rsidDel="00000000" w:rsidR="00000000" w:rsidRPr="00000000">
            <w:rPr>
              <w:color w:val="69696d"/>
              <w:rtl w:val="0"/>
            </w:rPr>
            <w:tab/>
          </w:r>
          <w:r w:rsidDel="00000000" w:rsidR="00000000" w:rsidRPr="00000000">
            <w:fldChar w:fldCharType="begin"/>
            <w:instrText xml:space="preserve"> PAGEREF _zglun3pznmi1 \h </w:instrText>
            <w:fldChar w:fldCharType="separate"/>
          </w:r>
          <w:r w:rsidDel="00000000" w:rsidR="00000000" w:rsidRPr="00000000">
            <w:rPr>
              <w:color w:val="69696d"/>
              <w:rtl w:val="0"/>
            </w:rPr>
            <w:t xml:space="preserve">54</w:t>
          </w:r>
          <w:r w:rsidDel="00000000" w:rsidR="00000000" w:rsidRPr="00000000">
            <w:fldChar w:fldCharType="end"/>
          </w:r>
          <w:r w:rsidDel="00000000" w:rsidR="00000000" w:rsidRPr="00000000">
            <w:rPr>
              <w:rtl w:val="0"/>
            </w:rPr>
          </w:r>
        </w:p>
        <w:p w:rsidR="00000000" w:rsidDel="00000000" w:rsidP="00000000" w:rsidRDefault="00000000" w:rsidRPr="00000000" w14:paraId="000000D2">
          <w:pPr>
            <w:tabs>
              <w:tab w:val="right" w:pos="9360"/>
            </w:tabs>
            <w:spacing w:before="60" w:line="240" w:lineRule="auto"/>
            <w:ind w:left="1080" w:firstLine="0"/>
            <w:contextualSpacing w:val="0"/>
            <w:rPr>
              <w:color w:val="69696d"/>
            </w:rPr>
          </w:pPr>
          <w:hyperlink w:anchor="_7umbzmyajleo">
            <w:r w:rsidDel="00000000" w:rsidR="00000000" w:rsidRPr="00000000">
              <w:rPr>
                <w:color w:val="69696d"/>
                <w:rtl w:val="0"/>
              </w:rPr>
              <w:t xml:space="preserve">15.4.1.6 Rejected Step</w:t>
            </w:r>
          </w:hyperlink>
          <w:r w:rsidDel="00000000" w:rsidR="00000000" w:rsidRPr="00000000">
            <w:rPr>
              <w:color w:val="69696d"/>
              <w:rtl w:val="0"/>
            </w:rPr>
            <w:tab/>
          </w:r>
          <w:r w:rsidDel="00000000" w:rsidR="00000000" w:rsidRPr="00000000">
            <w:fldChar w:fldCharType="begin"/>
            <w:instrText xml:space="preserve"> PAGEREF _7umbzmyajleo \h </w:instrText>
            <w:fldChar w:fldCharType="separate"/>
          </w:r>
          <w:r w:rsidDel="00000000" w:rsidR="00000000" w:rsidRPr="00000000">
            <w:rPr>
              <w:color w:val="69696d"/>
              <w:rtl w:val="0"/>
            </w:rPr>
            <w:t xml:space="preserve">55</w:t>
          </w:r>
          <w:r w:rsidDel="00000000" w:rsidR="00000000" w:rsidRPr="00000000">
            <w:fldChar w:fldCharType="end"/>
          </w:r>
          <w:r w:rsidDel="00000000" w:rsidR="00000000" w:rsidRPr="00000000">
            <w:rPr>
              <w:rtl w:val="0"/>
            </w:rPr>
          </w:r>
        </w:p>
        <w:p w:rsidR="00000000" w:rsidDel="00000000" w:rsidP="00000000" w:rsidRDefault="00000000" w:rsidRPr="00000000" w14:paraId="000000D3">
          <w:pPr>
            <w:tabs>
              <w:tab w:val="right" w:pos="9360"/>
            </w:tabs>
            <w:spacing w:before="60" w:line="240" w:lineRule="auto"/>
            <w:ind w:left="1080" w:firstLine="0"/>
            <w:contextualSpacing w:val="0"/>
            <w:rPr>
              <w:color w:val="69696d"/>
            </w:rPr>
          </w:pPr>
          <w:hyperlink w:anchor="_o5i6l3vceokf">
            <w:r w:rsidDel="00000000" w:rsidR="00000000" w:rsidRPr="00000000">
              <w:rPr>
                <w:color w:val="69696d"/>
                <w:rtl w:val="0"/>
              </w:rPr>
              <w:t xml:space="preserve">15.4.1.6 Finalized Step</w:t>
            </w:r>
          </w:hyperlink>
          <w:r w:rsidDel="00000000" w:rsidR="00000000" w:rsidRPr="00000000">
            <w:rPr>
              <w:color w:val="69696d"/>
              <w:rtl w:val="0"/>
            </w:rPr>
            <w:tab/>
          </w:r>
          <w:r w:rsidDel="00000000" w:rsidR="00000000" w:rsidRPr="00000000">
            <w:fldChar w:fldCharType="begin"/>
            <w:instrText xml:space="preserve"> PAGEREF _o5i6l3vceokf \h </w:instrText>
            <w:fldChar w:fldCharType="separate"/>
          </w:r>
          <w:r w:rsidDel="00000000" w:rsidR="00000000" w:rsidRPr="00000000">
            <w:rPr>
              <w:color w:val="69696d"/>
              <w:rtl w:val="0"/>
            </w:rPr>
            <w:t xml:space="preserve">55</w:t>
          </w:r>
          <w:r w:rsidDel="00000000" w:rsidR="00000000" w:rsidRPr="00000000">
            <w:fldChar w:fldCharType="end"/>
          </w:r>
          <w:r w:rsidDel="00000000" w:rsidR="00000000" w:rsidRPr="00000000">
            <w:rPr>
              <w:rtl w:val="0"/>
            </w:rPr>
          </w:r>
        </w:p>
        <w:p w:rsidR="00000000" w:rsidDel="00000000" w:rsidP="00000000" w:rsidRDefault="00000000" w:rsidRPr="00000000" w14:paraId="000000D4">
          <w:pPr>
            <w:tabs>
              <w:tab w:val="right" w:pos="9360"/>
            </w:tabs>
            <w:spacing w:before="200" w:line="240" w:lineRule="auto"/>
            <w:ind w:left="0" w:firstLine="0"/>
            <w:contextualSpacing w:val="0"/>
            <w:rPr>
              <w:color w:val="69696d"/>
            </w:rPr>
          </w:pPr>
          <w:hyperlink w:anchor="_m5tkmou2tdmq">
            <w:r w:rsidDel="00000000" w:rsidR="00000000" w:rsidRPr="00000000">
              <w:rPr>
                <w:b w:val="1"/>
                <w:color w:val="69696d"/>
                <w:rtl w:val="0"/>
              </w:rPr>
              <w:t xml:space="preserve">16 Reports</w:t>
            </w:r>
          </w:hyperlink>
          <w:r w:rsidDel="00000000" w:rsidR="00000000" w:rsidRPr="00000000">
            <w:rPr>
              <w:b w:val="1"/>
              <w:color w:val="69696d"/>
              <w:rtl w:val="0"/>
            </w:rPr>
            <w:tab/>
          </w:r>
          <w:r w:rsidDel="00000000" w:rsidR="00000000" w:rsidRPr="00000000">
            <w:fldChar w:fldCharType="begin"/>
            <w:instrText xml:space="preserve"> PAGEREF _m5tkmou2tdmq \h </w:instrText>
            <w:fldChar w:fldCharType="separate"/>
          </w:r>
          <w:r w:rsidDel="00000000" w:rsidR="00000000" w:rsidRPr="00000000">
            <w:rPr>
              <w:b w:val="1"/>
              <w:color w:val="69696d"/>
              <w:rtl w:val="0"/>
            </w:rPr>
            <w:t xml:space="preserve">55</w:t>
          </w:r>
          <w:r w:rsidDel="00000000" w:rsidR="00000000" w:rsidRPr="00000000">
            <w:fldChar w:fldCharType="end"/>
          </w:r>
          <w:r w:rsidDel="00000000" w:rsidR="00000000" w:rsidRPr="00000000">
            <w:rPr>
              <w:rtl w:val="0"/>
            </w:rPr>
          </w:r>
        </w:p>
        <w:p w:rsidR="00000000" w:rsidDel="00000000" w:rsidP="00000000" w:rsidRDefault="00000000" w:rsidRPr="00000000" w14:paraId="000000D5">
          <w:pPr>
            <w:tabs>
              <w:tab w:val="right" w:pos="9360"/>
            </w:tabs>
            <w:spacing w:before="60" w:line="240" w:lineRule="auto"/>
            <w:ind w:left="360" w:firstLine="0"/>
            <w:contextualSpacing w:val="0"/>
            <w:rPr>
              <w:color w:val="69696d"/>
            </w:rPr>
          </w:pPr>
          <w:hyperlink w:anchor="_71bwuj5wcntc">
            <w:r w:rsidDel="00000000" w:rsidR="00000000" w:rsidRPr="00000000">
              <w:rPr>
                <w:color w:val="69696d"/>
                <w:rtl w:val="0"/>
              </w:rPr>
              <w:t xml:space="preserve">16.1 Native Reporting</w:t>
            </w:r>
          </w:hyperlink>
          <w:r w:rsidDel="00000000" w:rsidR="00000000" w:rsidRPr="00000000">
            <w:rPr>
              <w:color w:val="69696d"/>
              <w:rtl w:val="0"/>
            </w:rPr>
            <w:tab/>
          </w:r>
          <w:r w:rsidDel="00000000" w:rsidR="00000000" w:rsidRPr="00000000">
            <w:fldChar w:fldCharType="begin"/>
            <w:instrText xml:space="preserve"> PAGEREF _71bwuj5wcntc \h </w:instrText>
            <w:fldChar w:fldCharType="separate"/>
          </w:r>
          <w:r w:rsidDel="00000000" w:rsidR="00000000" w:rsidRPr="00000000">
            <w:rPr>
              <w:color w:val="69696d"/>
              <w:rtl w:val="0"/>
            </w:rPr>
            <w:t xml:space="preserve">55</w:t>
          </w:r>
          <w:r w:rsidDel="00000000" w:rsidR="00000000" w:rsidRPr="00000000">
            <w:fldChar w:fldCharType="end"/>
          </w:r>
          <w:r w:rsidDel="00000000" w:rsidR="00000000" w:rsidRPr="00000000">
            <w:rPr>
              <w:rtl w:val="0"/>
            </w:rPr>
          </w:r>
        </w:p>
        <w:p w:rsidR="00000000" w:rsidDel="00000000" w:rsidP="00000000" w:rsidRDefault="00000000" w:rsidRPr="00000000" w14:paraId="000000D6">
          <w:pPr>
            <w:tabs>
              <w:tab w:val="right" w:pos="9360"/>
            </w:tabs>
            <w:spacing w:before="60" w:line="240" w:lineRule="auto"/>
            <w:ind w:left="720" w:firstLine="0"/>
            <w:contextualSpacing w:val="0"/>
            <w:rPr>
              <w:color w:val="69696d"/>
            </w:rPr>
          </w:pPr>
          <w:hyperlink w:anchor="_d6pdb7klpbe">
            <w:r w:rsidDel="00000000" w:rsidR="00000000" w:rsidRPr="00000000">
              <w:rPr>
                <w:color w:val="69696d"/>
                <w:rtl w:val="0"/>
              </w:rPr>
              <w:t xml:space="preserve">16.1.1 Creating a Report</w:t>
            </w:r>
          </w:hyperlink>
          <w:r w:rsidDel="00000000" w:rsidR="00000000" w:rsidRPr="00000000">
            <w:rPr>
              <w:color w:val="69696d"/>
              <w:rtl w:val="0"/>
            </w:rPr>
            <w:tab/>
          </w:r>
          <w:r w:rsidDel="00000000" w:rsidR="00000000" w:rsidRPr="00000000">
            <w:fldChar w:fldCharType="begin"/>
            <w:instrText xml:space="preserve"> PAGEREF _d6pdb7klpbe \h </w:instrText>
            <w:fldChar w:fldCharType="separate"/>
          </w:r>
          <w:r w:rsidDel="00000000" w:rsidR="00000000" w:rsidRPr="00000000">
            <w:rPr>
              <w:color w:val="69696d"/>
              <w:rtl w:val="0"/>
            </w:rPr>
            <w:t xml:space="preserve">56</w:t>
          </w:r>
          <w:r w:rsidDel="00000000" w:rsidR="00000000" w:rsidRPr="00000000">
            <w:fldChar w:fldCharType="end"/>
          </w:r>
          <w:r w:rsidDel="00000000" w:rsidR="00000000" w:rsidRPr="00000000">
            <w:rPr>
              <w:rtl w:val="0"/>
            </w:rPr>
          </w:r>
        </w:p>
        <w:p w:rsidR="00000000" w:rsidDel="00000000" w:rsidP="00000000" w:rsidRDefault="00000000" w:rsidRPr="00000000" w14:paraId="000000D7">
          <w:pPr>
            <w:tabs>
              <w:tab w:val="right" w:pos="9360"/>
            </w:tabs>
            <w:spacing w:before="60" w:line="240" w:lineRule="auto"/>
            <w:ind w:left="720" w:firstLine="0"/>
            <w:contextualSpacing w:val="0"/>
            <w:rPr>
              <w:color w:val="69696d"/>
            </w:rPr>
          </w:pPr>
          <w:hyperlink w:anchor="_ab2sqw3hzhg8">
            <w:r w:rsidDel="00000000" w:rsidR="00000000" w:rsidRPr="00000000">
              <w:rPr>
                <w:color w:val="69696d"/>
                <w:rtl w:val="0"/>
              </w:rPr>
              <w:t xml:space="preserve">16.1.2 KPIs/Metrics</w:t>
            </w:r>
          </w:hyperlink>
          <w:r w:rsidDel="00000000" w:rsidR="00000000" w:rsidRPr="00000000">
            <w:rPr>
              <w:color w:val="69696d"/>
              <w:rtl w:val="0"/>
            </w:rPr>
            <w:tab/>
          </w:r>
          <w:r w:rsidDel="00000000" w:rsidR="00000000" w:rsidRPr="00000000">
            <w:fldChar w:fldCharType="begin"/>
            <w:instrText xml:space="preserve"> PAGEREF _ab2sqw3hzhg8 \h </w:instrText>
            <w:fldChar w:fldCharType="separate"/>
          </w:r>
          <w:r w:rsidDel="00000000" w:rsidR="00000000" w:rsidRPr="00000000">
            <w:rPr>
              <w:color w:val="69696d"/>
              <w:rtl w:val="0"/>
            </w:rPr>
            <w:t xml:space="preserve">57</w:t>
          </w:r>
          <w:r w:rsidDel="00000000" w:rsidR="00000000" w:rsidRPr="00000000">
            <w:fldChar w:fldCharType="end"/>
          </w:r>
          <w:r w:rsidDel="00000000" w:rsidR="00000000" w:rsidRPr="00000000">
            <w:rPr>
              <w:rtl w:val="0"/>
            </w:rPr>
          </w:r>
        </w:p>
        <w:p w:rsidR="00000000" w:rsidDel="00000000" w:rsidP="00000000" w:rsidRDefault="00000000" w:rsidRPr="00000000" w14:paraId="000000D8">
          <w:pPr>
            <w:tabs>
              <w:tab w:val="right" w:pos="9360"/>
            </w:tabs>
            <w:spacing w:before="60" w:line="240" w:lineRule="auto"/>
            <w:ind w:left="1080" w:firstLine="0"/>
            <w:contextualSpacing w:val="0"/>
            <w:rPr>
              <w:color w:val="69696d"/>
            </w:rPr>
          </w:pPr>
          <w:hyperlink w:anchor="_av9wwde94c6v">
            <w:r w:rsidDel="00000000" w:rsidR="00000000" w:rsidRPr="00000000">
              <w:rPr>
                <w:color w:val="69696d"/>
                <w:rtl w:val="0"/>
              </w:rPr>
              <w:t xml:space="preserve">16.1.2.1 Quote Cycle Time</w:t>
            </w:r>
          </w:hyperlink>
          <w:r w:rsidDel="00000000" w:rsidR="00000000" w:rsidRPr="00000000">
            <w:rPr>
              <w:color w:val="69696d"/>
              <w:rtl w:val="0"/>
            </w:rPr>
            <w:tab/>
          </w:r>
          <w:r w:rsidDel="00000000" w:rsidR="00000000" w:rsidRPr="00000000">
            <w:fldChar w:fldCharType="begin"/>
            <w:instrText xml:space="preserve"> PAGEREF _av9wwde94c6v \h </w:instrText>
            <w:fldChar w:fldCharType="separate"/>
          </w:r>
          <w:r w:rsidDel="00000000" w:rsidR="00000000" w:rsidRPr="00000000">
            <w:rPr>
              <w:color w:val="69696d"/>
              <w:rtl w:val="0"/>
            </w:rPr>
            <w:t xml:space="preserve">57</w:t>
          </w:r>
          <w:r w:rsidDel="00000000" w:rsidR="00000000" w:rsidRPr="00000000">
            <w:fldChar w:fldCharType="end"/>
          </w:r>
          <w:r w:rsidDel="00000000" w:rsidR="00000000" w:rsidRPr="00000000">
            <w:rPr>
              <w:rtl w:val="0"/>
            </w:rPr>
          </w:r>
        </w:p>
        <w:p w:rsidR="00000000" w:rsidDel="00000000" w:rsidP="00000000" w:rsidRDefault="00000000" w:rsidRPr="00000000" w14:paraId="000000D9">
          <w:pPr>
            <w:tabs>
              <w:tab w:val="right" w:pos="9360"/>
            </w:tabs>
            <w:spacing w:before="60" w:line="240" w:lineRule="auto"/>
            <w:ind w:left="1080" w:firstLine="0"/>
            <w:contextualSpacing w:val="0"/>
            <w:rPr>
              <w:color w:val="69696d"/>
            </w:rPr>
          </w:pPr>
          <w:hyperlink w:anchor="_qgshvo1klffu">
            <w:r w:rsidDel="00000000" w:rsidR="00000000" w:rsidRPr="00000000">
              <w:rPr>
                <w:color w:val="69696d"/>
                <w:rtl w:val="0"/>
              </w:rPr>
              <w:t xml:space="preserve">16.1.2.2 Quote Price Deviations</w:t>
            </w:r>
          </w:hyperlink>
          <w:r w:rsidDel="00000000" w:rsidR="00000000" w:rsidRPr="00000000">
            <w:rPr>
              <w:color w:val="69696d"/>
              <w:rtl w:val="0"/>
            </w:rPr>
            <w:tab/>
          </w:r>
          <w:r w:rsidDel="00000000" w:rsidR="00000000" w:rsidRPr="00000000">
            <w:fldChar w:fldCharType="begin"/>
            <w:instrText xml:space="preserve"> PAGEREF _qgshvo1klffu \h </w:instrText>
            <w:fldChar w:fldCharType="separate"/>
          </w:r>
          <w:r w:rsidDel="00000000" w:rsidR="00000000" w:rsidRPr="00000000">
            <w:rPr>
              <w:color w:val="69696d"/>
              <w:rtl w:val="0"/>
            </w:rPr>
            <w:t xml:space="preserve">57</w:t>
          </w:r>
          <w:r w:rsidDel="00000000" w:rsidR="00000000" w:rsidRPr="00000000">
            <w:fldChar w:fldCharType="end"/>
          </w:r>
          <w:r w:rsidDel="00000000" w:rsidR="00000000" w:rsidRPr="00000000">
            <w:rPr>
              <w:rtl w:val="0"/>
            </w:rPr>
          </w:r>
        </w:p>
        <w:p w:rsidR="00000000" w:rsidDel="00000000" w:rsidP="00000000" w:rsidRDefault="00000000" w:rsidRPr="00000000" w14:paraId="000000DA">
          <w:pPr>
            <w:tabs>
              <w:tab w:val="right" w:pos="9360"/>
            </w:tabs>
            <w:spacing w:before="60" w:line="240" w:lineRule="auto"/>
            <w:ind w:left="360" w:firstLine="0"/>
            <w:contextualSpacing w:val="0"/>
            <w:rPr>
              <w:color w:val="69696d"/>
            </w:rPr>
          </w:pPr>
          <w:hyperlink w:anchor="_f0k8afi8p4cp">
            <w:r w:rsidDel="00000000" w:rsidR="00000000" w:rsidRPr="00000000">
              <w:rPr>
                <w:color w:val="69696d"/>
                <w:rtl w:val="0"/>
              </w:rPr>
              <w:t xml:space="preserve">16.2 BI Compatibility</w:t>
            </w:r>
          </w:hyperlink>
          <w:r w:rsidDel="00000000" w:rsidR="00000000" w:rsidRPr="00000000">
            <w:rPr>
              <w:color w:val="69696d"/>
              <w:rtl w:val="0"/>
            </w:rPr>
            <w:tab/>
          </w:r>
          <w:r w:rsidDel="00000000" w:rsidR="00000000" w:rsidRPr="00000000">
            <w:fldChar w:fldCharType="begin"/>
            <w:instrText xml:space="preserve"> PAGEREF _f0k8afi8p4cp \h </w:instrText>
            <w:fldChar w:fldCharType="separate"/>
          </w:r>
          <w:r w:rsidDel="00000000" w:rsidR="00000000" w:rsidRPr="00000000">
            <w:rPr>
              <w:color w:val="69696d"/>
              <w:rtl w:val="0"/>
            </w:rPr>
            <w:t xml:space="preserve">57</w:t>
          </w:r>
          <w:r w:rsidDel="00000000" w:rsidR="00000000" w:rsidRPr="00000000">
            <w:fldChar w:fldCharType="end"/>
          </w:r>
          <w:r w:rsidDel="00000000" w:rsidR="00000000" w:rsidRPr="00000000">
            <w:rPr>
              <w:rtl w:val="0"/>
            </w:rPr>
          </w:r>
        </w:p>
        <w:p w:rsidR="00000000" w:rsidDel="00000000" w:rsidP="00000000" w:rsidRDefault="00000000" w:rsidRPr="00000000" w14:paraId="000000DB">
          <w:pPr>
            <w:tabs>
              <w:tab w:val="right" w:pos="9360"/>
            </w:tabs>
            <w:spacing w:after="80" w:before="200" w:line="240" w:lineRule="auto"/>
            <w:ind w:left="0" w:firstLine="0"/>
            <w:contextualSpacing w:val="0"/>
            <w:rPr>
              <w:color w:val="69696d"/>
            </w:rPr>
          </w:pPr>
          <w:hyperlink w:anchor="_f3jqs2lvagmr">
            <w:r w:rsidDel="00000000" w:rsidR="00000000" w:rsidRPr="00000000">
              <w:rPr>
                <w:b w:val="1"/>
                <w:color w:val="69696d"/>
                <w:rtl w:val="0"/>
              </w:rPr>
              <w:t xml:space="preserve">17 Appendix</w:t>
            </w:r>
          </w:hyperlink>
          <w:r w:rsidDel="00000000" w:rsidR="00000000" w:rsidRPr="00000000">
            <w:rPr>
              <w:b w:val="1"/>
              <w:color w:val="69696d"/>
              <w:rtl w:val="0"/>
            </w:rPr>
            <w:tab/>
          </w:r>
          <w:r w:rsidDel="00000000" w:rsidR="00000000" w:rsidRPr="00000000">
            <w:fldChar w:fldCharType="begin"/>
            <w:instrText xml:space="preserve"> PAGEREF _f3jqs2lvagmr \h </w:instrText>
            <w:fldChar w:fldCharType="separate"/>
          </w:r>
          <w:r w:rsidDel="00000000" w:rsidR="00000000" w:rsidRPr="00000000">
            <w:rPr>
              <w:b w:val="1"/>
              <w:color w:val="69696d"/>
              <w:rtl w:val="0"/>
            </w:rPr>
            <w:t xml:space="preserve">57</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DC">
      <w:pPr>
        <w:contextualSpacing w:val="0"/>
        <w:rPr/>
      </w:pPr>
      <w:r w:rsidDel="00000000" w:rsidR="00000000" w:rsidRPr="00000000">
        <w:rPr>
          <w:rtl w:val="0"/>
        </w:rPr>
      </w:r>
    </w:p>
    <w:p w:rsidR="00000000" w:rsidDel="00000000" w:rsidP="00000000" w:rsidRDefault="00000000" w:rsidRPr="00000000" w14:paraId="000000DD">
      <w:pPr>
        <w:pStyle w:val="Heading1"/>
        <w:ind w:left="0"/>
        <w:contextualSpacing w:val="0"/>
        <w:rPr/>
      </w:pPr>
      <w:bookmarkStart w:colFirst="0" w:colLast="0" w:name="_jibtu2lttrij" w:id="0"/>
      <w:bookmarkEnd w:id="0"/>
      <w:r w:rsidDel="00000000" w:rsidR="00000000" w:rsidRPr="00000000">
        <w:br w:type="page"/>
      </w:r>
      <w:r w:rsidDel="00000000" w:rsidR="00000000" w:rsidRPr="00000000">
        <w:rPr>
          <w:rtl w:val="0"/>
        </w:rPr>
      </w:r>
    </w:p>
    <w:p w:rsidR="00000000" w:rsidDel="00000000" w:rsidP="00000000" w:rsidRDefault="00000000" w:rsidRPr="00000000" w14:paraId="000000DE">
      <w:pPr>
        <w:pStyle w:val="Heading1"/>
        <w:ind w:left="0"/>
        <w:contextualSpacing w:val="0"/>
        <w:rPr>
          <w:color w:val="000000"/>
        </w:rPr>
      </w:pPr>
      <w:bookmarkStart w:colFirst="0" w:colLast="0" w:name="_qmjn711p2pz6" w:id="1"/>
      <w:bookmarkEnd w:id="1"/>
      <w:r w:rsidDel="00000000" w:rsidR="00000000" w:rsidRPr="00000000">
        <w:rPr>
          <w:rtl w:val="0"/>
        </w:rPr>
        <w:t xml:space="preserve">1 Version Control</w:t>
      </w:r>
      <w:r w:rsidDel="00000000" w:rsidR="00000000" w:rsidRPr="00000000">
        <w:rPr>
          <w:rtl w:val="0"/>
        </w:rPr>
      </w:r>
    </w:p>
    <w:tbl>
      <w:tblPr>
        <w:tblStyle w:val="Table2"/>
        <w:tblW w:w="935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4A0"/>
      </w:tblPr>
      <w:tblGrid>
        <w:gridCol w:w="3116"/>
        <w:gridCol w:w="3117"/>
        <w:gridCol w:w="3117"/>
        <w:tblGridChange w:id="0">
          <w:tblGrid>
            <w:gridCol w:w="3116"/>
            <w:gridCol w:w="3117"/>
            <w:gridCol w:w="3117"/>
          </w:tblGrid>
        </w:tblGridChange>
      </w:tblGrid>
      <w:tr>
        <w:tc>
          <w:tcPr>
            <w:tcBorders>
              <w:top w:color="4c7263" w:space="0" w:sz="4" w:val="single"/>
              <w:left w:color="4c7263" w:space="0" w:sz="4" w:val="single"/>
              <w:bottom w:color="4c7263" w:space="0" w:sz="4" w:val="single"/>
              <w:right w:color="000000" w:space="0" w:sz="0" w:val="nil"/>
            </w:tcBorders>
            <w:shd w:fill="77a293" w:val="clear"/>
          </w:tcPr>
          <w:p w:rsidR="00000000" w:rsidDel="00000000" w:rsidP="00000000" w:rsidRDefault="00000000" w:rsidRPr="00000000" w14:paraId="000000DF">
            <w:pPr>
              <w:contextualSpacing w:val="0"/>
              <w:rPr/>
            </w:pPr>
            <w:r w:rsidDel="00000000" w:rsidR="00000000" w:rsidRPr="00000000">
              <w:rPr>
                <w:rtl w:val="0"/>
              </w:rPr>
              <w:t xml:space="preserve">Date</w:t>
            </w:r>
          </w:p>
        </w:tc>
        <w:tc>
          <w:tcPr>
            <w:tcBorders>
              <w:top w:color="4c7263" w:space="0" w:sz="4" w:val="single"/>
              <w:left w:color="000000" w:space="0" w:sz="0" w:val="nil"/>
              <w:bottom w:color="4c7263" w:space="0" w:sz="4" w:val="single"/>
              <w:right w:color="000000" w:space="0" w:sz="0" w:val="nil"/>
            </w:tcBorders>
            <w:shd w:fill="77a293" w:val="clear"/>
          </w:tcPr>
          <w:p w:rsidR="00000000" w:rsidDel="00000000" w:rsidP="00000000" w:rsidRDefault="00000000" w:rsidRPr="00000000" w14:paraId="000000E0">
            <w:pPr>
              <w:contextualSpacing w:val="0"/>
              <w:rPr/>
            </w:pPr>
            <w:r w:rsidDel="00000000" w:rsidR="00000000" w:rsidRPr="00000000">
              <w:rPr>
                <w:rtl w:val="0"/>
              </w:rPr>
              <w:t xml:space="preserve">Author</w:t>
            </w:r>
          </w:p>
        </w:tc>
        <w:tc>
          <w:tcPr>
            <w:tcBorders>
              <w:top w:color="4c7263" w:space="0" w:sz="4" w:val="single"/>
              <w:left w:color="000000" w:space="0" w:sz="0" w:val="nil"/>
              <w:bottom w:color="4c7263" w:space="0" w:sz="4" w:val="single"/>
              <w:right w:color="4c7263" w:space="0" w:sz="4" w:val="single"/>
            </w:tcBorders>
            <w:shd w:fill="77a293" w:val="clear"/>
          </w:tcPr>
          <w:p w:rsidR="00000000" w:rsidDel="00000000" w:rsidP="00000000" w:rsidRDefault="00000000" w:rsidRPr="00000000" w14:paraId="000000E1">
            <w:pPr>
              <w:contextualSpacing w:val="0"/>
              <w:rPr/>
            </w:pPr>
            <w:r w:rsidDel="00000000" w:rsidR="00000000" w:rsidRPr="00000000">
              <w:rPr>
                <w:rtl w:val="0"/>
              </w:rPr>
              <w:t xml:space="preserve">Description</w:t>
            </w:r>
          </w:p>
        </w:tc>
      </w:tr>
      <w:tr>
        <w:tc>
          <w:tcPr>
            <w:tcBorders>
              <w:top w:color="4c7263" w:space="0" w:sz="4" w:val="single"/>
              <w:left w:color="4c7263" w:space="0" w:sz="4" w:val="single"/>
              <w:bottom w:color="4c7263" w:space="0" w:sz="4" w:val="single"/>
              <w:right w:color="4c7263" w:space="0" w:sz="4" w:val="single"/>
            </w:tcBorders>
            <w:shd w:fill="c9dad4" w:val="clear"/>
          </w:tcPr>
          <w:p w:rsidR="00000000" w:rsidDel="00000000" w:rsidP="00000000" w:rsidRDefault="00000000" w:rsidRPr="00000000" w14:paraId="000000E2">
            <w:pPr>
              <w:contextualSpacing w:val="0"/>
              <w:rPr>
                <w:b w:val="0"/>
              </w:rPr>
            </w:pPr>
            <w:r w:rsidDel="00000000" w:rsidR="00000000" w:rsidRPr="00000000">
              <w:rPr>
                <w:b w:val="0"/>
                <w:rtl w:val="0"/>
              </w:rPr>
              <w:t xml:space="preserve">3/23/2018</w:t>
            </w:r>
            <w:r w:rsidDel="00000000" w:rsidR="00000000" w:rsidRPr="00000000">
              <w:rPr>
                <w:rtl w:val="0"/>
              </w:rPr>
            </w:r>
          </w:p>
        </w:tc>
        <w:tc>
          <w:tcPr>
            <w:tcBorders>
              <w:top w:color="4c7263" w:space="0" w:sz="4" w:val="single"/>
              <w:left w:color="4c7263" w:space="0" w:sz="4" w:val="single"/>
              <w:bottom w:color="4c7263" w:space="0" w:sz="4" w:val="single"/>
              <w:right w:color="4c7263" w:space="0" w:sz="4" w:val="single"/>
            </w:tcBorders>
            <w:shd w:fill="c9dad4" w:val="clear"/>
          </w:tcPr>
          <w:p w:rsidR="00000000" w:rsidDel="00000000" w:rsidP="00000000" w:rsidRDefault="00000000" w:rsidRPr="00000000" w14:paraId="000000E3">
            <w:pPr>
              <w:contextualSpacing w:val="0"/>
              <w:rPr/>
            </w:pPr>
            <w:r w:rsidDel="00000000" w:rsidR="00000000" w:rsidRPr="00000000">
              <w:rPr>
                <w:rtl w:val="0"/>
              </w:rPr>
              <w:t xml:space="preserve">Michael Martin</w:t>
            </w:r>
          </w:p>
        </w:tc>
        <w:tc>
          <w:tcPr>
            <w:tcBorders>
              <w:top w:color="4c7263" w:space="0" w:sz="4" w:val="single"/>
              <w:left w:color="4c7263" w:space="0" w:sz="4" w:val="single"/>
              <w:bottom w:color="4c7263" w:space="0" w:sz="4" w:val="single"/>
              <w:right w:color="4c7263" w:space="0" w:sz="4" w:val="single"/>
            </w:tcBorders>
            <w:shd w:fill="c9dad4" w:val="clear"/>
          </w:tcPr>
          <w:p w:rsidR="00000000" w:rsidDel="00000000" w:rsidP="00000000" w:rsidRDefault="00000000" w:rsidRPr="00000000" w14:paraId="000000E4">
            <w:pPr>
              <w:contextualSpacing w:val="0"/>
              <w:rPr/>
            </w:pPr>
            <w:r w:rsidDel="00000000" w:rsidR="00000000" w:rsidRPr="00000000">
              <w:rPr>
                <w:rtl w:val="0"/>
              </w:rPr>
              <w:t xml:space="preserve">First Draft</w:t>
            </w:r>
          </w:p>
        </w:tc>
      </w:tr>
      <w:tr>
        <w:tc>
          <w:tcPr>
            <w:tcBorders>
              <w:top w:color="4c7263" w:space="0" w:sz="4" w:val="single"/>
              <w:left w:color="4c7263" w:space="0" w:sz="4" w:val="single"/>
              <w:bottom w:color="4c7263" w:space="0" w:sz="4" w:val="single"/>
              <w:right w:color="4c7263" w:space="0" w:sz="4" w:val="single"/>
            </w:tcBorders>
            <w:shd w:fill="ffffff" w:val="clear"/>
          </w:tcPr>
          <w:p w:rsidR="00000000" w:rsidDel="00000000" w:rsidP="00000000" w:rsidRDefault="00000000" w:rsidRPr="00000000" w14:paraId="000000E5">
            <w:pPr>
              <w:contextualSpacing w:val="0"/>
              <w:rPr/>
            </w:pPr>
            <w:r w:rsidDel="00000000" w:rsidR="00000000" w:rsidRPr="00000000">
              <w:rPr>
                <w:rtl w:val="0"/>
              </w:rPr>
            </w:r>
          </w:p>
        </w:tc>
        <w:tc>
          <w:tcPr>
            <w:tcBorders>
              <w:top w:color="4c7263" w:space="0" w:sz="4" w:val="single"/>
              <w:left w:color="4c7263" w:space="0" w:sz="4" w:val="single"/>
              <w:bottom w:color="4c7263" w:space="0" w:sz="4" w:val="single"/>
              <w:right w:color="4c7263" w:space="0" w:sz="4" w:val="single"/>
            </w:tcBorders>
            <w:shd w:fill="ffffff" w:val="clear"/>
          </w:tcPr>
          <w:p w:rsidR="00000000" w:rsidDel="00000000" w:rsidP="00000000" w:rsidRDefault="00000000" w:rsidRPr="00000000" w14:paraId="000000E6">
            <w:pPr>
              <w:contextualSpacing w:val="0"/>
              <w:rPr/>
            </w:pPr>
            <w:r w:rsidDel="00000000" w:rsidR="00000000" w:rsidRPr="00000000">
              <w:rPr>
                <w:rtl w:val="0"/>
              </w:rPr>
            </w:r>
          </w:p>
        </w:tc>
        <w:tc>
          <w:tcPr>
            <w:tcBorders>
              <w:top w:color="4c7263" w:space="0" w:sz="4" w:val="single"/>
              <w:left w:color="4c7263" w:space="0" w:sz="4" w:val="single"/>
              <w:bottom w:color="4c7263" w:space="0" w:sz="4" w:val="single"/>
              <w:right w:color="4c7263" w:space="0" w:sz="4" w:val="single"/>
            </w:tcBorders>
            <w:shd w:fill="ffffff" w:val="clear"/>
          </w:tcPr>
          <w:p w:rsidR="00000000" w:rsidDel="00000000" w:rsidP="00000000" w:rsidRDefault="00000000" w:rsidRPr="00000000" w14:paraId="000000E7">
            <w:pPr>
              <w:contextualSpacing w:val="0"/>
              <w:rPr/>
            </w:pPr>
            <w:r w:rsidDel="00000000" w:rsidR="00000000" w:rsidRPr="00000000">
              <w:rPr>
                <w:rtl w:val="0"/>
              </w:rPr>
            </w:r>
          </w:p>
        </w:tc>
      </w:tr>
    </w:tbl>
    <w:p w:rsidR="00000000" w:rsidDel="00000000" w:rsidP="00000000" w:rsidRDefault="00000000" w:rsidRPr="00000000" w14:paraId="000000E8">
      <w:pPr>
        <w:contextualSpacing w:val="0"/>
        <w:rPr/>
      </w:pPr>
      <w:r w:rsidDel="00000000" w:rsidR="00000000" w:rsidRPr="00000000">
        <w:rPr>
          <w:rtl w:val="0"/>
        </w:rPr>
      </w:r>
    </w:p>
    <w:p w:rsidR="00000000" w:rsidDel="00000000" w:rsidP="00000000" w:rsidRDefault="00000000" w:rsidRPr="00000000" w14:paraId="000000E9">
      <w:pPr>
        <w:pStyle w:val="Heading1"/>
        <w:contextualSpacing w:val="0"/>
        <w:rPr/>
      </w:pPr>
      <w:bookmarkStart w:colFirst="0" w:colLast="0" w:name="_4ee0p2c0fmcl" w:id="2"/>
      <w:bookmarkEnd w:id="2"/>
      <w:r w:rsidDel="00000000" w:rsidR="00000000" w:rsidRPr="00000000">
        <w:br w:type="page"/>
      </w:r>
      <w:r w:rsidDel="00000000" w:rsidR="00000000" w:rsidRPr="00000000">
        <w:rPr>
          <w:rtl w:val="0"/>
        </w:rPr>
      </w:r>
    </w:p>
    <w:p w:rsidR="00000000" w:rsidDel="00000000" w:rsidP="00000000" w:rsidRDefault="00000000" w:rsidRPr="00000000" w14:paraId="000000EA">
      <w:pPr>
        <w:pStyle w:val="Heading1"/>
        <w:contextualSpacing w:val="0"/>
        <w:rPr/>
      </w:pPr>
      <w:bookmarkStart w:colFirst="0" w:colLast="0" w:name="_nk7wtt9fosf4" w:id="3"/>
      <w:bookmarkEnd w:id="3"/>
      <w:r w:rsidDel="00000000" w:rsidR="00000000" w:rsidRPr="00000000">
        <w:rPr>
          <w:rtl w:val="0"/>
        </w:rPr>
        <w:t xml:space="preserve">2 Document Overview</w:t>
      </w:r>
    </w:p>
    <w:p w:rsidR="00000000" w:rsidDel="00000000" w:rsidP="00000000" w:rsidRDefault="00000000" w:rsidRPr="00000000" w14:paraId="000000EB">
      <w:pPr>
        <w:contextualSpacing w:val="0"/>
        <w:rPr/>
      </w:pPr>
      <w:r w:rsidDel="00000000" w:rsidR="00000000" w:rsidRPr="00000000">
        <w:rPr>
          <w:rtl w:val="0"/>
        </w:rPr>
      </w:r>
    </w:p>
    <w:p w:rsidR="00000000" w:rsidDel="00000000" w:rsidP="00000000" w:rsidRDefault="00000000" w:rsidRPr="00000000" w14:paraId="000000EC">
      <w:pPr>
        <w:pStyle w:val="Heading2"/>
        <w:contextualSpacing w:val="0"/>
        <w:rPr/>
      </w:pPr>
      <w:bookmarkStart w:colFirst="0" w:colLast="0" w:name="_yyejusdis0ka" w:id="4"/>
      <w:bookmarkEnd w:id="4"/>
      <w:r w:rsidDel="00000000" w:rsidR="00000000" w:rsidRPr="00000000">
        <w:rPr>
          <w:rtl w:val="0"/>
        </w:rPr>
        <w:t xml:space="preserve">2.1 Overview</w:t>
      </w:r>
    </w:p>
    <w:p w:rsidR="00000000" w:rsidDel="00000000" w:rsidP="00000000" w:rsidRDefault="00000000" w:rsidRPr="00000000" w14:paraId="000000ED">
      <w:pPr>
        <w:contextualSpacing w:val="0"/>
        <w:rPr/>
      </w:pPr>
      <w:r w:rsidDel="00000000" w:rsidR="00000000" w:rsidRPr="00000000">
        <w:rPr>
          <w:rtl w:val="0"/>
        </w:rPr>
        <w:t xml:space="preserve">This document is capture the functional business requirements and the integration of these requirements to the Oracle CPQ Cloud solution. The document will address each major discipline of Oracle CPQ Cloud including the following areas of the application.</w:t>
      </w:r>
    </w:p>
    <w:p w:rsidR="00000000" w:rsidDel="00000000" w:rsidP="00000000" w:rsidRDefault="00000000" w:rsidRPr="00000000" w14:paraId="000000EE">
      <w:pPr>
        <w:contextualSpacing w:val="0"/>
        <w:rPr/>
      </w:pPr>
      <w:r w:rsidDel="00000000" w:rsidR="00000000" w:rsidRPr="00000000">
        <w:rPr>
          <w:rtl w:val="0"/>
        </w:rPr>
      </w:r>
    </w:p>
    <w:p w:rsidR="00000000" w:rsidDel="00000000" w:rsidP="00000000" w:rsidRDefault="00000000" w:rsidRPr="00000000" w14:paraId="000000EF">
      <w:pPr>
        <w:pStyle w:val="Heading3"/>
        <w:contextualSpacing w:val="0"/>
        <w:rPr/>
      </w:pPr>
      <w:bookmarkStart w:colFirst="0" w:colLast="0" w:name="_ubfp3wf496yu" w:id="5"/>
      <w:bookmarkEnd w:id="5"/>
      <w:r w:rsidDel="00000000" w:rsidR="00000000" w:rsidRPr="00000000">
        <w:rPr>
          <w:rtl w:val="0"/>
        </w:rPr>
        <w:t xml:space="preserve">2.1.1 Section Overview</w:t>
      </w:r>
    </w:p>
    <w:p w:rsidR="00000000" w:rsidDel="00000000" w:rsidP="00000000" w:rsidRDefault="00000000" w:rsidRPr="00000000" w14:paraId="000000F0">
      <w:pPr>
        <w:contextualSpacing w:val="0"/>
        <w:rPr/>
      </w:pPr>
      <w:r w:rsidDel="00000000" w:rsidR="00000000" w:rsidRPr="00000000">
        <w:rPr>
          <w:rtl w:val="0"/>
        </w:rPr>
      </w:r>
    </w:p>
    <w:tbl>
      <w:tblPr>
        <w:tblStyle w:val="Table3"/>
        <w:tblW w:w="936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4A0"/>
      </w:tblPr>
      <w:tblGrid>
        <w:gridCol w:w="1275"/>
        <w:gridCol w:w="3150"/>
        <w:gridCol w:w="4935"/>
        <w:tblGridChange w:id="0">
          <w:tblGrid>
            <w:gridCol w:w="1275"/>
            <w:gridCol w:w="3150"/>
            <w:gridCol w:w="4935"/>
          </w:tblGrid>
        </w:tblGridChange>
      </w:tblGrid>
      <w:tr>
        <w:tc>
          <w:tcPr>
            <w:tcBorders>
              <w:top w:color="4c7263" w:space="0" w:sz="4" w:val="single"/>
              <w:left w:color="4c7263" w:space="0" w:sz="4" w:val="single"/>
              <w:bottom w:color="4c7263" w:space="0" w:sz="4" w:val="single"/>
              <w:right w:color="000000" w:space="0" w:sz="0" w:val="nil"/>
            </w:tcBorders>
            <w:shd w:fill="77a293" w:val="clear"/>
          </w:tcPr>
          <w:p w:rsidR="00000000" w:rsidDel="00000000" w:rsidP="00000000" w:rsidRDefault="00000000" w:rsidRPr="00000000" w14:paraId="000000F1">
            <w:pPr>
              <w:contextualSpacing w:val="0"/>
              <w:rPr/>
            </w:pPr>
            <w:r w:rsidDel="00000000" w:rsidR="00000000" w:rsidRPr="00000000">
              <w:rPr>
                <w:rtl w:val="0"/>
              </w:rPr>
              <w:t xml:space="preserve">Section</w:t>
            </w:r>
          </w:p>
        </w:tc>
        <w:tc>
          <w:tcPr>
            <w:tcBorders>
              <w:top w:color="4c7263" w:space="0" w:sz="4" w:val="single"/>
              <w:left w:color="000000" w:space="0" w:sz="0" w:val="nil"/>
              <w:bottom w:color="4c7263" w:space="0" w:sz="4" w:val="single"/>
              <w:right w:color="000000" w:space="0" w:sz="0" w:val="nil"/>
            </w:tcBorders>
            <w:shd w:fill="77a293" w:val="clear"/>
          </w:tcPr>
          <w:p w:rsidR="00000000" w:rsidDel="00000000" w:rsidP="00000000" w:rsidRDefault="00000000" w:rsidRPr="00000000" w14:paraId="000000F2">
            <w:pPr>
              <w:contextualSpacing w:val="0"/>
              <w:rPr/>
            </w:pPr>
            <w:r w:rsidDel="00000000" w:rsidR="00000000" w:rsidRPr="00000000">
              <w:rPr>
                <w:rtl w:val="0"/>
              </w:rPr>
              <w:t xml:space="preserve">Title</w:t>
            </w:r>
          </w:p>
        </w:tc>
        <w:tc>
          <w:tcPr>
            <w:tcBorders>
              <w:top w:color="4c7263" w:space="0" w:sz="4" w:val="single"/>
              <w:left w:color="000000" w:space="0" w:sz="0" w:val="nil"/>
              <w:bottom w:color="4c7263" w:space="0" w:sz="4" w:val="single"/>
              <w:right w:color="4c7263" w:space="0" w:sz="4" w:val="single"/>
            </w:tcBorders>
            <w:shd w:fill="77a293" w:val="clear"/>
          </w:tcPr>
          <w:p w:rsidR="00000000" w:rsidDel="00000000" w:rsidP="00000000" w:rsidRDefault="00000000" w:rsidRPr="00000000" w14:paraId="000000F3">
            <w:pPr>
              <w:contextualSpacing w:val="0"/>
              <w:rPr/>
            </w:pPr>
            <w:r w:rsidDel="00000000" w:rsidR="00000000" w:rsidRPr="00000000">
              <w:rPr>
                <w:rtl w:val="0"/>
              </w:rPr>
              <w:t xml:space="preserve">Key Objectives</w:t>
            </w:r>
          </w:p>
        </w:tc>
      </w:tr>
      <w:tr>
        <w:tc>
          <w:tcPr>
            <w:tcBorders>
              <w:top w:color="4c7263" w:space="0" w:sz="4" w:val="single"/>
              <w:left w:color="4c7263" w:space="0" w:sz="4" w:val="single"/>
              <w:bottom w:color="4c7263" w:space="0" w:sz="4" w:val="single"/>
              <w:right w:color="4c7263" w:space="0" w:sz="4" w:val="single"/>
            </w:tcBorders>
            <w:shd w:fill="c9dad4" w:val="clear"/>
          </w:tcPr>
          <w:p w:rsidR="00000000" w:rsidDel="00000000" w:rsidP="00000000" w:rsidRDefault="00000000" w:rsidRPr="00000000" w14:paraId="000000F4">
            <w:pPr>
              <w:contextualSpacing w:val="0"/>
              <w:rPr/>
            </w:pPr>
            <w:r w:rsidDel="00000000" w:rsidR="00000000" w:rsidRPr="00000000">
              <w:rPr>
                <w:rtl w:val="0"/>
              </w:rPr>
              <w:t xml:space="preserve">2</w:t>
            </w:r>
          </w:p>
        </w:tc>
        <w:tc>
          <w:tcPr>
            <w:tcBorders>
              <w:top w:color="4c7263" w:space="0" w:sz="4" w:val="single"/>
              <w:left w:color="4c7263" w:space="0" w:sz="4" w:val="single"/>
              <w:bottom w:color="4c7263" w:space="0" w:sz="4" w:val="single"/>
              <w:right w:color="4c7263" w:space="0" w:sz="4" w:val="single"/>
            </w:tcBorders>
            <w:shd w:fill="c9dad4" w:val="clear"/>
          </w:tcPr>
          <w:p w:rsidR="00000000" w:rsidDel="00000000" w:rsidP="00000000" w:rsidRDefault="00000000" w:rsidRPr="00000000" w14:paraId="000000F5">
            <w:pPr>
              <w:contextualSpacing w:val="0"/>
              <w:rPr/>
            </w:pPr>
            <w:r w:rsidDel="00000000" w:rsidR="00000000" w:rsidRPr="00000000">
              <w:rPr>
                <w:rtl w:val="0"/>
              </w:rPr>
              <w:t xml:space="preserve">Document Overview</w:t>
            </w:r>
          </w:p>
        </w:tc>
        <w:tc>
          <w:tcPr>
            <w:tcBorders>
              <w:top w:color="4c7263" w:space="0" w:sz="4" w:val="single"/>
              <w:left w:color="4c7263" w:space="0" w:sz="4" w:val="single"/>
              <w:bottom w:color="4c7263" w:space="0" w:sz="4" w:val="single"/>
              <w:right w:color="4c7263" w:space="0" w:sz="4" w:val="single"/>
            </w:tcBorders>
            <w:shd w:fill="c9dad4" w:val="clear"/>
          </w:tcPr>
          <w:p w:rsidR="00000000" w:rsidDel="00000000" w:rsidP="00000000" w:rsidRDefault="00000000" w:rsidRPr="00000000" w14:paraId="000000F6">
            <w:pPr>
              <w:contextualSpacing w:val="0"/>
              <w:rPr/>
            </w:pPr>
            <w:r w:rsidDel="00000000" w:rsidR="00000000" w:rsidRPr="00000000">
              <w:rPr>
                <w:rtl w:val="0"/>
              </w:rPr>
              <w:t xml:space="preserve">Overview of the document and the key objectives of the document.</w:t>
            </w:r>
          </w:p>
        </w:tc>
      </w:tr>
      <w:tr>
        <w:tc>
          <w:tcPr>
            <w:tcBorders>
              <w:top w:color="4c7263" w:space="0" w:sz="4" w:val="single"/>
              <w:left w:color="4c7263" w:space="0" w:sz="4" w:val="single"/>
              <w:bottom w:color="4c7263" w:space="0" w:sz="4" w:val="single"/>
              <w:right w:color="4c7263" w:space="0" w:sz="4" w:val="single"/>
            </w:tcBorders>
            <w:shd w:fill="ffffff" w:val="clear"/>
          </w:tcPr>
          <w:p w:rsidR="00000000" w:rsidDel="00000000" w:rsidP="00000000" w:rsidRDefault="00000000" w:rsidRPr="00000000" w14:paraId="000000F7">
            <w:pPr>
              <w:contextualSpacing w:val="0"/>
              <w:rPr/>
            </w:pPr>
            <w:r w:rsidDel="00000000" w:rsidR="00000000" w:rsidRPr="00000000">
              <w:rPr>
                <w:rtl w:val="0"/>
              </w:rPr>
            </w:r>
          </w:p>
        </w:tc>
        <w:tc>
          <w:tcPr>
            <w:tcBorders>
              <w:top w:color="4c7263" w:space="0" w:sz="4" w:val="single"/>
              <w:left w:color="4c7263" w:space="0" w:sz="4" w:val="single"/>
              <w:bottom w:color="4c7263" w:space="0" w:sz="4" w:val="single"/>
              <w:right w:color="4c7263" w:space="0" w:sz="4" w:val="single"/>
            </w:tcBorders>
            <w:shd w:fill="ffffff" w:val="clear"/>
          </w:tcPr>
          <w:p w:rsidR="00000000" w:rsidDel="00000000" w:rsidP="00000000" w:rsidRDefault="00000000" w:rsidRPr="00000000" w14:paraId="000000F8">
            <w:pPr>
              <w:contextualSpacing w:val="0"/>
              <w:rPr/>
            </w:pPr>
            <w:r w:rsidDel="00000000" w:rsidR="00000000" w:rsidRPr="00000000">
              <w:rPr>
                <w:rtl w:val="0"/>
              </w:rPr>
            </w:r>
          </w:p>
        </w:tc>
        <w:tc>
          <w:tcPr>
            <w:tcBorders>
              <w:top w:color="4c7263" w:space="0" w:sz="4" w:val="single"/>
              <w:left w:color="4c7263" w:space="0" w:sz="4" w:val="single"/>
              <w:bottom w:color="4c7263" w:space="0" w:sz="4" w:val="single"/>
              <w:right w:color="4c7263" w:space="0" w:sz="4" w:val="single"/>
            </w:tcBorders>
            <w:shd w:fill="ffffff" w:val="clear"/>
          </w:tcPr>
          <w:p w:rsidR="00000000" w:rsidDel="00000000" w:rsidP="00000000" w:rsidRDefault="00000000" w:rsidRPr="00000000" w14:paraId="000000F9">
            <w:pPr>
              <w:contextualSpacing w:val="0"/>
              <w:rPr/>
            </w:pPr>
            <w:r w:rsidDel="00000000" w:rsidR="00000000" w:rsidRPr="00000000">
              <w:rPr>
                <w:rtl w:val="0"/>
              </w:rPr>
            </w:r>
          </w:p>
        </w:tc>
      </w:tr>
    </w:tbl>
    <w:p w:rsidR="00000000" w:rsidDel="00000000" w:rsidP="00000000" w:rsidRDefault="00000000" w:rsidRPr="00000000" w14:paraId="000000FA">
      <w:pPr>
        <w:contextualSpacing w:val="0"/>
        <w:rPr/>
      </w:pPr>
      <w:r w:rsidDel="00000000" w:rsidR="00000000" w:rsidRPr="00000000">
        <w:rPr>
          <w:rtl w:val="0"/>
        </w:rPr>
      </w:r>
    </w:p>
    <w:p w:rsidR="00000000" w:rsidDel="00000000" w:rsidP="00000000" w:rsidRDefault="00000000" w:rsidRPr="00000000" w14:paraId="000000FB">
      <w:pPr>
        <w:pStyle w:val="Heading3"/>
        <w:contextualSpacing w:val="0"/>
        <w:rPr/>
      </w:pPr>
      <w:bookmarkStart w:colFirst="0" w:colLast="0" w:name="_gv4thmwdjppm" w:id="6"/>
      <w:bookmarkEnd w:id="6"/>
      <w:r w:rsidDel="00000000" w:rsidR="00000000" w:rsidRPr="00000000">
        <w:rPr>
          <w:rtl w:val="0"/>
        </w:rPr>
        <w:t xml:space="preserve">2.1.2 Requirements Traceability</w:t>
      </w:r>
    </w:p>
    <w:p w:rsidR="00000000" w:rsidDel="00000000" w:rsidP="00000000" w:rsidRDefault="00000000" w:rsidRPr="00000000" w14:paraId="000000FC">
      <w:pPr>
        <w:contextualSpacing w:val="0"/>
        <w:rPr/>
      </w:pPr>
      <w:r w:rsidDel="00000000" w:rsidR="00000000" w:rsidRPr="00000000">
        <w:rPr>
          <w:rtl w:val="0"/>
        </w:rPr>
        <w:t xml:space="preserve">Sections </w:t>
      </w:r>
      <w:r w:rsidDel="00000000" w:rsidR="00000000" w:rsidRPr="00000000">
        <w:rPr>
          <w:highlight w:val="yellow"/>
          <w:rtl w:val="0"/>
        </w:rPr>
        <w:t xml:space="preserve">X</w:t>
      </w:r>
      <w:r w:rsidDel="00000000" w:rsidR="00000000" w:rsidRPr="00000000">
        <w:rPr>
          <w:rtl w:val="0"/>
        </w:rPr>
        <w:t xml:space="preserve"> through </w:t>
      </w:r>
      <w:r w:rsidDel="00000000" w:rsidR="00000000" w:rsidRPr="00000000">
        <w:rPr>
          <w:highlight w:val="yellow"/>
          <w:rtl w:val="0"/>
        </w:rPr>
        <w:t xml:space="preserve">Y</w:t>
      </w:r>
      <w:r w:rsidDel="00000000" w:rsidR="00000000" w:rsidRPr="00000000">
        <w:rPr>
          <w:rtl w:val="0"/>
        </w:rPr>
        <w:t xml:space="preserve"> will contain a requirements traceability matrix where applicable. The intent of this matrix is to ensure that the solution captures the desired requirements documented by Business, and IT over the course of the Requirements Gathering Phase.</w:t>
      </w:r>
    </w:p>
    <w:p w:rsidR="00000000" w:rsidDel="00000000" w:rsidP="00000000" w:rsidRDefault="00000000" w:rsidRPr="00000000" w14:paraId="000000FD">
      <w:pPr>
        <w:contextualSpacing w:val="0"/>
        <w:rPr/>
      </w:pPr>
      <w:r w:rsidDel="00000000" w:rsidR="00000000" w:rsidRPr="00000000">
        <w:rPr>
          <w:rtl w:val="0"/>
        </w:rPr>
      </w:r>
    </w:p>
    <w:tbl>
      <w:tblPr>
        <w:tblStyle w:val="Table4"/>
        <w:tblW w:w="9360.0" w:type="dxa"/>
        <w:jc w:val="left"/>
        <w:tblInd w:w="0.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4A0"/>
      </w:tblPr>
      <w:tblGrid>
        <w:gridCol w:w="1515"/>
        <w:gridCol w:w="5295"/>
        <w:gridCol w:w="2550"/>
        <w:tblGridChange w:id="0">
          <w:tblGrid>
            <w:gridCol w:w="1515"/>
            <w:gridCol w:w="5295"/>
            <w:gridCol w:w="2550"/>
          </w:tblGrid>
        </w:tblGridChange>
      </w:tblGrid>
      <w:tr>
        <w:tc>
          <w:tcPr>
            <w:tcBorders>
              <w:top w:color="4c7263" w:space="0" w:sz="4" w:val="single"/>
              <w:left w:color="4c7263" w:space="0" w:sz="4" w:val="single"/>
              <w:bottom w:color="4c7263" w:space="0" w:sz="4" w:val="single"/>
              <w:right w:color="000000" w:space="0" w:sz="0" w:val="nil"/>
            </w:tcBorders>
            <w:shd w:fill="77a293" w:val="clear"/>
          </w:tcPr>
          <w:p w:rsidR="00000000" w:rsidDel="00000000" w:rsidP="00000000" w:rsidRDefault="00000000" w:rsidRPr="00000000" w14:paraId="000000FE">
            <w:pPr>
              <w:contextualSpacing w:val="0"/>
              <w:rPr/>
            </w:pPr>
            <w:r w:rsidDel="00000000" w:rsidR="00000000" w:rsidRPr="00000000">
              <w:rPr>
                <w:rtl w:val="0"/>
              </w:rPr>
              <w:t xml:space="preserve">ID</w:t>
            </w:r>
          </w:p>
        </w:tc>
        <w:tc>
          <w:tcPr>
            <w:tcBorders>
              <w:top w:color="4c7263" w:space="0" w:sz="4" w:val="single"/>
              <w:left w:color="000000" w:space="0" w:sz="0" w:val="nil"/>
              <w:bottom w:color="4c7263" w:space="0" w:sz="4" w:val="single"/>
              <w:right w:color="000000" w:space="0" w:sz="0" w:val="nil"/>
            </w:tcBorders>
            <w:shd w:fill="77a293" w:val="clear"/>
          </w:tcPr>
          <w:p w:rsidR="00000000" w:rsidDel="00000000" w:rsidP="00000000" w:rsidRDefault="00000000" w:rsidRPr="00000000" w14:paraId="000000FF">
            <w:pPr>
              <w:contextualSpacing w:val="0"/>
              <w:rPr/>
            </w:pPr>
            <w:r w:rsidDel="00000000" w:rsidR="00000000" w:rsidRPr="00000000">
              <w:rPr>
                <w:rtl w:val="0"/>
              </w:rPr>
              <w:t xml:space="preserve">Requirement Description</w:t>
            </w:r>
          </w:p>
        </w:tc>
        <w:tc>
          <w:tcPr>
            <w:tcBorders>
              <w:top w:color="4c7263" w:space="0" w:sz="4" w:val="single"/>
              <w:left w:color="000000" w:space="0" w:sz="0" w:val="nil"/>
              <w:bottom w:color="4c7263" w:space="0" w:sz="4" w:val="single"/>
              <w:right w:color="4c7263" w:space="0" w:sz="4" w:val="single"/>
            </w:tcBorders>
            <w:shd w:fill="77a293" w:val="clear"/>
          </w:tcPr>
          <w:p w:rsidR="00000000" w:rsidDel="00000000" w:rsidP="00000000" w:rsidRDefault="00000000" w:rsidRPr="00000000" w14:paraId="00000100">
            <w:pPr>
              <w:contextualSpacing w:val="0"/>
              <w:rPr/>
            </w:pPr>
            <w:r w:rsidDel="00000000" w:rsidR="00000000" w:rsidRPr="00000000">
              <w:rPr>
                <w:rtl w:val="0"/>
              </w:rPr>
              <w:t xml:space="preserve">Reference</w:t>
            </w:r>
          </w:p>
        </w:tc>
      </w:tr>
      <w:tr>
        <w:tc>
          <w:tcPr>
            <w:tcBorders>
              <w:top w:color="4c7263" w:space="0" w:sz="4" w:val="single"/>
              <w:left w:color="4c7263" w:space="0" w:sz="4" w:val="single"/>
              <w:bottom w:color="4c7263" w:space="0" w:sz="4" w:val="single"/>
              <w:right w:color="4c7263" w:space="0" w:sz="4" w:val="single"/>
            </w:tcBorders>
            <w:shd w:fill="c9dad4" w:val="clear"/>
          </w:tcPr>
          <w:p w:rsidR="00000000" w:rsidDel="00000000" w:rsidP="00000000" w:rsidRDefault="00000000" w:rsidRPr="00000000" w14:paraId="00000101">
            <w:pPr>
              <w:contextualSpacing w:val="0"/>
              <w:rPr/>
            </w:pPr>
            <w:r w:rsidDel="00000000" w:rsidR="00000000" w:rsidRPr="00000000">
              <w:rPr>
                <w:rtl w:val="0"/>
              </w:rPr>
            </w:r>
          </w:p>
        </w:tc>
        <w:tc>
          <w:tcPr>
            <w:tcBorders>
              <w:top w:color="4c7263" w:space="0" w:sz="4" w:val="single"/>
              <w:left w:color="4c7263" w:space="0" w:sz="4" w:val="single"/>
              <w:bottom w:color="4c7263" w:space="0" w:sz="4" w:val="single"/>
              <w:right w:color="4c7263" w:space="0" w:sz="4" w:val="single"/>
            </w:tcBorders>
            <w:shd w:fill="c9dad4" w:val="clear"/>
          </w:tcPr>
          <w:p w:rsidR="00000000" w:rsidDel="00000000" w:rsidP="00000000" w:rsidRDefault="00000000" w:rsidRPr="00000000" w14:paraId="00000102">
            <w:pPr>
              <w:contextualSpacing w:val="0"/>
              <w:rPr/>
            </w:pPr>
            <w:r w:rsidDel="00000000" w:rsidR="00000000" w:rsidRPr="00000000">
              <w:rPr>
                <w:rtl w:val="0"/>
              </w:rPr>
            </w:r>
          </w:p>
        </w:tc>
        <w:tc>
          <w:tcPr>
            <w:tcBorders>
              <w:top w:color="4c7263" w:space="0" w:sz="4" w:val="single"/>
              <w:left w:color="4c7263" w:space="0" w:sz="4" w:val="single"/>
              <w:bottom w:color="4c7263" w:space="0" w:sz="4" w:val="single"/>
              <w:right w:color="4c7263" w:space="0" w:sz="4" w:val="single"/>
            </w:tcBorders>
            <w:shd w:fill="c9dad4" w:val="clear"/>
          </w:tcPr>
          <w:p w:rsidR="00000000" w:rsidDel="00000000" w:rsidP="00000000" w:rsidRDefault="00000000" w:rsidRPr="00000000" w14:paraId="00000103">
            <w:pPr>
              <w:contextualSpacing w:val="0"/>
              <w:rPr/>
            </w:pPr>
            <w:r w:rsidDel="00000000" w:rsidR="00000000" w:rsidRPr="00000000">
              <w:rPr>
                <w:rtl w:val="0"/>
              </w:rPr>
            </w:r>
          </w:p>
        </w:tc>
      </w:tr>
      <w:tr>
        <w:tc>
          <w:tcPr>
            <w:tcBorders>
              <w:top w:color="4c7263" w:space="0" w:sz="4" w:val="single"/>
              <w:left w:color="4c7263" w:space="0" w:sz="4" w:val="single"/>
              <w:bottom w:color="4c7263" w:space="0" w:sz="4" w:val="single"/>
              <w:right w:color="4c7263" w:space="0" w:sz="4" w:val="single"/>
            </w:tcBorders>
            <w:shd w:fill="ffffff" w:val="clear"/>
          </w:tcPr>
          <w:p w:rsidR="00000000" w:rsidDel="00000000" w:rsidP="00000000" w:rsidRDefault="00000000" w:rsidRPr="00000000" w14:paraId="00000104">
            <w:pPr>
              <w:contextualSpacing w:val="0"/>
              <w:rPr/>
            </w:pPr>
            <w:r w:rsidDel="00000000" w:rsidR="00000000" w:rsidRPr="00000000">
              <w:rPr>
                <w:rtl w:val="0"/>
              </w:rPr>
            </w:r>
          </w:p>
        </w:tc>
        <w:tc>
          <w:tcPr>
            <w:tcBorders>
              <w:top w:color="4c7263" w:space="0" w:sz="4" w:val="single"/>
              <w:left w:color="4c7263" w:space="0" w:sz="4" w:val="single"/>
              <w:bottom w:color="4c7263" w:space="0" w:sz="4" w:val="single"/>
              <w:right w:color="4c7263" w:space="0" w:sz="4" w:val="single"/>
            </w:tcBorders>
            <w:shd w:fill="ffffff" w:val="clear"/>
          </w:tcPr>
          <w:p w:rsidR="00000000" w:rsidDel="00000000" w:rsidP="00000000" w:rsidRDefault="00000000" w:rsidRPr="00000000" w14:paraId="00000105">
            <w:pPr>
              <w:contextualSpacing w:val="0"/>
              <w:rPr/>
            </w:pPr>
            <w:r w:rsidDel="00000000" w:rsidR="00000000" w:rsidRPr="00000000">
              <w:rPr>
                <w:rtl w:val="0"/>
              </w:rPr>
            </w:r>
          </w:p>
        </w:tc>
        <w:tc>
          <w:tcPr>
            <w:tcBorders>
              <w:top w:color="4c7263" w:space="0" w:sz="4" w:val="single"/>
              <w:left w:color="4c7263" w:space="0" w:sz="4" w:val="single"/>
              <w:bottom w:color="4c7263" w:space="0" w:sz="4" w:val="single"/>
              <w:right w:color="4c7263" w:space="0" w:sz="4" w:val="single"/>
            </w:tcBorders>
            <w:shd w:fill="ffffff" w:val="clear"/>
          </w:tcPr>
          <w:p w:rsidR="00000000" w:rsidDel="00000000" w:rsidP="00000000" w:rsidRDefault="00000000" w:rsidRPr="00000000" w14:paraId="00000106">
            <w:pPr>
              <w:contextualSpacing w:val="0"/>
              <w:rPr/>
            </w:pPr>
            <w:r w:rsidDel="00000000" w:rsidR="00000000" w:rsidRPr="00000000">
              <w:rPr>
                <w:rtl w:val="0"/>
              </w:rPr>
            </w:r>
          </w:p>
        </w:tc>
      </w:tr>
    </w:tbl>
    <w:p w:rsidR="00000000" w:rsidDel="00000000" w:rsidP="00000000" w:rsidRDefault="00000000" w:rsidRPr="00000000" w14:paraId="00000107">
      <w:pPr>
        <w:contextualSpacing w:val="0"/>
        <w:rPr/>
      </w:pPr>
      <w:r w:rsidDel="00000000" w:rsidR="00000000" w:rsidRPr="00000000">
        <w:rPr>
          <w:rtl w:val="0"/>
        </w:rPr>
      </w:r>
    </w:p>
    <w:p w:rsidR="00000000" w:rsidDel="00000000" w:rsidP="00000000" w:rsidRDefault="00000000" w:rsidRPr="00000000" w14:paraId="00000108">
      <w:pPr>
        <w:pStyle w:val="Heading2"/>
        <w:contextualSpacing w:val="0"/>
        <w:rPr/>
      </w:pPr>
      <w:bookmarkStart w:colFirst="0" w:colLast="0" w:name="_r5l5xytxber" w:id="7"/>
      <w:bookmarkEnd w:id="7"/>
      <w:r w:rsidDel="00000000" w:rsidR="00000000" w:rsidRPr="00000000">
        <w:rPr>
          <w:rtl w:val="0"/>
        </w:rPr>
        <w:t xml:space="preserve">2.2 Purpose</w:t>
      </w:r>
    </w:p>
    <w:p w:rsidR="00000000" w:rsidDel="00000000" w:rsidP="00000000" w:rsidRDefault="00000000" w:rsidRPr="00000000" w14:paraId="00000109">
      <w:pPr>
        <w:contextualSpacing w:val="0"/>
        <w:rPr/>
      </w:pPr>
      <w:r w:rsidDel="00000000" w:rsidR="00000000" w:rsidRPr="00000000">
        <w:rPr>
          <w:rtl w:val="0"/>
        </w:rPr>
        <w:t xml:space="preserve">The purpose of this document is to inform the business of the new process that will be used to generate quotes for Atlas. Through high fidelity mockups, diagrams, text, and data representations the reader will be able to gain an understanding of how the final product will behave, look, and feel. In addition, there have been several key decisions captured. The decisions captured through hours of design workshops, small group meetings, and discussions will be documented here. This is document will serve as the main source of truth for the state of the application throughout the design process.</w:t>
      </w:r>
    </w:p>
    <w:p w:rsidR="00000000" w:rsidDel="00000000" w:rsidP="00000000" w:rsidRDefault="00000000" w:rsidRPr="00000000" w14:paraId="0000010A">
      <w:pPr>
        <w:contextualSpacing w:val="0"/>
        <w:rPr/>
      </w:pPr>
      <w:r w:rsidDel="00000000" w:rsidR="00000000" w:rsidRPr="00000000">
        <w:rPr>
          <w:rtl w:val="0"/>
        </w:rPr>
      </w:r>
    </w:p>
    <w:p w:rsidR="00000000" w:rsidDel="00000000" w:rsidP="00000000" w:rsidRDefault="00000000" w:rsidRPr="00000000" w14:paraId="0000010B">
      <w:pPr>
        <w:pStyle w:val="Heading2"/>
        <w:contextualSpacing w:val="0"/>
        <w:rPr/>
      </w:pPr>
      <w:bookmarkStart w:colFirst="0" w:colLast="0" w:name="_ufr6wvwzf2ob" w:id="8"/>
      <w:bookmarkEnd w:id="8"/>
      <w:r w:rsidDel="00000000" w:rsidR="00000000" w:rsidRPr="00000000">
        <w:rPr>
          <w:rtl w:val="0"/>
        </w:rPr>
        <w:t xml:space="preserve">2.3 Audience</w:t>
      </w:r>
    </w:p>
    <w:p w:rsidR="00000000" w:rsidDel="00000000" w:rsidP="00000000" w:rsidRDefault="00000000" w:rsidRPr="00000000" w14:paraId="0000010C">
      <w:pPr>
        <w:contextualSpacing w:val="0"/>
        <w:rPr/>
      </w:pPr>
      <w:r w:rsidDel="00000000" w:rsidR="00000000" w:rsidRPr="00000000">
        <w:rPr>
          <w:rtl w:val="0"/>
        </w:rPr>
        <w:t xml:space="preserve">The intended audience of this document is primarily the business stakeholders, although there is technical information as a part of this document. We intentionally limit the amount of technical information unless it is consumable by a non-technical audience.</w:t>
      </w:r>
    </w:p>
    <w:p w:rsidR="00000000" w:rsidDel="00000000" w:rsidP="00000000" w:rsidRDefault="00000000" w:rsidRPr="00000000" w14:paraId="0000010D">
      <w:pPr>
        <w:contextualSpacing w:val="0"/>
        <w:rPr/>
      </w:pPr>
      <w:r w:rsidDel="00000000" w:rsidR="00000000" w:rsidRPr="00000000">
        <w:rPr>
          <w:rtl w:val="0"/>
        </w:rPr>
      </w:r>
    </w:p>
    <w:p w:rsidR="00000000" w:rsidDel="00000000" w:rsidP="00000000" w:rsidRDefault="00000000" w:rsidRPr="00000000" w14:paraId="0000010E">
      <w:pPr>
        <w:pStyle w:val="Heading1"/>
        <w:contextualSpacing w:val="0"/>
        <w:rPr/>
      </w:pPr>
      <w:bookmarkStart w:colFirst="0" w:colLast="0" w:name="_sc5jxtwkfjvi" w:id="9"/>
      <w:bookmarkEnd w:id="9"/>
      <w:r w:rsidDel="00000000" w:rsidR="00000000" w:rsidRPr="00000000">
        <w:rPr>
          <w:rtl w:val="0"/>
        </w:rPr>
        <w:t xml:space="preserve">3 Solution Overview</w:t>
      </w:r>
    </w:p>
    <w:p w:rsidR="00000000" w:rsidDel="00000000" w:rsidP="00000000" w:rsidRDefault="00000000" w:rsidRPr="00000000" w14:paraId="0000010F">
      <w:pPr>
        <w:pStyle w:val="Heading2"/>
        <w:contextualSpacing w:val="0"/>
        <w:rPr/>
      </w:pPr>
      <w:bookmarkStart w:colFirst="0" w:colLast="0" w:name="_hj8a8viqo06u" w:id="10"/>
      <w:bookmarkEnd w:id="10"/>
      <w:r w:rsidDel="00000000" w:rsidR="00000000" w:rsidRPr="00000000">
        <w:rPr>
          <w:rtl w:val="0"/>
        </w:rPr>
        <w:t xml:space="preserve">3.1 Oracle CPQ Cloud</w:t>
      </w:r>
    </w:p>
    <w:p w:rsidR="00000000" w:rsidDel="00000000" w:rsidP="00000000" w:rsidRDefault="00000000" w:rsidRPr="00000000" w14:paraId="00000110">
      <w:pPr>
        <w:contextualSpacing w:val="0"/>
        <w:rPr/>
      </w:pPr>
      <w:r w:rsidDel="00000000" w:rsidR="00000000" w:rsidRPr="00000000">
        <w:rPr>
          <w:rtl w:val="0"/>
        </w:rPr>
        <w:t xml:space="preserve">The Oracle CPQ Cloud application allows users to configure, price, and quote products to Gates Corporation's end customers. The basic process that Quoters will follow in the application is as follows:</w:t>
      </w:r>
    </w:p>
    <w:p w:rsidR="00000000" w:rsidDel="00000000" w:rsidP="00000000" w:rsidRDefault="00000000" w:rsidRPr="00000000" w14:paraId="00000111">
      <w:pPr>
        <w:contextualSpacing w:val="0"/>
        <w:rPr/>
      </w:pPr>
      <w:r w:rsidDel="00000000" w:rsidR="00000000" w:rsidRPr="00000000">
        <w:rPr>
          <w:rtl w:val="0"/>
        </w:rPr>
      </w:r>
    </w:p>
    <w:p w:rsidR="00000000" w:rsidDel="00000000" w:rsidP="00000000" w:rsidRDefault="00000000" w:rsidRPr="00000000" w14:paraId="00000112">
      <w:pPr>
        <w:pStyle w:val="Heading2"/>
        <w:contextualSpacing w:val="0"/>
        <w:rPr/>
      </w:pPr>
      <w:bookmarkStart w:colFirst="0" w:colLast="0" w:name="_os8run2ifse1" w:id="11"/>
      <w:bookmarkEnd w:id="11"/>
      <w:r w:rsidDel="00000000" w:rsidR="00000000" w:rsidRPr="00000000">
        <w:rPr>
          <w:rtl w:val="0"/>
        </w:rPr>
        <w:t xml:space="preserve">3.2 Solution Map</w:t>
      </w:r>
    </w:p>
    <w:p w:rsidR="00000000" w:rsidDel="00000000" w:rsidP="00000000" w:rsidRDefault="00000000" w:rsidRPr="00000000" w14:paraId="00000113">
      <w:pPr>
        <w:contextualSpacing w:val="0"/>
        <w:jc w:val="center"/>
        <w:rPr/>
      </w:pPr>
      <w:r w:rsidDel="00000000" w:rsidR="00000000" w:rsidRPr="00000000">
        <w:rPr/>
        <w:drawing>
          <wp:inline distB="114300" distT="114300" distL="114300" distR="114300">
            <wp:extent cx="4224338" cy="4706201"/>
            <wp:effectExtent b="0" l="0" r="0" t="0"/>
            <wp:docPr id="13" name="image43.png"/>
            <a:graphic>
              <a:graphicData uri="http://schemas.openxmlformats.org/drawingml/2006/picture">
                <pic:pic>
                  <pic:nvPicPr>
                    <pic:cNvPr id="0" name="image43.png"/>
                    <pic:cNvPicPr preferRelativeResize="0"/>
                  </pic:nvPicPr>
                  <pic:blipFill>
                    <a:blip r:embed="rId9"/>
                    <a:srcRect b="0" l="0" r="0" t="0"/>
                    <a:stretch>
                      <a:fillRect/>
                    </a:stretch>
                  </pic:blipFill>
                  <pic:spPr>
                    <a:xfrm>
                      <a:off x="0" y="0"/>
                      <a:ext cx="4224338" cy="4706201"/>
                    </a:xfrm>
                    <a:prstGeom prst="rect"/>
                    <a:ln/>
                  </pic:spPr>
                </pic:pic>
              </a:graphicData>
            </a:graphic>
          </wp:inline>
        </w:drawing>
      </w:r>
      <w:r w:rsidDel="00000000" w:rsidR="00000000" w:rsidRPr="00000000">
        <w:rPr>
          <w:rtl w:val="0"/>
        </w:rPr>
      </w:r>
    </w:p>
    <w:p w:rsidR="00000000" w:rsidDel="00000000" w:rsidP="00000000" w:rsidRDefault="00000000" w:rsidRPr="00000000" w14:paraId="00000114">
      <w:pPr>
        <w:pStyle w:val="Heading1"/>
        <w:contextualSpacing w:val="0"/>
        <w:rPr/>
      </w:pPr>
      <w:bookmarkStart w:colFirst="0" w:colLast="0" w:name="_2t1mv882955" w:id="12"/>
      <w:bookmarkEnd w:id="12"/>
      <w:r w:rsidDel="00000000" w:rsidR="00000000" w:rsidRPr="00000000">
        <w:rPr>
          <w:rtl w:val="0"/>
        </w:rPr>
        <w:t xml:space="preserve">4 Business Process Flows</w:t>
      </w:r>
    </w:p>
    <w:p w:rsidR="00000000" w:rsidDel="00000000" w:rsidP="00000000" w:rsidRDefault="00000000" w:rsidRPr="00000000" w14:paraId="00000115">
      <w:pPr>
        <w:contextualSpacing w:val="0"/>
        <w:rPr/>
      </w:pPr>
      <w:r w:rsidDel="00000000" w:rsidR="00000000" w:rsidRPr="00000000">
        <w:rPr>
          <w:rtl w:val="0"/>
        </w:rPr>
      </w:r>
    </w:p>
    <w:p w:rsidR="00000000" w:rsidDel="00000000" w:rsidP="00000000" w:rsidRDefault="00000000" w:rsidRPr="00000000" w14:paraId="00000116">
      <w:pPr>
        <w:pStyle w:val="Heading2"/>
        <w:contextualSpacing w:val="0"/>
        <w:rPr/>
      </w:pPr>
      <w:bookmarkStart w:colFirst="0" w:colLast="0" w:name="_2iobs9b2a9gz" w:id="13"/>
      <w:bookmarkEnd w:id="13"/>
      <w:r w:rsidDel="00000000" w:rsidR="00000000" w:rsidRPr="00000000">
        <w:rPr>
          <w:rtl w:val="0"/>
        </w:rPr>
        <w:t xml:space="preserve">4.1 Total System Flow</w:t>
      </w:r>
    </w:p>
    <w:p w:rsidR="00000000" w:rsidDel="00000000" w:rsidP="00000000" w:rsidRDefault="00000000" w:rsidRPr="00000000" w14:paraId="00000117">
      <w:pPr>
        <w:contextualSpacing w:val="0"/>
        <w:rPr/>
      </w:pPr>
      <w:r w:rsidDel="00000000" w:rsidR="00000000" w:rsidRPr="00000000">
        <w:rPr/>
        <w:drawing>
          <wp:inline distB="114300" distT="114300" distL="114300" distR="114300">
            <wp:extent cx="5943600" cy="3086100"/>
            <wp:effectExtent b="0" l="0" r="0" t="0"/>
            <wp:docPr id="4" name="image34.png"/>
            <a:graphic>
              <a:graphicData uri="http://schemas.openxmlformats.org/drawingml/2006/picture">
                <pic:pic>
                  <pic:nvPicPr>
                    <pic:cNvPr id="0" name="image34.png"/>
                    <pic:cNvPicPr preferRelativeResize="0"/>
                  </pic:nvPicPr>
                  <pic:blipFill>
                    <a:blip r:embed="rId10"/>
                    <a:srcRect b="0" l="0" r="0" t="0"/>
                    <a:stretch>
                      <a:fillRect/>
                    </a:stretch>
                  </pic:blipFill>
                  <pic:spPr>
                    <a:xfrm>
                      <a:off x="0" y="0"/>
                      <a:ext cx="5943600" cy="3086100"/>
                    </a:xfrm>
                    <a:prstGeom prst="rect"/>
                    <a:ln/>
                  </pic:spPr>
                </pic:pic>
              </a:graphicData>
            </a:graphic>
          </wp:inline>
        </w:drawing>
      </w:r>
      <w:r w:rsidDel="00000000" w:rsidR="00000000" w:rsidRPr="00000000">
        <w:rPr>
          <w:rtl w:val="0"/>
        </w:rPr>
      </w:r>
    </w:p>
    <w:p w:rsidR="00000000" w:rsidDel="00000000" w:rsidP="00000000" w:rsidRDefault="00000000" w:rsidRPr="00000000" w14:paraId="00000118">
      <w:pPr>
        <w:contextualSpacing w:val="0"/>
        <w:rPr/>
      </w:pPr>
      <w:r w:rsidDel="00000000" w:rsidR="00000000" w:rsidRPr="00000000">
        <w:rPr>
          <w:rtl w:val="0"/>
        </w:rPr>
        <w:t xml:space="preserve">The total system process flow for the IOE process is diagrammed above. After a customer RFQ comes in there are 6 main sub-processes that take place:</w:t>
      </w:r>
    </w:p>
    <w:p w:rsidR="00000000" w:rsidDel="00000000" w:rsidP="00000000" w:rsidRDefault="00000000" w:rsidRPr="00000000" w14:paraId="00000119">
      <w:pPr>
        <w:numPr>
          <w:ilvl w:val="0"/>
          <w:numId w:val="18"/>
        </w:numPr>
        <w:ind w:left="720" w:hanging="360"/>
        <w:contextualSpacing w:val="1"/>
        <w:rPr>
          <w:u w:val="none"/>
        </w:rPr>
      </w:pPr>
      <w:r w:rsidDel="00000000" w:rsidR="00000000" w:rsidRPr="00000000">
        <w:rPr>
          <w:rtl w:val="0"/>
        </w:rPr>
        <w:t xml:space="preserve">Create Quote</w:t>
      </w:r>
    </w:p>
    <w:p w:rsidR="00000000" w:rsidDel="00000000" w:rsidP="00000000" w:rsidRDefault="00000000" w:rsidRPr="00000000" w14:paraId="0000011A">
      <w:pPr>
        <w:numPr>
          <w:ilvl w:val="0"/>
          <w:numId w:val="18"/>
        </w:numPr>
        <w:ind w:left="720" w:hanging="360"/>
        <w:contextualSpacing w:val="1"/>
        <w:rPr>
          <w:u w:val="none"/>
        </w:rPr>
      </w:pPr>
      <w:r w:rsidDel="00000000" w:rsidR="00000000" w:rsidRPr="00000000">
        <w:rPr>
          <w:rtl w:val="0"/>
        </w:rPr>
        <w:t xml:space="preserve">Configure Products</w:t>
      </w:r>
    </w:p>
    <w:p w:rsidR="00000000" w:rsidDel="00000000" w:rsidP="00000000" w:rsidRDefault="00000000" w:rsidRPr="00000000" w14:paraId="0000011B">
      <w:pPr>
        <w:numPr>
          <w:ilvl w:val="0"/>
          <w:numId w:val="18"/>
        </w:numPr>
        <w:ind w:left="720" w:hanging="360"/>
        <w:contextualSpacing w:val="1"/>
        <w:rPr>
          <w:u w:val="none"/>
        </w:rPr>
      </w:pPr>
      <w:r w:rsidDel="00000000" w:rsidR="00000000" w:rsidRPr="00000000">
        <w:rPr>
          <w:rtl w:val="0"/>
        </w:rPr>
        <w:t xml:space="preserve">Cost / Price &amp; Modify</w:t>
      </w:r>
    </w:p>
    <w:p w:rsidR="00000000" w:rsidDel="00000000" w:rsidP="00000000" w:rsidRDefault="00000000" w:rsidRPr="00000000" w14:paraId="0000011C">
      <w:pPr>
        <w:numPr>
          <w:ilvl w:val="0"/>
          <w:numId w:val="18"/>
        </w:numPr>
        <w:ind w:left="720" w:hanging="360"/>
        <w:contextualSpacing w:val="1"/>
        <w:rPr>
          <w:u w:val="none"/>
        </w:rPr>
      </w:pPr>
      <w:r w:rsidDel="00000000" w:rsidR="00000000" w:rsidRPr="00000000">
        <w:rPr>
          <w:rtl w:val="0"/>
        </w:rPr>
        <w:t xml:space="preserve">Approve &amp; Finalize</w:t>
      </w:r>
    </w:p>
    <w:p w:rsidR="00000000" w:rsidDel="00000000" w:rsidP="00000000" w:rsidRDefault="00000000" w:rsidRPr="00000000" w14:paraId="0000011D">
      <w:pPr>
        <w:numPr>
          <w:ilvl w:val="0"/>
          <w:numId w:val="18"/>
        </w:numPr>
        <w:ind w:left="720" w:hanging="360"/>
        <w:contextualSpacing w:val="1"/>
        <w:rPr>
          <w:u w:val="none"/>
        </w:rPr>
      </w:pPr>
      <w:r w:rsidDel="00000000" w:rsidR="00000000" w:rsidRPr="00000000">
        <w:rPr>
          <w:rtl w:val="0"/>
        </w:rPr>
        <w:t xml:space="preserve">Generate Quote</w:t>
      </w:r>
    </w:p>
    <w:p w:rsidR="00000000" w:rsidDel="00000000" w:rsidP="00000000" w:rsidRDefault="00000000" w:rsidRPr="00000000" w14:paraId="0000011E">
      <w:pPr>
        <w:numPr>
          <w:ilvl w:val="0"/>
          <w:numId w:val="18"/>
        </w:numPr>
        <w:ind w:left="720" w:hanging="360"/>
        <w:contextualSpacing w:val="1"/>
        <w:rPr>
          <w:u w:val="none"/>
        </w:rPr>
      </w:pPr>
      <w:r w:rsidDel="00000000" w:rsidR="00000000" w:rsidRPr="00000000">
        <w:rPr>
          <w:rtl w:val="0"/>
        </w:rPr>
        <w:t xml:space="preserve">Roll to Production</w:t>
      </w:r>
    </w:p>
    <w:p w:rsidR="00000000" w:rsidDel="00000000" w:rsidP="00000000" w:rsidRDefault="00000000" w:rsidRPr="00000000" w14:paraId="0000011F">
      <w:pPr>
        <w:contextualSpacing w:val="0"/>
        <w:rPr/>
      </w:pPr>
      <w:r w:rsidDel="00000000" w:rsidR="00000000" w:rsidRPr="00000000">
        <w:rPr>
          <w:rtl w:val="0"/>
        </w:rPr>
      </w:r>
    </w:p>
    <w:p w:rsidR="00000000" w:rsidDel="00000000" w:rsidP="00000000" w:rsidRDefault="00000000" w:rsidRPr="00000000" w14:paraId="00000120">
      <w:pPr>
        <w:pStyle w:val="Heading2"/>
        <w:contextualSpacing w:val="0"/>
        <w:rPr/>
      </w:pPr>
      <w:bookmarkStart w:colFirst="0" w:colLast="0" w:name="_exeq1c91ejd3" w:id="14"/>
      <w:bookmarkEnd w:id="14"/>
      <w:r w:rsidDel="00000000" w:rsidR="00000000" w:rsidRPr="00000000">
        <w:rPr>
          <w:rtl w:val="0"/>
        </w:rPr>
        <w:t xml:space="preserve">4.2 Individual Sub-Process Flows</w:t>
      </w:r>
    </w:p>
    <w:p w:rsidR="00000000" w:rsidDel="00000000" w:rsidP="00000000" w:rsidRDefault="00000000" w:rsidRPr="00000000" w14:paraId="00000121">
      <w:pPr>
        <w:contextualSpacing w:val="0"/>
        <w:rPr/>
      </w:pPr>
      <w:r w:rsidDel="00000000" w:rsidR="00000000" w:rsidRPr="00000000">
        <w:rPr>
          <w:rtl w:val="0"/>
        </w:rPr>
        <w:t xml:space="preserve">Each individual sub process can be blown out into a more detailed flow diagram. This section seeks to show the process flows in individual flow charts, each with supporting wireframes to explain how users will step through the system. </w:t>
      </w:r>
    </w:p>
    <w:p w:rsidR="00000000" w:rsidDel="00000000" w:rsidP="00000000" w:rsidRDefault="00000000" w:rsidRPr="00000000" w14:paraId="00000122">
      <w:pPr>
        <w:contextualSpacing w:val="0"/>
        <w:rPr/>
      </w:pPr>
      <w:r w:rsidDel="00000000" w:rsidR="00000000" w:rsidRPr="00000000">
        <w:rPr>
          <w:rtl w:val="0"/>
        </w:rPr>
      </w:r>
    </w:p>
    <w:p w:rsidR="00000000" w:rsidDel="00000000" w:rsidP="00000000" w:rsidRDefault="00000000" w:rsidRPr="00000000" w14:paraId="00000123">
      <w:pPr>
        <w:pStyle w:val="Heading3"/>
        <w:contextualSpacing w:val="0"/>
        <w:rPr/>
      </w:pPr>
      <w:bookmarkStart w:colFirst="0" w:colLast="0" w:name="_2ikkc4b0l1ki" w:id="15"/>
      <w:bookmarkEnd w:id="15"/>
      <w:r w:rsidDel="00000000" w:rsidR="00000000" w:rsidRPr="00000000">
        <w:rPr>
          <w:rtl w:val="0"/>
        </w:rPr>
        <w:t xml:space="preserve">4.2.1 Create Quote</w:t>
      </w:r>
    </w:p>
    <w:p w:rsidR="00000000" w:rsidDel="00000000" w:rsidP="00000000" w:rsidRDefault="00000000" w:rsidRPr="00000000" w14:paraId="00000124">
      <w:pPr>
        <w:contextualSpacing w:val="0"/>
        <w:rPr/>
      </w:pPr>
      <w:r w:rsidDel="00000000" w:rsidR="00000000" w:rsidRPr="00000000">
        <w:rPr>
          <w:rtl w:val="0"/>
        </w:rPr>
        <w:t xml:space="preserve">Below is the workflow diagram for creating a quote.</w:t>
      </w:r>
    </w:p>
    <w:p w:rsidR="00000000" w:rsidDel="00000000" w:rsidP="00000000" w:rsidRDefault="00000000" w:rsidRPr="00000000" w14:paraId="00000125">
      <w:pPr>
        <w:contextualSpacing w:val="0"/>
        <w:rPr/>
      </w:pPr>
      <w:r w:rsidDel="00000000" w:rsidR="00000000" w:rsidRPr="00000000">
        <w:rPr/>
        <w:drawing>
          <wp:inline distB="114300" distT="114300" distL="114300" distR="114300">
            <wp:extent cx="5943600" cy="3505200"/>
            <wp:effectExtent b="0" l="0" r="0" t="0"/>
            <wp:docPr id="19" name="image49.png"/>
            <a:graphic>
              <a:graphicData uri="http://schemas.openxmlformats.org/drawingml/2006/picture">
                <pic:pic>
                  <pic:nvPicPr>
                    <pic:cNvPr id="0" name="image49.png"/>
                    <pic:cNvPicPr preferRelativeResize="0"/>
                  </pic:nvPicPr>
                  <pic:blipFill>
                    <a:blip r:embed="rId11"/>
                    <a:srcRect b="0" l="0" r="0" t="0"/>
                    <a:stretch>
                      <a:fillRect/>
                    </a:stretch>
                  </pic:blipFill>
                  <pic:spPr>
                    <a:xfrm>
                      <a:off x="0" y="0"/>
                      <a:ext cx="5943600" cy="3505200"/>
                    </a:xfrm>
                    <a:prstGeom prst="rect"/>
                    <a:ln/>
                  </pic:spPr>
                </pic:pic>
              </a:graphicData>
            </a:graphic>
          </wp:inline>
        </w:drawing>
      </w:r>
      <w:r w:rsidDel="00000000" w:rsidR="00000000" w:rsidRPr="00000000">
        <w:rPr>
          <w:rtl w:val="0"/>
        </w:rPr>
      </w:r>
    </w:p>
    <w:p w:rsidR="00000000" w:rsidDel="00000000" w:rsidP="00000000" w:rsidRDefault="00000000" w:rsidRPr="00000000" w14:paraId="00000126">
      <w:pPr>
        <w:contextualSpacing w:val="0"/>
        <w:rPr/>
      </w:pPr>
      <w:r w:rsidDel="00000000" w:rsidR="00000000" w:rsidRPr="00000000">
        <w:rPr>
          <w:rtl w:val="0"/>
        </w:rPr>
      </w:r>
    </w:p>
    <w:p w:rsidR="00000000" w:rsidDel="00000000" w:rsidP="00000000" w:rsidRDefault="00000000" w:rsidRPr="00000000" w14:paraId="00000127">
      <w:pPr>
        <w:contextualSpacing w:val="0"/>
        <w:rPr/>
      </w:pPr>
      <w:r w:rsidDel="00000000" w:rsidR="00000000" w:rsidRPr="00000000">
        <w:rPr>
          <w:rtl w:val="0"/>
        </w:rPr>
      </w:r>
    </w:p>
    <w:p w:rsidR="00000000" w:rsidDel="00000000" w:rsidP="00000000" w:rsidRDefault="00000000" w:rsidRPr="00000000" w14:paraId="00000128">
      <w:pPr>
        <w:contextualSpacing w:val="0"/>
        <w:rPr/>
      </w:pPr>
      <w:r w:rsidDel="00000000" w:rsidR="00000000" w:rsidRPr="00000000">
        <w:rPr>
          <w:rtl w:val="0"/>
        </w:rPr>
      </w:r>
    </w:p>
    <w:p w:rsidR="00000000" w:rsidDel="00000000" w:rsidP="00000000" w:rsidRDefault="00000000" w:rsidRPr="00000000" w14:paraId="00000129">
      <w:pPr>
        <w:contextualSpacing w:val="0"/>
        <w:rPr/>
      </w:pPr>
      <w:r w:rsidDel="00000000" w:rsidR="00000000" w:rsidRPr="00000000">
        <w:rPr>
          <w:rtl w:val="0"/>
        </w:rPr>
      </w:r>
    </w:p>
    <w:p w:rsidR="00000000" w:rsidDel="00000000" w:rsidP="00000000" w:rsidRDefault="00000000" w:rsidRPr="00000000" w14:paraId="0000012A">
      <w:pPr>
        <w:pStyle w:val="Heading3"/>
        <w:contextualSpacing w:val="0"/>
        <w:rPr/>
      </w:pPr>
      <w:bookmarkStart w:colFirst="0" w:colLast="0" w:name="_aguiwj4dhkao" w:id="16"/>
      <w:bookmarkEnd w:id="16"/>
      <w:r w:rsidDel="00000000" w:rsidR="00000000" w:rsidRPr="00000000">
        <w:rPr>
          <w:rtl w:val="0"/>
        </w:rPr>
        <w:t xml:space="preserve">4.2.2 Configure Products</w:t>
      </w:r>
    </w:p>
    <w:p w:rsidR="00000000" w:rsidDel="00000000" w:rsidP="00000000" w:rsidRDefault="00000000" w:rsidRPr="00000000" w14:paraId="0000012B">
      <w:pPr>
        <w:contextualSpacing w:val="0"/>
        <w:rPr/>
      </w:pPr>
      <w:r w:rsidDel="00000000" w:rsidR="00000000" w:rsidRPr="00000000">
        <w:rPr>
          <w:color w:val="000000"/>
          <w:sz w:val="28"/>
          <w:szCs w:val="28"/>
        </w:rPr>
        <w:drawing>
          <wp:inline distB="114300" distT="114300" distL="114300" distR="114300">
            <wp:extent cx="5943600" cy="2641600"/>
            <wp:effectExtent b="0" l="0" r="0" t="0"/>
            <wp:docPr id="15" name="image45.png"/>
            <a:graphic>
              <a:graphicData uri="http://schemas.openxmlformats.org/drawingml/2006/picture">
                <pic:pic>
                  <pic:nvPicPr>
                    <pic:cNvPr id="0" name="image45.png"/>
                    <pic:cNvPicPr preferRelativeResize="0"/>
                  </pic:nvPicPr>
                  <pic:blipFill>
                    <a:blip r:embed="rId12"/>
                    <a:srcRect b="0" l="0" r="0" t="0"/>
                    <a:stretch>
                      <a:fillRect/>
                    </a:stretch>
                  </pic:blipFill>
                  <pic:spPr>
                    <a:xfrm>
                      <a:off x="0" y="0"/>
                      <a:ext cx="5943600" cy="2641600"/>
                    </a:xfrm>
                    <a:prstGeom prst="rect"/>
                    <a:ln/>
                  </pic:spPr>
                </pic:pic>
              </a:graphicData>
            </a:graphic>
          </wp:inline>
        </w:drawing>
      </w:r>
      <w:r w:rsidDel="00000000" w:rsidR="00000000" w:rsidRPr="00000000">
        <w:rPr>
          <w:rtl w:val="0"/>
        </w:rPr>
      </w:r>
    </w:p>
    <w:p w:rsidR="00000000" w:rsidDel="00000000" w:rsidP="00000000" w:rsidRDefault="00000000" w:rsidRPr="00000000" w14:paraId="0000012C">
      <w:pPr>
        <w:contextualSpacing w:val="0"/>
        <w:rPr/>
      </w:pPr>
      <w:r w:rsidDel="00000000" w:rsidR="00000000" w:rsidRPr="00000000">
        <w:rPr>
          <w:rtl w:val="0"/>
        </w:rPr>
      </w:r>
    </w:p>
    <w:p w:rsidR="00000000" w:rsidDel="00000000" w:rsidP="00000000" w:rsidRDefault="00000000" w:rsidRPr="00000000" w14:paraId="0000012D">
      <w:pPr>
        <w:pStyle w:val="Heading3"/>
        <w:contextualSpacing w:val="0"/>
        <w:rPr/>
      </w:pPr>
      <w:bookmarkStart w:colFirst="0" w:colLast="0" w:name="_7qagsof6pcu3" w:id="17"/>
      <w:bookmarkEnd w:id="17"/>
      <w:r w:rsidDel="00000000" w:rsidR="00000000" w:rsidRPr="00000000">
        <w:rPr>
          <w:rtl w:val="0"/>
        </w:rPr>
        <w:t xml:space="preserve">4.2.3 Cost / Price &amp; Modify</w:t>
      </w:r>
    </w:p>
    <w:p w:rsidR="00000000" w:rsidDel="00000000" w:rsidP="00000000" w:rsidRDefault="00000000" w:rsidRPr="00000000" w14:paraId="0000012E">
      <w:pPr>
        <w:contextualSpacing w:val="0"/>
        <w:rPr/>
      </w:pPr>
      <w:r w:rsidDel="00000000" w:rsidR="00000000" w:rsidRPr="00000000">
        <w:rPr/>
        <w:drawing>
          <wp:inline distB="114300" distT="114300" distL="114300" distR="114300">
            <wp:extent cx="5943600" cy="2781300"/>
            <wp:effectExtent b="0" l="0" r="0" t="0"/>
            <wp:docPr id="29" name="image59.png"/>
            <a:graphic>
              <a:graphicData uri="http://schemas.openxmlformats.org/drawingml/2006/picture">
                <pic:pic>
                  <pic:nvPicPr>
                    <pic:cNvPr id="0" name="image59.png"/>
                    <pic:cNvPicPr preferRelativeResize="0"/>
                  </pic:nvPicPr>
                  <pic:blipFill>
                    <a:blip r:embed="rId13"/>
                    <a:srcRect b="0" l="0" r="0" t="0"/>
                    <a:stretch>
                      <a:fillRect/>
                    </a:stretch>
                  </pic:blipFill>
                  <pic:spPr>
                    <a:xfrm>
                      <a:off x="0" y="0"/>
                      <a:ext cx="5943600" cy="2781300"/>
                    </a:xfrm>
                    <a:prstGeom prst="rect"/>
                    <a:ln/>
                  </pic:spPr>
                </pic:pic>
              </a:graphicData>
            </a:graphic>
          </wp:inline>
        </w:drawing>
      </w:r>
      <w:r w:rsidDel="00000000" w:rsidR="00000000" w:rsidRPr="00000000">
        <w:rPr>
          <w:rtl w:val="0"/>
        </w:rPr>
      </w:r>
    </w:p>
    <w:p w:rsidR="00000000" w:rsidDel="00000000" w:rsidP="00000000" w:rsidRDefault="00000000" w:rsidRPr="00000000" w14:paraId="0000012F">
      <w:pPr>
        <w:contextualSpacing w:val="0"/>
        <w:rPr/>
      </w:pPr>
      <w:r w:rsidDel="00000000" w:rsidR="00000000" w:rsidRPr="00000000">
        <w:rPr>
          <w:rtl w:val="0"/>
        </w:rPr>
      </w:r>
    </w:p>
    <w:p w:rsidR="00000000" w:rsidDel="00000000" w:rsidP="00000000" w:rsidRDefault="00000000" w:rsidRPr="00000000" w14:paraId="00000130">
      <w:pPr>
        <w:pStyle w:val="Heading3"/>
        <w:contextualSpacing w:val="0"/>
        <w:rPr/>
      </w:pPr>
      <w:bookmarkStart w:colFirst="0" w:colLast="0" w:name="_1kc313ssg1ii" w:id="18"/>
      <w:bookmarkEnd w:id="18"/>
      <w:r w:rsidDel="00000000" w:rsidR="00000000" w:rsidRPr="00000000">
        <w:rPr>
          <w:rtl w:val="0"/>
        </w:rPr>
        <w:t xml:space="preserve">4.2.4 Approve &amp; Finalize</w:t>
      </w:r>
    </w:p>
    <w:p w:rsidR="00000000" w:rsidDel="00000000" w:rsidP="00000000" w:rsidRDefault="00000000" w:rsidRPr="00000000" w14:paraId="00000131">
      <w:pPr>
        <w:keepNext w:val="1"/>
        <w:contextualSpacing w:val="0"/>
        <w:rPr/>
      </w:pPr>
      <w:r w:rsidDel="00000000" w:rsidR="00000000" w:rsidRPr="00000000">
        <w:rPr>
          <w:color w:val="000000"/>
          <w:sz w:val="28"/>
          <w:szCs w:val="28"/>
        </w:rPr>
        <w:drawing>
          <wp:inline distB="114300" distT="114300" distL="114300" distR="114300">
            <wp:extent cx="5943600" cy="5194300"/>
            <wp:effectExtent b="0" l="0" r="0" t="0"/>
            <wp:docPr id="22" name="image52.png"/>
            <a:graphic>
              <a:graphicData uri="http://schemas.openxmlformats.org/drawingml/2006/picture">
                <pic:pic>
                  <pic:nvPicPr>
                    <pic:cNvPr id="0" name="image52.png"/>
                    <pic:cNvPicPr preferRelativeResize="0"/>
                  </pic:nvPicPr>
                  <pic:blipFill>
                    <a:blip r:embed="rId14"/>
                    <a:srcRect b="0" l="0" r="0" t="0"/>
                    <a:stretch>
                      <a:fillRect/>
                    </a:stretch>
                  </pic:blipFill>
                  <pic:spPr>
                    <a:xfrm>
                      <a:off x="0" y="0"/>
                      <a:ext cx="5943600" cy="5194300"/>
                    </a:xfrm>
                    <a:prstGeom prst="rect"/>
                    <a:ln/>
                  </pic:spPr>
                </pic:pic>
              </a:graphicData>
            </a:graphic>
          </wp:inline>
        </w:drawing>
      </w:r>
      <w:r w:rsidDel="00000000" w:rsidR="00000000" w:rsidRPr="00000000">
        <w:rPr>
          <w:rtl w:val="0"/>
        </w:rPr>
      </w:r>
    </w:p>
    <w:p w:rsidR="00000000" w:rsidDel="00000000" w:rsidP="00000000" w:rsidRDefault="00000000" w:rsidRPr="00000000" w14:paraId="00000132">
      <w:pPr>
        <w:contextualSpacing w:val="0"/>
        <w:rPr/>
      </w:pPr>
      <w:r w:rsidDel="00000000" w:rsidR="00000000" w:rsidRPr="00000000">
        <w:rPr>
          <w:rtl w:val="0"/>
        </w:rPr>
      </w:r>
    </w:p>
    <w:p w:rsidR="00000000" w:rsidDel="00000000" w:rsidP="00000000" w:rsidRDefault="00000000" w:rsidRPr="00000000" w14:paraId="00000133">
      <w:pPr>
        <w:pStyle w:val="Heading3"/>
        <w:contextualSpacing w:val="0"/>
        <w:rPr/>
      </w:pPr>
      <w:bookmarkStart w:colFirst="0" w:colLast="0" w:name="_j87gjpxxey0a" w:id="19"/>
      <w:bookmarkEnd w:id="19"/>
      <w:r w:rsidDel="00000000" w:rsidR="00000000" w:rsidRPr="00000000">
        <w:rPr>
          <w:rtl w:val="0"/>
        </w:rPr>
        <w:t xml:space="preserve">4.2.5 Generate Quote</w:t>
      </w:r>
    </w:p>
    <w:p w:rsidR="00000000" w:rsidDel="00000000" w:rsidP="00000000" w:rsidRDefault="00000000" w:rsidRPr="00000000" w14:paraId="00000134">
      <w:pPr>
        <w:keepNext w:val="1"/>
        <w:contextualSpacing w:val="0"/>
        <w:rPr/>
      </w:pPr>
      <w:r w:rsidDel="00000000" w:rsidR="00000000" w:rsidRPr="00000000">
        <w:rPr>
          <w:color w:val="000000"/>
          <w:sz w:val="28"/>
          <w:szCs w:val="28"/>
        </w:rPr>
        <w:drawing>
          <wp:inline distB="114300" distT="114300" distL="114300" distR="114300">
            <wp:extent cx="5943600" cy="2374900"/>
            <wp:effectExtent b="0" l="0" r="0" t="0"/>
            <wp:docPr id="20" name="image50.png"/>
            <a:graphic>
              <a:graphicData uri="http://schemas.openxmlformats.org/drawingml/2006/picture">
                <pic:pic>
                  <pic:nvPicPr>
                    <pic:cNvPr id="0" name="image50.png"/>
                    <pic:cNvPicPr preferRelativeResize="0"/>
                  </pic:nvPicPr>
                  <pic:blipFill>
                    <a:blip r:embed="rId15"/>
                    <a:srcRect b="0" l="0" r="0" t="0"/>
                    <a:stretch>
                      <a:fillRect/>
                    </a:stretch>
                  </pic:blipFill>
                  <pic:spPr>
                    <a:xfrm>
                      <a:off x="0" y="0"/>
                      <a:ext cx="5943600" cy="2374900"/>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contextualSpacing w:val="0"/>
        <w:rPr/>
      </w:pPr>
      <w:r w:rsidDel="00000000" w:rsidR="00000000" w:rsidRPr="00000000">
        <w:rPr>
          <w:rtl w:val="0"/>
        </w:rPr>
      </w:r>
    </w:p>
    <w:p w:rsidR="00000000" w:rsidDel="00000000" w:rsidP="00000000" w:rsidRDefault="00000000" w:rsidRPr="00000000" w14:paraId="00000136">
      <w:pPr>
        <w:pStyle w:val="Heading3"/>
        <w:contextualSpacing w:val="0"/>
        <w:rPr/>
      </w:pPr>
      <w:bookmarkStart w:colFirst="0" w:colLast="0" w:name="_d3ginvdspb0k" w:id="20"/>
      <w:bookmarkEnd w:id="20"/>
      <w:r w:rsidDel="00000000" w:rsidR="00000000" w:rsidRPr="00000000">
        <w:rPr>
          <w:rtl w:val="0"/>
        </w:rPr>
        <w:t xml:space="preserve">4.2.6 Roll to Production</w:t>
      </w:r>
    </w:p>
    <w:p w:rsidR="00000000" w:rsidDel="00000000" w:rsidP="00000000" w:rsidRDefault="00000000" w:rsidRPr="00000000" w14:paraId="00000137">
      <w:pPr>
        <w:contextualSpacing w:val="0"/>
        <w:rPr/>
      </w:pPr>
      <w:r w:rsidDel="00000000" w:rsidR="00000000" w:rsidRPr="00000000">
        <w:rPr>
          <w:color w:val="000000"/>
          <w:sz w:val="28"/>
          <w:szCs w:val="28"/>
        </w:rPr>
        <w:drawing>
          <wp:inline distB="114300" distT="114300" distL="114300" distR="114300">
            <wp:extent cx="5943600" cy="2171700"/>
            <wp:effectExtent b="0" l="0" r="0" t="0"/>
            <wp:docPr id="7" name="image37.png"/>
            <a:graphic>
              <a:graphicData uri="http://schemas.openxmlformats.org/drawingml/2006/picture">
                <pic:pic>
                  <pic:nvPicPr>
                    <pic:cNvPr id="0" name="image37.png"/>
                    <pic:cNvPicPr preferRelativeResize="0"/>
                  </pic:nvPicPr>
                  <pic:blipFill>
                    <a:blip r:embed="rId16"/>
                    <a:srcRect b="0" l="0" r="0" t="0"/>
                    <a:stretch>
                      <a:fillRect/>
                    </a:stretch>
                  </pic:blipFill>
                  <pic:spPr>
                    <a:xfrm>
                      <a:off x="0" y="0"/>
                      <a:ext cx="5943600" cy="2171700"/>
                    </a:xfrm>
                    <a:prstGeom prst="rect"/>
                    <a:ln/>
                  </pic:spPr>
                </pic:pic>
              </a:graphicData>
            </a:graphic>
          </wp:inline>
        </w:drawing>
      </w:r>
      <w:r w:rsidDel="00000000" w:rsidR="00000000" w:rsidRPr="00000000">
        <w:rPr>
          <w:rtl w:val="0"/>
        </w:rPr>
      </w:r>
    </w:p>
    <w:p w:rsidR="00000000" w:rsidDel="00000000" w:rsidP="00000000" w:rsidRDefault="00000000" w:rsidRPr="00000000" w14:paraId="00000138">
      <w:pPr>
        <w:contextualSpacing w:val="0"/>
        <w:rPr/>
      </w:pPr>
      <w:r w:rsidDel="00000000" w:rsidR="00000000" w:rsidRPr="00000000">
        <w:rPr>
          <w:rtl w:val="0"/>
        </w:rPr>
      </w:r>
    </w:p>
    <w:p w:rsidR="00000000" w:rsidDel="00000000" w:rsidP="00000000" w:rsidRDefault="00000000" w:rsidRPr="00000000" w14:paraId="00000139">
      <w:pPr>
        <w:pStyle w:val="Heading1"/>
        <w:contextualSpacing w:val="0"/>
        <w:rPr/>
      </w:pPr>
      <w:bookmarkStart w:colFirst="0" w:colLast="0" w:name="_8qonvt7683yk" w:id="21"/>
      <w:bookmarkEnd w:id="21"/>
      <w:r w:rsidDel="00000000" w:rsidR="00000000" w:rsidRPr="00000000">
        <w:rPr>
          <w:rtl w:val="0"/>
        </w:rPr>
        <w:t xml:space="preserve">5 Technical Architecture</w:t>
      </w:r>
    </w:p>
    <w:p w:rsidR="00000000" w:rsidDel="00000000" w:rsidP="00000000" w:rsidRDefault="00000000" w:rsidRPr="00000000" w14:paraId="0000013A">
      <w:pPr>
        <w:pStyle w:val="Heading2"/>
        <w:contextualSpacing w:val="0"/>
        <w:rPr/>
      </w:pPr>
      <w:bookmarkStart w:colFirst="0" w:colLast="0" w:name="_por9ls219vr7" w:id="22"/>
      <w:bookmarkEnd w:id="22"/>
      <w:r w:rsidDel="00000000" w:rsidR="00000000" w:rsidRPr="00000000">
        <w:rPr>
          <w:rtl w:val="0"/>
        </w:rPr>
        <w:t xml:space="preserve">5.1 Overview</w:t>
      </w:r>
    </w:p>
    <w:p w:rsidR="00000000" w:rsidDel="00000000" w:rsidP="00000000" w:rsidRDefault="00000000" w:rsidRPr="00000000" w14:paraId="0000013B">
      <w:pPr>
        <w:contextualSpacing w:val="0"/>
        <w:rPr/>
      </w:pPr>
      <w:r w:rsidDel="00000000" w:rsidR="00000000" w:rsidRPr="00000000">
        <w:rPr>
          <w:rtl w:val="0"/>
        </w:rPr>
        <w:t xml:space="preserve">Oracle CPQ Cloud is designed from the ground up with robust integration capabilities to allow the organization to access data via Service Oriented Architecture over REST and SOAP APIs. From the business context, this means that Oracle is specifically engineered in a manner that allows systems that are already in-place to easily access data inside Oracle - other systems can easily obtain data simply by making a call to Oracle through an application API. Additionally, the Oracle CPQ Cloud platform can make requests for data from other systems over HTTPS. The technical architecture section is design to demonstrate the integrations to Gates Corporation's existing infrastructure.</w:t>
      </w:r>
    </w:p>
    <w:p w:rsidR="00000000" w:rsidDel="00000000" w:rsidP="00000000" w:rsidRDefault="00000000" w:rsidRPr="00000000" w14:paraId="0000013C">
      <w:pPr>
        <w:contextualSpacing w:val="0"/>
        <w:rPr/>
      </w:pPr>
      <w:r w:rsidDel="00000000" w:rsidR="00000000" w:rsidRPr="00000000">
        <w:rPr>
          <w:rtl w:val="0"/>
        </w:rPr>
      </w:r>
    </w:p>
    <w:p w:rsidR="00000000" w:rsidDel="00000000" w:rsidP="00000000" w:rsidRDefault="00000000" w:rsidRPr="00000000" w14:paraId="0000013D">
      <w:pPr>
        <w:pStyle w:val="Heading2"/>
        <w:ind w:left="0" w:firstLine="0"/>
        <w:contextualSpacing w:val="0"/>
        <w:rPr/>
      </w:pPr>
      <w:bookmarkStart w:colFirst="0" w:colLast="0" w:name="_kj9g9deoxb46" w:id="23"/>
      <w:bookmarkEnd w:id="23"/>
      <w:r w:rsidDel="00000000" w:rsidR="00000000" w:rsidRPr="00000000">
        <w:rPr>
          <w:rtl w:val="0"/>
        </w:rPr>
        <w:t xml:space="preserve">5.2 Technical Architecture Diagram</w:t>
      </w:r>
    </w:p>
    <w:p w:rsidR="00000000" w:rsidDel="00000000" w:rsidP="00000000" w:rsidRDefault="00000000" w:rsidRPr="00000000" w14:paraId="0000013E">
      <w:pPr>
        <w:contextualSpacing w:val="0"/>
        <w:rPr/>
      </w:pPr>
      <w:r w:rsidDel="00000000" w:rsidR="00000000" w:rsidRPr="00000000">
        <w:rPr>
          <w:rtl w:val="0"/>
        </w:rPr>
        <w:t xml:space="preserve">The Curved Project of Gates’ Oracle CPQ Cloud system integration project is primarily centered around replacing the DDL engineering configurator with Oracle CPQ Cloud and moving pricing and quoting from Oracle ERP to CPQ Cloud. There will also exist integration points to various other systems that support the quotation of Curved Hoses and Assemblies - Item Registry, PDM Link, Oracle ERP, and Epicor CMS.</w:t>
      </w:r>
    </w:p>
    <w:p w:rsidR="00000000" w:rsidDel="00000000" w:rsidP="00000000" w:rsidRDefault="00000000" w:rsidRPr="00000000" w14:paraId="0000013F">
      <w:pPr>
        <w:contextualSpacing w:val="0"/>
        <w:rPr/>
      </w:pPr>
      <w:r w:rsidDel="00000000" w:rsidR="00000000" w:rsidRPr="00000000">
        <w:rPr>
          <w:rtl w:val="0"/>
        </w:rPr>
      </w:r>
    </w:p>
    <w:p w:rsidR="00000000" w:rsidDel="00000000" w:rsidP="00000000" w:rsidRDefault="00000000" w:rsidRPr="00000000" w14:paraId="00000140">
      <w:pPr>
        <w:contextualSpacing w:val="0"/>
        <w:rPr/>
      </w:pPr>
      <w:r w:rsidDel="00000000" w:rsidR="00000000" w:rsidRPr="00000000">
        <w:rPr/>
        <w:drawing>
          <wp:inline distB="114300" distT="114300" distL="114300" distR="114300">
            <wp:extent cx="5943600" cy="5461000"/>
            <wp:effectExtent b="0" l="0" r="0" t="0"/>
            <wp:docPr id="23" name="image53.png"/>
            <a:graphic>
              <a:graphicData uri="http://schemas.openxmlformats.org/drawingml/2006/picture">
                <pic:pic>
                  <pic:nvPicPr>
                    <pic:cNvPr id="0" name="image53.png"/>
                    <pic:cNvPicPr preferRelativeResize="0"/>
                  </pic:nvPicPr>
                  <pic:blipFill>
                    <a:blip r:embed="rId17"/>
                    <a:srcRect b="0" l="0" r="0" t="0"/>
                    <a:stretch>
                      <a:fillRect/>
                    </a:stretch>
                  </pic:blipFill>
                  <pic:spPr>
                    <a:xfrm>
                      <a:off x="0" y="0"/>
                      <a:ext cx="5943600" cy="5461000"/>
                    </a:xfrm>
                    <a:prstGeom prst="rect"/>
                    <a:ln/>
                  </pic:spPr>
                </pic:pic>
              </a:graphicData>
            </a:graphic>
          </wp:inline>
        </w:drawing>
      </w:r>
      <w:r w:rsidDel="00000000" w:rsidR="00000000" w:rsidRPr="00000000">
        <w:rPr>
          <w:rtl w:val="0"/>
        </w:rPr>
      </w:r>
    </w:p>
    <w:p w:rsidR="00000000" w:rsidDel="00000000" w:rsidP="00000000" w:rsidRDefault="00000000" w:rsidRPr="00000000" w14:paraId="00000141">
      <w:pPr>
        <w:contextualSpacing w:val="0"/>
        <w:rPr/>
      </w:pPr>
      <w:r w:rsidDel="00000000" w:rsidR="00000000" w:rsidRPr="00000000">
        <w:rPr>
          <w:rtl w:val="0"/>
        </w:rPr>
      </w:r>
    </w:p>
    <w:p w:rsidR="00000000" w:rsidDel="00000000" w:rsidP="00000000" w:rsidRDefault="00000000" w:rsidRPr="00000000" w14:paraId="00000142">
      <w:pPr>
        <w:pStyle w:val="Heading2"/>
        <w:contextualSpacing w:val="0"/>
        <w:rPr/>
      </w:pPr>
      <w:bookmarkStart w:colFirst="0" w:colLast="0" w:name="_wvfb8jbsheqc" w:id="24"/>
      <w:bookmarkEnd w:id="24"/>
      <w:r w:rsidDel="00000000" w:rsidR="00000000" w:rsidRPr="00000000">
        <w:rPr>
          <w:rtl w:val="0"/>
        </w:rPr>
        <w:t xml:space="preserve">5.3 Environment Strategy</w:t>
      </w:r>
    </w:p>
    <w:p w:rsidR="00000000" w:rsidDel="00000000" w:rsidP="00000000" w:rsidRDefault="00000000" w:rsidRPr="00000000" w14:paraId="00000143">
      <w:pPr>
        <w:pStyle w:val="Heading3"/>
        <w:contextualSpacing w:val="0"/>
        <w:rPr/>
      </w:pPr>
      <w:bookmarkStart w:colFirst="0" w:colLast="0" w:name="_3vc3502bidp5" w:id="25"/>
      <w:bookmarkEnd w:id="25"/>
      <w:r w:rsidDel="00000000" w:rsidR="00000000" w:rsidRPr="00000000">
        <w:rPr>
          <w:rtl w:val="0"/>
        </w:rPr>
      </w:r>
    </w:p>
    <w:p w:rsidR="00000000" w:rsidDel="00000000" w:rsidP="00000000" w:rsidRDefault="00000000" w:rsidRPr="00000000" w14:paraId="00000144">
      <w:pPr>
        <w:pStyle w:val="Heading3"/>
        <w:contextualSpacing w:val="0"/>
        <w:rPr/>
      </w:pPr>
      <w:bookmarkStart w:colFirst="0" w:colLast="0" w:name="_23vrr0k2axdc" w:id="26"/>
      <w:bookmarkEnd w:id="26"/>
      <w:r w:rsidDel="00000000" w:rsidR="00000000" w:rsidRPr="00000000">
        <w:rPr>
          <w:rtl w:val="0"/>
        </w:rPr>
        <w:t xml:space="preserve">5.3.1 Environment Architecture</w:t>
      </w:r>
    </w:p>
    <w:p w:rsidR="00000000" w:rsidDel="00000000" w:rsidP="00000000" w:rsidRDefault="00000000" w:rsidRPr="00000000" w14:paraId="00000145">
      <w:pPr>
        <w:contextualSpacing w:val="0"/>
        <w:rPr/>
      </w:pPr>
      <w:r w:rsidDel="00000000" w:rsidR="00000000" w:rsidRPr="00000000">
        <w:rPr>
          <w:rtl w:val="0"/>
        </w:rPr>
        <w:t xml:space="preserve">Oracle CPQ Cloud will have four integrated environments to support Development, Testing (Manual / Automated), Staging/Training, and Business Production use. Changes made to data tables can be reflected directly in the environment without compiling code. Updates to specific application areas that require code compilation will require migrations between the Development, Test, Stage, and Production environments.</w:t>
      </w:r>
    </w:p>
    <w:p w:rsidR="00000000" w:rsidDel="00000000" w:rsidP="00000000" w:rsidRDefault="00000000" w:rsidRPr="00000000" w14:paraId="00000146">
      <w:pPr>
        <w:contextualSpacing w:val="0"/>
        <w:rPr/>
      </w:pPr>
      <w:r w:rsidDel="00000000" w:rsidR="00000000" w:rsidRPr="00000000">
        <w:rPr/>
        <w:drawing>
          <wp:inline distB="114300" distT="114300" distL="114300" distR="114300">
            <wp:extent cx="5943600" cy="3314700"/>
            <wp:effectExtent b="0" l="0" r="0" t="0"/>
            <wp:docPr id="11" name="image41.png"/>
            <a:graphic>
              <a:graphicData uri="http://schemas.openxmlformats.org/drawingml/2006/picture">
                <pic:pic>
                  <pic:nvPicPr>
                    <pic:cNvPr id="0" name="image41.png"/>
                    <pic:cNvPicPr preferRelativeResize="0"/>
                  </pic:nvPicPr>
                  <pic:blipFill>
                    <a:blip r:embed="rId18"/>
                    <a:srcRect b="0" l="0" r="0" t="0"/>
                    <a:stretch>
                      <a:fillRect/>
                    </a:stretch>
                  </pic:blipFill>
                  <pic:spPr>
                    <a:xfrm>
                      <a:off x="0" y="0"/>
                      <a:ext cx="5943600" cy="3314700"/>
                    </a:xfrm>
                    <a:prstGeom prst="rect"/>
                    <a:ln/>
                  </pic:spPr>
                </pic:pic>
              </a:graphicData>
            </a:graphic>
          </wp:inline>
        </w:drawing>
      </w:r>
      <w:r w:rsidDel="00000000" w:rsidR="00000000" w:rsidRPr="00000000">
        <w:rPr>
          <w:rtl w:val="0"/>
        </w:rPr>
      </w:r>
    </w:p>
    <w:p w:rsidR="00000000" w:rsidDel="00000000" w:rsidP="00000000" w:rsidRDefault="00000000" w:rsidRPr="00000000" w14:paraId="00000147">
      <w:pPr>
        <w:contextualSpacing w:val="0"/>
        <w:rPr/>
      </w:pPr>
      <w:r w:rsidDel="00000000" w:rsidR="00000000" w:rsidRPr="00000000">
        <w:rPr>
          <w:rtl w:val="0"/>
        </w:rPr>
      </w:r>
    </w:p>
    <w:p w:rsidR="00000000" w:rsidDel="00000000" w:rsidP="00000000" w:rsidRDefault="00000000" w:rsidRPr="00000000" w14:paraId="00000148">
      <w:pPr>
        <w:pStyle w:val="Heading3"/>
        <w:contextualSpacing w:val="0"/>
        <w:rPr/>
      </w:pPr>
      <w:bookmarkStart w:colFirst="0" w:colLast="0" w:name="_663ndgc77xnr" w:id="27"/>
      <w:bookmarkEnd w:id="27"/>
      <w:r w:rsidDel="00000000" w:rsidR="00000000" w:rsidRPr="00000000">
        <w:rPr>
          <w:rtl w:val="0"/>
        </w:rPr>
        <w:t xml:space="preserve">5.3.2 Development Environment</w:t>
      </w:r>
    </w:p>
    <w:p w:rsidR="00000000" w:rsidDel="00000000" w:rsidP="00000000" w:rsidRDefault="00000000" w:rsidRPr="00000000" w14:paraId="00000149">
      <w:pPr>
        <w:contextualSpacing w:val="0"/>
        <w:rPr/>
      </w:pPr>
      <w:r w:rsidDel="00000000" w:rsidR="00000000" w:rsidRPr="00000000">
        <w:rPr>
          <w:rtl w:val="0"/>
        </w:rPr>
        <w:t xml:space="preserve">The Development environment is for developers only. It is where Cirrus and Gates developers create and deploy new code and perform unit tests. This environment is not guaranteed to be stable and not intended for Gates end users. Developers are expected to run sufficient unit tests and regression tests on newly developed code prior to migration to the Testing environment.</w:t>
      </w:r>
    </w:p>
    <w:p w:rsidR="00000000" w:rsidDel="00000000" w:rsidP="00000000" w:rsidRDefault="00000000" w:rsidRPr="00000000" w14:paraId="0000014A">
      <w:pPr>
        <w:contextualSpacing w:val="0"/>
        <w:rPr/>
      </w:pPr>
      <w:r w:rsidDel="00000000" w:rsidR="00000000" w:rsidRPr="00000000">
        <w:rPr>
          <w:rtl w:val="0"/>
        </w:rPr>
      </w:r>
    </w:p>
    <w:p w:rsidR="00000000" w:rsidDel="00000000" w:rsidP="00000000" w:rsidRDefault="00000000" w:rsidRPr="00000000" w14:paraId="0000014B">
      <w:pPr>
        <w:pStyle w:val="Heading3"/>
        <w:contextualSpacing w:val="0"/>
        <w:rPr/>
      </w:pPr>
      <w:bookmarkStart w:colFirst="0" w:colLast="0" w:name="_t37vsthsgqem" w:id="28"/>
      <w:bookmarkEnd w:id="28"/>
      <w:r w:rsidDel="00000000" w:rsidR="00000000" w:rsidRPr="00000000">
        <w:rPr>
          <w:rtl w:val="0"/>
        </w:rPr>
        <w:t xml:space="preserve">5.3.3 Testing Environment</w:t>
      </w:r>
    </w:p>
    <w:p w:rsidR="00000000" w:rsidDel="00000000" w:rsidP="00000000" w:rsidRDefault="00000000" w:rsidRPr="00000000" w14:paraId="0000014C">
      <w:pPr>
        <w:contextualSpacing w:val="0"/>
        <w:rPr/>
      </w:pPr>
      <w:r w:rsidDel="00000000" w:rsidR="00000000" w:rsidRPr="00000000">
        <w:rPr>
          <w:rtl w:val="0"/>
        </w:rPr>
        <w:t xml:space="preserve">The Testing environment is for developers and Gates internal testers. Once code is deployed here, Gates testers can run through test cases and use cases and regression tests, ensuring that the newly-developed code works as intended and does not break existing functionality. Gates is expected to sign off on new functionality prior to migration to the Training and Production environments. No updates of compiled code can be completed here; all changes must be made in development and migrated via CPQ Cloud's migration center.</w:t>
      </w:r>
    </w:p>
    <w:p w:rsidR="00000000" w:rsidDel="00000000" w:rsidP="00000000" w:rsidRDefault="00000000" w:rsidRPr="00000000" w14:paraId="0000014D">
      <w:pPr>
        <w:contextualSpacing w:val="0"/>
        <w:rPr/>
      </w:pPr>
      <w:r w:rsidDel="00000000" w:rsidR="00000000" w:rsidRPr="00000000">
        <w:rPr>
          <w:rtl w:val="0"/>
        </w:rPr>
      </w:r>
    </w:p>
    <w:p w:rsidR="00000000" w:rsidDel="00000000" w:rsidP="00000000" w:rsidRDefault="00000000" w:rsidRPr="00000000" w14:paraId="0000014E">
      <w:pPr>
        <w:pStyle w:val="Heading3"/>
        <w:contextualSpacing w:val="0"/>
        <w:rPr/>
      </w:pPr>
      <w:bookmarkStart w:colFirst="0" w:colLast="0" w:name="_fqc06cy8v84f" w:id="29"/>
      <w:bookmarkEnd w:id="29"/>
      <w:r w:rsidDel="00000000" w:rsidR="00000000" w:rsidRPr="00000000">
        <w:rPr>
          <w:rtl w:val="0"/>
        </w:rPr>
        <w:t xml:space="preserve">5.3.4 Training Environment</w:t>
      </w:r>
    </w:p>
    <w:p w:rsidR="00000000" w:rsidDel="00000000" w:rsidP="00000000" w:rsidRDefault="00000000" w:rsidRPr="00000000" w14:paraId="0000014F">
      <w:pPr>
        <w:contextualSpacing w:val="0"/>
        <w:rPr/>
      </w:pPr>
      <w:r w:rsidDel="00000000" w:rsidR="00000000" w:rsidRPr="00000000">
        <w:rPr>
          <w:rtl w:val="0"/>
        </w:rPr>
        <w:t xml:space="preserve">The Training environment acts as a clone for the production environment. It and the Production environments are the most stable environments. While the training environment has all the stability and functionality of the Production environment, it does not have any production data and can act as a "playground" for training new users and/or testing production-level code without introducing unnecessary data in the Production system. </w:t>
      </w:r>
    </w:p>
    <w:p w:rsidR="00000000" w:rsidDel="00000000" w:rsidP="00000000" w:rsidRDefault="00000000" w:rsidRPr="00000000" w14:paraId="00000150">
      <w:pPr>
        <w:contextualSpacing w:val="0"/>
        <w:rPr/>
      </w:pPr>
      <w:r w:rsidDel="00000000" w:rsidR="00000000" w:rsidRPr="00000000">
        <w:rPr>
          <w:rtl w:val="0"/>
        </w:rPr>
      </w:r>
    </w:p>
    <w:p w:rsidR="00000000" w:rsidDel="00000000" w:rsidP="00000000" w:rsidRDefault="00000000" w:rsidRPr="00000000" w14:paraId="00000151">
      <w:pPr>
        <w:pStyle w:val="Heading3"/>
        <w:contextualSpacing w:val="0"/>
        <w:rPr/>
      </w:pPr>
      <w:bookmarkStart w:colFirst="0" w:colLast="0" w:name="_cpcdnk5reoc1" w:id="30"/>
      <w:bookmarkEnd w:id="30"/>
      <w:r w:rsidDel="00000000" w:rsidR="00000000" w:rsidRPr="00000000">
        <w:rPr>
          <w:rtl w:val="0"/>
        </w:rPr>
        <w:t xml:space="preserve">5.3.5 Production Environment</w:t>
      </w:r>
    </w:p>
    <w:p w:rsidR="00000000" w:rsidDel="00000000" w:rsidP="00000000" w:rsidRDefault="00000000" w:rsidRPr="00000000" w14:paraId="00000152">
      <w:pPr>
        <w:contextualSpacing w:val="0"/>
        <w:rPr/>
      </w:pPr>
      <w:r w:rsidDel="00000000" w:rsidR="00000000" w:rsidRPr="00000000">
        <w:rPr>
          <w:rtl w:val="0"/>
        </w:rPr>
        <w:t xml:space="preserve">The Production environment is the protected environment in which users create quotes. This is where active and historical quotes reside and where Gates users spend their time. Absolutely no code or data can be changed directly in this environment.</w:t>
      </w:r>
    </w:p>
    <w:p w:rsidR="00000000" w:rsidDel="00000000" w:rsidP="00000000" w:rsidRDefault="00000000" w:rsidRPr="00000000" w14:paraId="00000153">
      <w:pPr>
        <w:contextualSpacing w:val="0"/>
        <w:rPr/>
      </w:pPr>
      <w:r w:rsidDel="00000000" w:rsidR="00000000" w:rsidRPr="00000000">
        <w:rPr>
          <w:rtl w:val="0"/>
        </w:rPr>
      </w:r>
    </w:p>
    <w:p w:rsidR="00000000" w:rsidDel="00000000" w:rsidP="00000000" w:rsidRDefault="00000000" w:rsidRPr="00000000" w14:paraId="00000154">
      <w:pPr>
        <w:pStyle w:val="Heading1"/>
        <w:contextualSpacing w:val="0"/>
        <w:rPr/>
      </w:pPr>
      <w:bookmarkStart w:colFirst="0" w:colLast="0" w:name="_dx1cl2crqo26" w:id="31"/>
      <w:bookmarkEnd w:id="31"/>
      <w:r w:rsidDel="00000000" w:rsidR="00000000" w:rsidRPr="00000000">
        <w:rPr>
          <w:rtl w:val="0"/>
        </w:rPr>
        <w:t xml:space="preserve">6 User Experience</w:t>
      </w:r>
    </w:p>
    <w:p w:rsidR="00000000" w:rsidDel="00000000" w:rsidP="00000000" w:rsidRDefault="00000000" w:rsidRPr="00000000" w14:paraId="00000155">
      <w:pPr>
        <w:pStyle w:val="Heading2"/>
        <w:contextualSpacing w:val="0"/>
        <w:rPr/>
      </w:pPr>
      <w:bookmarkStart w:colFirst="0" w:colLast="0" w:name="_oyz5o5k59ugh" w:id="32"/>
      <w:bookmarkEnd w:id="32"/>
      <w:r w:rsidDel="00000000" w:rsidR="00000000" w:rsidRPr="00000000">
        <w:rPr>
          <w:rtl w:val="0"/>
        </w:rPr>
      </w:r>
    </w:p>
    <w:p w:rsidR="00000000" w:rsidDel="00000000" w:rsidP="00000000" w:rsidRDefault="00000000" w:rsidRPr="00000000" w14:paraId="00000156">
      <w:pPr>
        <w:pStyle w:val="Heading2"/>
        <w:contextualSpacing w:val="0"/>
        <w:rPr/>
      </w:pPr>
      <w:bookmarkStart w:colFirst="0" w:colLast="0" w:name="_kvc7jy3g8cyq" w:id="33"/>
      <w:bookmarkEnd w:id="33"/>
      <w:r w:rsidDel="00000000" w:rsidR="00000000" w:rsidRPr="00000000">
        <w:rPr>
          <w:rtl w:val="0"/>
        </w:rPr>
        <w:t xml:space="preserve">6.1 Gates Corporate Branding</w:t>
      </w:r>
    </w:p>
    <w:p w:rsidR="00000000" w:rsidDel="00000000" w:rsidP="00000000" w:rsidRDefault="00000000" w:rsidRPr="00000000" w14:paraId="00000157">
      <w:pPr>
        <w:contextualSpacing w:val="0"/>
        <w:rPr/>
      </w:pPr>
      <w:r w:rsidDel="00000000" w:rsidR="00000000" w:rsidRPr="00000000">
        <w:rPr>
          <w:rtl w:val="0"/>
        </w:rPr>
        <w:t xml:space="preserve">Wherever possible, Gates logos will exist in the site, replacing the Oracle branding and logos. Areas where this occurs includes:</w:t>
      </w:r>
    </w:p>
    <w:p w:rsidR="00000000" w:rsidDel="00000000" w:rsidP="00000000" w:rsidRDefault="00000000" w:rsidRPr="00000000" w14:paraId="00000158">
      <w:pPr>
        <w:numPr>
          <w:ilvl w:val="0"/>
          <w:numId w:val="14"/>
        </w:numPr>
        <w:ind w:left="720" w:hanging="360"/>
        <w:contextualSpacing w:val="1"/>
        <w:rPr>
          <w:u w:val="none"/>
        </w:rPr>
      </w:pPr>
      <w:r w:rsidDel="00000000" w:rsidR="00000000" w:rsidRPr="00000000">
        <w:rPr>
          <w:rtl w:val="0"/>
        </w:rPr>
        <w:t xml:space="preserve">Login screen</w:t>
      </w:r>
    </w:p>
    <w:p w:rsidR="00000000" w:rsidDel="00000000" w:rsidP="00000000" w:rsidRDefault="00000000" w:rsidRPr="00000000" w14:paraId="00000159">
      <w:pPr>
        <w:numPr>
          <w:ilvl w:val="0"/>
          <w:numId w:val="14"/>
        </w:numPr>
        <w:ind w:left="720" w:hanging="360"/>
        <w:contextualSpacing w:val="1"/>
        <w:rPr>
          <w:u w:val="none"/>
        </w:rPr>
      </w:pPr>
      <w:r w:rsidDel="00000000" w:rsidR="00000000" w:rsidRPr="00000000">
        <w:rPr>
          <w:rtl w:val="0"/>
        </w:rPr>
        <w:t xml:space="preserve">Content Cloud loader widget</w:t>
      </w:r>
    </w:p>
    <w:p w:rsidR="00000000" w:rsidDel="00000000" w:rsidP="00000000" w:rsidRDefault="00000000" w:rsidRPr="00000000" w14:paraId="0000015A">
      <w:pPr>
        <w:numPr>
          <w:ilvl w:val="0"/>
          <w:numId w:val="14"/>
        </w:numPr>
        <w:ind w:left="720" w:hanging="360"/>
        <w:contextualSpacing w:val="1"/>
        <w:rPr>
          <w:u w:val="none"/>
        </w:rPr>
      </w:pPr>
      <w:r w:rsidDel="00000000" w:rsidR="00000000" w:rsidRPr="00000000">
        <w:rPr>
          <w:rtl w:val="0"/>
        </w:rPr>
        <w:t xml:space="preserve">Bottom corner of admin screens</w:t>
      </w:r>
    </w:p>
    <w:p w:rsidR="00000000" w:rsidDel="00000000" w:rsidP="00000000" w:rsidRDefault="00000000" w:rsidRPr="00000000" w14:paraId="0000015B">
      <w:pPr>
        <w:contextualSpacing w:val="0"/>
        <w:rPr/>
      </w:pPr>
      <w:r w:rsidDel="00000000" w:rsidR="00000000" w:rsidRPr="00000000">
        <w:rPr>
          <w:rtl w:val="0"/>
        </w:rPr>
      </w:r>
    </w:p>
    <w:p w:rsidR="00000000" w:rsidDel="00000000" w:rsidP="00000000" w:rsidRDefault="00000000" w:rsidRPr="00000000" w14:paraId="0000015C">
      <w:pPr>
        <w:pStyle w:val="Heading1"/>
        <w:contextualSpacing w:val="0"/>
        <w:rPr/>
      </w:pPr>
      <w:bookmarkStart w:colFirst="0" w:colLast="0" w:name="_9p3cfr9dbo6r" w:id="34"/>
      <w:bookmarkEnd w:id="34"/>
      <w:r w:rsidDel="00000000" w:rsidR="00000000" w:rsidRPr="00000000">
        <w:rPr>
          <w:rtl w:val="0"/>
        </w:rPr>
        <w:t xml:space="preserve">7 Data</w:t>
      </w:r>
    </w:p>
    <w:p w:rsidR="00000000" w:rsidDel="00000000" w:rsidP="00000000" w:rsidRDefault="00000000" w:rsidRPr="00000000" w14:paraId="0000015D">
      <w:pPr>
        <w:contextualSpacing w:val="0"/>
        <w:rPr/>
      </w:pPr>
      <w:r w:rsidDel="00000000" w:rsidR="00000000" w:rsidRPr="00000000">
        <w:rPr>
          <w:rtl w:val="0"/>
        </w:rPr>
      </w:r>
    </w:p>
    <w:p w:rsidR="00000000" w:rsidDel="00000000" w:rsidP="00000000" w:rsidRDefault="00000000" w:rsidRPr="00000000" w14:paraId="0000015E">
      <w:pPr>
        <w:pStyle w:val="Heading2"/>
        <w:contextualSpacing w:val="0"/>
        <w:rPr/>
      </w:pPr>
      <w:bookmarkStart w:colFirst="0" w:colLast="0" w:name="_ab2xot8rz4ok" w:id="35"/>
      <w:bookmarkEnd w:id="35"/>
      <w:r w:rsidDel="00000000" w:rsidR="00000000" w:rsidRPr="00000000">
        <w:rPr>
          <w:rtl w:val="0"/>
        </w:rPr>
        <w:t xml:space="preserve">7.1 Native Data Objects</w:t>
      </w:r>
    </w:p>
    <w:p w:rsidR="00000000" w:rsidDel="00000000" w:rsidP="00000000" w:rsidRDefault="00000000" w:rsidRPr="00000000" w14:paraId="0000015F">
      <w:pPr>
        <w:contextualSpacing w:val="0"/>
        <w:rPr/>
      </w:pPr>
      <w:r w:rsidDel="00000000" w:rsidR="00000000" w:rsidRPr="00000000">
        <w:rPr>
          <w:rtl w:val="0"/>
        </w:rPr>
        <w:t xml:space="preserve">Oracle CPQ Cloud contains several native objects to support the implementation of configured CPQ.</w:t>
      </w:r>
    </w:p>
    <w:p w:rsidR="00000000" w:rsidDel="00000000" w:rsidP="00000000" w:rsidRDefault="00000000" w:rsidRPr="00000000" w14:paraId="00000160">
      <w:pPr>
        <w:contextualSpacing w:val="0"/>
        <w:rPr/>
      </w:pPr>
      <w:r w:rsidDel="00000000" w:rsidR="00000000" w:rsidRPr="00000000">
        <w:rPr>
          <w:rtl w:val="0"/>
        </w:rPr>
      </w:r>
    </w:p>
    <w:p w:rsidR="00000000" w:rsidDel="00000000" w:rsidP="00000000" w:rsidRDefault="00000000" w:rsidRPr="00000000" w14:paraId="00000161">
      <w:pPr>
        <w:pStyle w:val="Heading2"/>
        <w:contextualSpacing w:val="0"/>
        <w:rPr/>
      </w:pPr>
      <w:bookmarkStart w:colFirst="0" w:colLast="0" w:name="_x4c9rbu7k0mz" w:id="36"/>
      <w:bookmarkEnd w:id="36"/>
      <w:r w:rsidDel="00000000" w:rsidR="00000000" w:rsidRPr="00000000">
        <w:rPr>
          <w:rtl w:val="0"/>
        </w:rPr>
        <w:t xml:space="preserve">7.1.1 Products</w:t>
      </w:r>
    </w:p>
    <w:p w:rsidR="00000000" w:rsidDel="00000000" w:rsidP="00000000" w:rsidRDefault="00000000" w:rsidRPr="00000000" w14:paraId="00000162">
      <w:pPr>
        <w:contextualSpacing w:val="0"/>
        <w:rPr/>
      </w:pPr>
      <w:r w:rsidDel="00000000" w:rsidR="00000000" w:rsidRPr="00000000">
        <w:rPr>
          <w:rtl w:val="0"/>
        </w:rPr>
        <w:t xml:space="preserve">The native products object within Oracle CPQ Cloud that captures information about components and legacy (pre-Oracle CPQ) assemblies. This object captures information related to component items and relevant component item information.</w:t>
      </w:r>
    </w:p>
    <w:p w:rsidR="00000000" w:rsidDel="00000000" w:rsidP="00000000" w:rsidRDefault="00000000" w:rsidRPr="00000000" w14:paraId="00000163">
      <w:pPr>
        <w:contextualSpacing w:val="0"/>
        <w:rPr/>
      </w:pPr>
      <w:r w:rsidDel="00000000" w:rsidR="00000000" w:rsidRPr="00000000">
        <w:rPr>
          <w:rtl w:val="0"/>
        </w:rPr>
      </w:r>
    </w:p>
    <w:p w:rsidR="00000000" w:rsidDel="00000000" w:rsidP="00000000" w:rsidRDefault="00000000" w:rsidRPr="00000000" w14:paraId="00000164">
      <w:pPr>
        <w:contextualSpacing w:val="0"/>
        <w:rPr/>
      </w:pPr>
      <w:r w:rsidDel="00000000" w:rsidR="00000000" w:rsidRPr="00000000">
        <w:rPr>
          <w:rtl w:val="0"/>
        </w:rPr>
        <w:t xml:space="preserve">For the Atlas implementation, price and cost will no longer be stored in the Parts Database. See section 10 on the new price and cost functionality.</w:t>
      </w:r>
    </w:p>
    <w:p w:rsidR="00000000" w:rsidDel="00000000" w:rsidP="00000000" w:rsidRDefault="00000000" w:rsidRPr="00000000" w14:paraId="00000165">
      <w:pPr>
        <w:contextualSpacing w:val="0"/>
        <w:rPr/>
      </w:pPr>
      <w:r w:rsidDel="00000000" w:rsidR="00000000" w:rsidRPr="00000000">
        <w:rPr>
          <w:rtl w:val="0"/>
        </w:rPr>
      </w:r>
    </w:p>
    <w:p w:rsidR="00000000" w:rsidDel="00000000" w:rsidP="00000000" w:rsidRDefault="00000000" w:rsidRPr="00000000" w14:paraId="00000166">
      <w:pPr>
        <w:contextualSpacing w:val="0"/>
        <w:rPr/>
      </w:pPr>
      <w:r w:rsidDel="00000000" w:rsidR="00000000" w:rsidRPr="00000000">
        <w:rPr>
          <w:rtl w:val="0"/>
        </w:rPr>
      </w:r>
    </w:p>
    <w:tbl>
      <w:tblPr>
        <w:tblStyle w:val="Table5"/>
        <w:tblW w:w="739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060"/>
        <w:gridCol w:w="2730"/>
        <w:gridCol w:w="1605"/>
        <w:tblGridChange w:id="0">
          <w:tblGrid>
            <w:gridCol w:w="3060"/>
            <w:gridCol w:w="2730"/>
            <w:gridCol w:w="1605"/>
          </w:tblGrid>
        </w:tblGridChange>
      </w:tblGrid>
      <w:tr>
        <w:trPr>
          <w:trHeight w:val="480" w:hRule="atLeast"/>
        </w:trPr>
        <w:tc>
          <w:tcPr>
            <w:tcBorders>
              <w:top w:color="4c7263" w:space="0" w:sz="8" w:val="single"/>
              <w:left w:color="4c7263" w:space="0" w:sz="8" w:val="single"/>
              <w:bottom w:color="4c7263" w:space="0" w:sz="8" w:val="single"/>
              <w:right w:color="4c7263" w:space="0" w:sz="8" w:val="single"/>
            </w:tcBorders>
            <w:shd w:fill="77a293" w:val="clear"/>
            <w:tcMar>
              <w:top w:w="100.0" w:type="dxa"/>
              <w:left w:w="100.0" w:type="dxa"/>
              <w:bottom w:w="100.0" w:type="dxa"/>
              <w:right w:w="100.0" w:type="dxa"/>
            </w:tcMar>
            <w:vAlign w:val="top"/>
          </w:tcPr>
          <w:p w:rsidR="00000000" w:rsidDel="00000000" w:rsidP="00000000" w:rsidRDefault="00000000" w:rsidRPr="00000000" w14:paraId="00000167">
            <w:pPr>
              <w:contextualSpacing w:val="0"/>
              <w:rPr>
                <w:rFonts w:ascii="Calibri" w:cs="Calibri" w:eastAsia="Calibri" w:hAnsi="Calibri"/>
                <w:b w:val="1"/>
                <w:color w:val="ffffff"/>
              </w:rPr>
            </w:pPr>
            <w:r w:rsidDel="00000000" w:rsidR="00000000" w:rsidRPr="00000000">
              <w:rPr>
                <w:rFonts w:ascii="Calibri" w:cs="Calibri" w:eastAsia="Calibri" w:hAnsi="Calibri"/>
                <w:b w:val="1"/>
                <w:color w:val="ffffff"/>
                <w:rtl w:val="0"/>
              </w:rPr>
              <w:t xml:space="preserve">Name</w:t>
            </w:r>
          </w:p>
        </w:tc>
        <w:tc>
          <w:tcPr>
            <w:tcBorders>
              <w:top w:color="4c7263" w:space="0" w:sz="8" w:val="single"/>
              <w:left w:color="4c7263" w:space="0" w:sz="8" w:val="single"/>
              <w:bottom w:color="4c7263" w:space="0" w:sz="8" w:val="single"/>
              <w:right w:color="4c7263" w:space="0" w:sz="8" w:val="single"/>
            </w:tcBorders>
            <w:shd w:fill="77a293" w:val="clear"/>
            <w:tcMar>
              <w:top w:w="100.0" w:type="dxa"/>
              <w:left w:w="100.0" w:type="dxa"/>
              <w:bottom w:w="100.0" w:type="dxa"/>
              <w:right w:w="100.0" w:type="dxa"/>
            </w:tcMar>
            <w:vAlign w:val="top"/>
          </w:tcPr>
          <w:p w:rsidR="00000000" w:rsidDel="00000000" w:rsidP="00000000" w:rsidRDefault="00000000" w:rsidRPr="00000000" w14:paraId="00000168">
            <w:pPr>
              <w:contextualSpacing w:val="0"/>
              <w:rPr>
                <w:rFonts w:ascii="Calibri" w:cs="Calibri" w:eastAsia="Calibri" w:hAnsi="Calibri"/>
                <w:b w:val="1"/>
                <w:color w:val="ffffff"/>
              </w:rPr>
            </w:pPr>
            <w:r w:rsidDel="00000000" w:rsidR="00000000" w:rsidRPr="00000000">
              <w:rPr>
                <w:rFonts w:ascii="Calibri" w:cs="Calibri" w:eastAsia="Calibri" w:hAnsi="Calibri"/>
                <w:b w:val="1"/>
                <w:color w:val="ffffff"/>
                <w:rtl w:val="0"/>
              </w:rPr>
              <w:t xml:space="preserve">Variable</w:t>
            </w:r>
          </w:p>
        </w:tc>
        <w:tc>
          <w:tcPr>
            <w:tcBorders>
              <w:top w:color="4c7263" w:space="0" w:sz="8" w:val="single"/>
              <w:left w:color="4c7263" w:space="0" w:sz="8" w:val="single"/>
              <w:bottom w:color="4c7263" w:space="0" w:sz="8" w:val="single"/>
              <w:right w:color="4c7263" w:space="0" w:sz="8" w:val="single"/>
            </w:tcBorders>
            <w:shd w:fill="77a293" w:val="clear"/>
            <w:tcMar>
              <w:top w:w="100.0" w:type="dxa"/>
              <w:left w:w="100.0" w:type="dxa"/>
              <w:bottom w:w="100.0" w:type="dxa"/>
              <w:right w:w="100.0" w:type="dxa"/>
            </w:tcMar>
            <w:vAlign w:val="top"/>
          </w:tcPr>
          <w:p w:rsidR="00000000" w:rsidDel="00000000" w:rsidP="00000000" w:rsidRDefault="00000000" w:rsidRPr="00000000" w14:paraId="00000169">
            <w:pPr>
              <w:contextualSpacing w:val="0"/>
              <w:rPr>
                <w:rFonts w:ascii="Calibri" w:cs="Calibri" w:eastAsia="Calibri" w:hAnsi="Calibri"/>
                <w:b w:val="1"/>
                <w:color w:val="ffffff"/>
              </w:rPr>
            </w:pPr>
            <w:r w:rsidDel="00000000" w:rsidR="00000000" w:rsidRPr="00000000">
              <w:rPr>
                <w:rFonts w:ascii="Calibri" w:cs="Calibri" w:eastAsia="Calibri" w:hAnsi="Calibri"/>
                <w:b w:val="1"/>
                <w:color w:val="ffffff"/>
                <w:rtl w:val="0"/>
              </w:rPr>
              <w:t xml:space="preserve">Type</w:t>
            </w:r>
          </w:p>
        </w:tc>
      </w:tr>
      <w:tr>
        <w:trPr>
          <w:trHeight w:val="60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6A">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Number</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6B">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_part_number</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6C">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 </w:t>
            </w:r>
          </w:p>
        </w:tc>
      </w:tr>
      <w:tr>
        <w:trPr>
          <w:trHeight w:val="52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D">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Description</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E">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_part_desc</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6F">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 </w:t>
            </w:r>
          </w:p>
        </w:tc>
      </w:tr>
      <w:tr>
        <w:trPr>
          <w:trHeight w:val="52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70">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Price</w:t>
            </w:r>
            <w:r w:rsidDel="00000000" w:rsidR="00000000" w:rsidRPr="00000000">
              <w:rPr>
                <w:rtl w:val="0"/>
              </w:rPr>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71">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price</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72">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 </w:t>
            </w:r>
          </w:p>
        </w:tc>
      </w:tr>
      <w:tr>
        <w:trPr>
          <w:trHeight w:val="54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3">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Parent</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4">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_part_custom_field1</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5">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48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76">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Child</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77">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_part_custom_field2</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78">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50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9">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Cost</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A">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_part_custom_field3</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B">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Float</w:t>
            </w:r>
          </w:p>
        </w:tc>
      </w:tr>
      <w:tr>
        <w:trPr>
          <w:trHeight w:val="48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7C">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4</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7D">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_part_custom_field4</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7E">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48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7F">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5</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0">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_part_custom_field5</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1">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48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82">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6</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83">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_part_custom_field6</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84">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48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5">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7</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6">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_part_custom_field7</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7">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48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88">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8</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89">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_part_custom_field8</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8A">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48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B">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9</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C">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_part_custom_field9</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8D">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74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8E">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10</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8F">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_part_custom_field10</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90">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74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91">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11</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92">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_part_custom_field11</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93">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74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94">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12</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95">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_part_custom_field12</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96">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74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97">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14</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98">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_part_custom_field14</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99">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p w:rsidR="00000000" w:rsidDel="00000000" w:rsidP="00000000" w:rsidRDefault="00000000" w:rsidRPr="00000000" w14:paraId="0000019A">
            <w:pPr>
              <w:contextualSpacing w:val="0"/>
              <w:jc w:val="center"/>
              <w:rPr>
                <w:rFonts w:ascii="Calibri" w:cs="Calibri" w:eastAsia="Calibri" w:hAnsi="Calibri"/>
                <w:color w:val="69696d"/>
              </w:rPr>
            </w:pPr>
            <w:r w:rsidDel="00000000" w:rsidR="00000000" w:rsidRPr="00000000">
              <w:rPr>
                <w:rFonts w:ascii="Calibri" w:cs="Calibri" w:eastAsia="Calibri" w:hAnsi="Calibri"/>
                <w:color w:val="69696d"/>
                <w:rtl w:val="0"/>
              </w:rPr>
              <w:t xml:space="preserve"> </w:t>
            </w:r>
          </w:p>
        </w:tc>
      </w:tr>
      <w:tr>
        <w:trPr>
          <w:trHeight w:val="74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9B">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15</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9C">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_part_custom_field15</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9D">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74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9E">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16</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9F">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_part_custom_field16</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A0">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74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A1">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17</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A2">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_part_custom_field17</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A3">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Float</w:t>
            </w:r>
          </w:p>
        </w:tc>
      </w:tr>
      <w:tr>
        <w:trPr>
          <w:trHeight w:val="74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A4">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18</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A5">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_part_custom_field18</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A6">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74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A7">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19</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A8">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_part_custom_field19</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A9">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r>
        <w:trPr>
          <w:trHeight w:val="740" w:hRule="atLeast"/>
        </w:trPr>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AA">
            <w:pPr>
              <w:contextualSpacing w:val="0"/>
              <w:rPr>
                <w:rFonts w:ascii="Calibri" w:cs="Calibri" w:eastAsia="Calibri" w:hAnsi="Calibri"/>
                <w:b w:val="1"/>
                <w:color w:val="69696d"/>
              </w:rPr>
            </w:pPr>
            <w:r w:rsidDel="00000000" w:rsidR="00000000" w:rsidRPr="00000000">
              <w:rPr>
                <w:rFonts w:ascii="Calibri" w:cs="Calibri" w:eastAsia="Calibri" w:hAnsi="Calibri"/>
                <w:b w:val="1"/>
                <w:color w:val="69696d"/>
                <w:rtl w:val="0"/>
              </w:rPr>
              <w:t xml:space="preserve">Part Custom Field 20</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AB">
            <w:pPr>
              <w:contextualSpacing w:val="0"/>
              <w:rPr>
                <w:rFonts w:ascii="Calibri" w:cs="Calibri" w:eastAsia="Calibri" w:hAnsi="Calibri"/>
                <w:i w:val="1"/>
                <w:color w:val="69696d"/>
              </w:rPr>
            </w:pPr>
            <w:r w:rsidDel="00000000" w:rsidR="00000000" w:rsidRPr="00000000">
              <w:rPr>
                <w:rFonts w:ascii="Calibri" w:cs="Calibri" w:eastAsia="Calibri" w:hAnsi="Calibri"/>
                <w:i w:val="1"/>
                <w:color w:val="69696d"/>
                <w:rtl w:val="0"/>
              </w:rPr>
              <w:t xml:space="preserve">_part_custom_field20</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1AC">
            <w:pPr>
              <w:contextualSpacing w:val="0"/>
              <w:rPr>
                <w:rFonts w:ascii="Calibri" w:cs="Calibri" w:eastAsia="Calibri" w:hAnsi="Calibri"/>
                <w:color w:val="69696d"/>
              </w:rPr>
            </w:pPr>
            <w:r w:rsidDel="00000000" w:rsidR="00000000" w:rsidRPr="00000000">
              <w:rPr>
                <w:rFonts w:ascii="Calibri" w:cs="Calibri" w:eastAsia="Calibri" w:hAnsi="Calibri"/>
                <w:color w:val="69696d"/>
                <w:rtl w:val="0"/>
              </w:rPr>
              <w:t xml:space="preserve">String</w:t>
            </w:r>
          </w:p>
        </w:tc>
      </w:tr>
    </w:tbl>
    <w:p w:rsidR="00000000" w:rsidDel="00000000" w:rsidP="00000000" w:rsidRDefault="00000000" w:rsidRPr="00000000" w14:paraId="000001AD">
      <w:pPr>
        <w:contextualSpacing w:val="0"/>
        <w:rPr/>
      </w:pPr>
      <w:r w:rsidDel="00000000" w:rsidR="00000000" w:rsidRPr="00000000">
        <w:rPr>
          <w:rtl w:val="0"/>
        </w:rPr>
      </w:r>
    </w:p>
    <w:p w:rsidR="00000000" w:rsidDel="00000000" w:rsidP="00000000" w:rsidRDefault="00000000" w:rsidRPr="00000000" w14:paraId="000001AE">
      <w:pPr>
        <w:pStyle w:val="Heading3"/>
        <w:contextualSpacing w:val="0"/>
        <w:rPr/>
      </w:pPr>
      <w:bookmarkStart w:colFirst="0" w:colLast="0" w:name="_32ob0rjvrvz" w:id="37"/>
      <w:bookmarkEnd w:id="37"/>
      <w:r w:rsidDel="00000000" w:rsidR="00000000" w:rsidRPr="00000000">
        <w:rPr>
          <w:rtl w:val="0"/>
        </w:rPr>
        <w:t xml:space="preserve">7.1.2 Quotes</w:t>
      </w:r>
    </w:p>
    <w:p w:rsidR="00000000" w:rsidDel="00000000" w:rsidP="00000000" w:rsidRDefault="00000000" w:rsidRPr="00000000" w14:paraId="000001AF">
      <w:pPr>
        <w:contextualSpacing w:val="0"/>
        <w:rPr/>
      </w:pPr>
      <w:r w:rsidDel="00000000" w:rsidR="00000000" w:rsidRPr="00000000">
        <w:rPr>
          <w:rtl w:val="0"/>
        </w:rPr>
        <w:t xml:space="preserve">Quotes are the package in which a product or service offering is presented to the user. This includes header and customer information, specific configuration lines, discounts and pricing.  From each quote the user can drill into the specific configurations to get more detail.</w:t>
      </w:r>
    </w:p>
    <w:p w:rsidR="00000000" w:rsidDel="00000000" w:rsidP="00000000" w:rsidRDefault="00000000" w:rsidRPr="00000000" w14:paraId="000001B0">
      <w:pPr>
        <w:contextualSpacing w:val="0"/>
        <w:rPr/>
      </w:pPr>
      <w:r w:rsidDel="00000000" w:rsidR="00000000" w:rsidRPr="00000000">
        <w:rPr>
          <w:rtl w:val="0"/>
        </w:rPr>
      </w:r>
    </w:p>
    <w:p w:rsidR="00000000" w:rsidDel="00000000" w:rsidP="00000000" w:rsidRDefault="00000000" w:rsidRPr="00000000" w14:paraId="000001B1">
      <w:pPr>
        <w:pStyle w:val="Heading3"/>
        <w:contextualSpacing w:val="0"/>
        <w:rPr/>
      </w:pPr>
      <w:bookmarkStart w:colFirst="0" w:colLast="0" w:name="_xrf4rgmkin2f" w:id="38"/>
      <w:bookmarkEnd w:id="38"/>
      <w:r w:rsidDel="00000000" w:rsidR="00000000" w:rsidRPr="00000000">
        <w:rPr>
          <w:rtl w:val="0"/>
        </w:rPr>
        <w:t xml:space="preserve">7.1.3 Quote Lines</w:t>
      </w:r>
    </w:p>
    <w:p w:rsidR="00000000" w:rsidDel="00000000" w:rsidP="00000000" w:rsidRDefault="00000000" w:rsidRPr="00000000" w14:paraId="000001B2">
      <w:pPr>
        <w:contextualSpacing w:val="0"/>
        <w:rPr/>
      </w:pPr>
      <w:r w:rsidDel="00000000" w:rsidR="00000000" w:rsidRPr="00000000">
        <w:rPr>
          <w:rtl w:val="0"/>
        </w:rPr>
        <w:t xml:space="preserve">Each quote has zero or more "quote lines". A quote line is a line item in the quote. Within CPQ Cloud there are two levels of quote lines: models and parts. Models contain references to configuration data and contain parts. </w:t>
      </w:r>
    </w:p>
    <w:p w:rsidR="00000000" w:rsidDel="00000000" w:rsidP="00000000" w:rsidRDefault="00000000" w:rsidRPr="00000000" w14:paraId="000001B3">
      <w:pPr>
        <w:contextualSpacing w:val="0"/>
        <w:rPr/>
      </w:pPr>
      <w:r w:rsidDel="00000000" w:rsidR="00000000" w:rsidRPr="00000000">
        <w:rPr>
          <w:rtl w:val="0"/>
        </w:rPr>
      </w:r>
    </w:p>
    <w:p w:rsidR="00000000" w:rsidDel="00000000" w:rsidP="00000000" w:rsidRDefault="00000000" w:rsidRPr="00000000" w14:paraId="000001B4">
      <w:pPr>
        <w:contextualSpacing w:val="0"/>
        <w:jc w:val="center"/>
        <w:rPr/>
      </w:pPr>
      <w:r w:rsidDel="00000000" w:rsidR="00000000" w:rsidRPr="00000000">
        <w:rPr/>
        <w:drawing>
          <wp:inline distB="114300" distT="114300" distL="114300" distR="114300">
            <wp:extent cx="3505200" cy="3600450"/>
            <wp:effectExtent b="0" l="0" r="0" t="0"/>
            <wp:docPr id="9" name="image39.png"/>
            <a:graphic>
              <a:graphicData uri="http://schemas.openxmlformats.org/drawingml/2006/picture">
                <pic:pic>
                  <pic:nvPicPr>
                    <pic:cNvPr id="0" name="image39.png"/>
                    <pic:cNvPicPr preferRelativeResize="0"/>
                  </pic:nvPicPr>
                  <pic:blipFill>
                    <a:blip r:embed="rId19"/>
                    <a:srcRect b="0" l="0" r="0" t="0"/>
                    <a:stretch>
                      <a:fillRect/>
                    </a:stretch>
                  </pic:blipFill>
                  <pic:spPr>
                    <a:xfrm>
                      <a:off x="0" y="0"/>
                      <a:ext cx="3505200" cy="3600450"/>
                    </a:xfrm>
                    <a:prstGeom prst="rect"/>
                    <a:ln/>
                  </pic:spPr>
                </pic:pic>
              </a:graphicData>
            </a:graphic>
          </wp:inline>
        </w:drawing>
      </w:r>
      <w:r w:rsidDel="00000000" w:rsidR="00000000" w:rsidRPr="00000000">
        <w:rPr>
          <w:rtl w:val="0"/>
        </w:rPr>
      </w:r>
    </w:p>
    <w:p w:rsidR="00000000" w:rsidDel="00000000" w:rsidP="00000000" w:rsidRDefault="00000000" w:rsidRPr="00000000" w14:paraId="000001B5">
      <w:pPr>
        <w:pStyle w:val="Heading3"/>
        <w:contextualSpacing w:val="0"/>
        <w:rPr/>
      </w:pPr>
      <w:bookmarkStart w:colFirst="0" w:colLast="0" w:name="_cq8ql6connwe" w:id="39"/>
      <w:bookmarkEnd w:id="39"/>
      <w:r w:rsidDel="00000000" w:rsidR="00000000" w:rsidRPr="00000000">
        <w:rPr>
          <w:rtl w:val="0"/>
        </w:rPr>
        <w:t xml:space="preserve">7.1.4 Accounts</w:t>
      </w:r>
      <w:r w:rsidDel="00000000" w:rsidR="00000000" w:rsidRPr="00000000">
        <w:rPr>
          <w:rtl w:val="0"/>
        </w:rPr>
      </w:r>
    </w:p>
    <w:p w:rsidR="00000000" w:rsidDel="00000000" w:rsidP="00000000" w:rsidRDefault="00000000" w:rsidRPr="00000000" w14:paraId="000001B6">
      <w:pPr>
        <w:contextualSpacing w:val="0"/>
        <w:rPr/>
      </w:pPr>
      <w:r w:rsidDel="00000000" w:rsidR="00000000" w:rsidRPr="00000000">
        <w:rPr>
          <w:rtl w:val="0"/>
        </w:rPr>
        <w:t xml:space="preserve">Accounts is a tool for supporting customer management in Oracle CPQ Cloud.  Accounts can be added manually, individually or bulk, or through integration.  This information is useful when creating customer specific rules in Configuration and when bringing in customer account information into commerce.</w:t>
      </w:r>
    </w:p>
    <w:p w:rsidR="00000000" w:rsidDel="00000000" w:rsidP="00000000" w:rsidRDefault="00000000" w:rsidRPr="00000000" w14:paraId="000001B7">
      <w:pPr>
        <w:contextualSpacing w:val="0"/>
        <w:rPr/>
      </w:pPr>
      <w:r w:rsidDel="00000000" w:rsidR="00000000" w:rsidRPr="00000000">
        <w:rPr>
          <w:rtl w:val="0"/>
        </w:rPr>
      </w:r>
    </w:p>
    <w:p w:rsidR="00000000" w:rsidDel="00000000" w:rsidP="00000000" w:rsidRDefault="00000000" w:rsidRPr="00000000" w14:paraId="000001B8">
      <w:pPr>
        <w:contextualSpacing w:val="0"/>
        <w:rPr/>
      </w:pPr>
      <w:r w:rsidDel="00000000" w:rsidR="00000000" w:rsidRPr="00000000">
        <w:rPr>
          <w:rtl w:val="0"/>
        </w:rPr>
        <w:t xml:space="preserve">The native Accounts functionality will be removed for the Atlas implementation. Users will choose Bill To and Ship To values from drop down menus in Commerce.</w:t>
      </w:r>
    </w:p>
    <w:p w:rsidR="00000000" w:rsidDel="00000000" w:rsidP="00000000" w:rsidRDefault="00000000" w:rsidRPr="00000000" w14:paraId="000001B9">
      <w:pPr>
        <w:contextualSpacing w:val="0"/>
        <w:rPr/>
      </w:pPr>
      <w:r w:rsidDel="00000000" w:rsidR="00000000" w:rsidRPr="00000000">
        <w:rPr>
          <w:rtl w:val="0"/>
        </w:rPr>
      </w:r>
    </w:p>
    <w:p w:rsidR="00000000" w:rsidDel="00000000" w:rsidP="00000000" w:rsidRDefault="00000000" w:rsidRPr="00000000" w14:paraId="000001BA">
      <w:pPr>
        <w:contextualSpacing w:val="0"/>
        <w:rPr/>
      </w:pPr>
      <w:r w:rsidDel="00000000" w:rsidR="00000000" w:rsidRPr="00000000">
        <w:rPr>
          <w:rtl w:val="0"/>
        </w:rPr>
      </w:r>
    </w:p>
    <w:p w:rsidR="00000000" w:rsidDel="00000000" w:rsidP="00000000" w:rsidRDefault="00000000" w:rsidRPr="00000000" w14:paraId="000001BB">
      <w:pPr>
        <w:pStyle w:val="Heading2"/>
        <w:contextualSpacing w:val="0"/>
        <w:rPr/>
      </w:pPr>
      <w:bookmarkStart w:colFirst="0" w:colLast="0" w:name="_jadfkjt6prvm" w:id="40"/>
      <w:bookmarkEnd w:id="40"/>
      <w:r w:rsidDel="00000000" w:rsidR="00000000" w:rsidRPr="00000000">
        <w:rPr>
          <w:rtl w:val="0"/>
        </w:rPr>
        <w:t xml:space="preserve">7.2 Data Tables</w:t>
      </w:r>
    </w:p>
    <w:p w:rsidR="00000000" w:rsidDel="00000000" w:rsidP="00000000" w:rsidRDefault="00000000" w:rsidRPr="00000000" w14:paraId="000001BC">
      <w:pPr>
        <w:contextualSpacing w:val="0"/>
        <w:rPr/>
      </w:pPr>
      <w:r w:rsidDel="00000000" w:rsidR="00000000" w:rsidRPr="00000000">
        <w:rPr>
          <w:rtl w:val="0"/>
        </w:rPr>
        <w:t xml:space="preserve">Data tables are Oracle CPQ Cloud's native way of storing persistent, supplemental data within the platform. For the Gates implementation, these data tables will support configuration rules and logic; pricing and multipliers; and approval triggers and routing.</w:t>
      </w:r>
    </w:p>
    <w:p w:rsidR="00000000" w:rsidDel="00000000" w:rsidP="00000000" w:rsidRDefault="00000000" w:rsidRPr="00000000" w14:paraId="000001BD">
      <w:pPr>
        <w:contextualSpacing w:val="0"/>
        <w:rPr/>
      </w:pPr>
      <w:r w:rsidDel="00000000" w:rsidR="00000000" w:rsidRPr="00000000">
        <w:rPr>
          <w:rtl w:val="0"/>
        </w:rPr>
      </w:r>
    </w:p>
    <w:p w:rsidR="00000000" w:rsidDel="00000000" w:rsidP="00000000" w:rsidRDefault="00000000" w:rsidRPr="00000000" w14:paraId="000001BE">
      <w:pPr>
        <w:pStyle w:val="Heading3"/>
        <w:contextualSpacing w:val="0"/>
        <w:rPr/>
      </w:pPr>
      <w:bookmarkStart w:colFirst="0" w:colLast="0" w:name="_yjd0a9clfo71" w:id="41"/>
      <w:bookmarkEnd w:id="41"/>
      <w:r w:rsidDel="00000000" w:rsidR="00000000" w:rsidRPr="00000000">
        <w:rPr>
          <w:rtl w:val="0"/>
        </w:rPr>
        <w:t xml:space="preserve">7.2.1 Configuration</w:t>
      </w:r>
    </w:p>
    <w:p w:rsidR="00000000" w:rsidDel="00000000" w:rsidP="00000000" w:rsidRDefault="00000000" w:rsidRPr="00000000" w14:paraId="000001BF">
      <w:pPr>
        <w:contextualSpacing w:val="0"/>
        <w:rPr/>
      </w:pPr>
      <w:r w:rsidDel="00000000" w:rsidR="00000000" w:rsidRPr="00000000">
        <w:rPr>
          <w:rtl w:val="0"/>
        </w:rPr>
        <w:t xml:space="preserve">No new configuration tables are required.</w:t>
      </w:r>
    </w:p>
    <w:p w:rsidR="00000000" w:rsidDel="00000000" w:rsidP="00000000" w:rsidRDefault="00000000" w:rsidRPr="00000000" w14:paraId="000001C0">
      <w:pPr>
        <w:contextualSpacing w:val="0"/>
        <w:rPr/>
      </w:pPr>
      <w:r w:rsidDel="00000000" w:rsidR="00000000" w:rsidRPr="00000000">
        <w:rPr>
          <w:rtl w:val="0"/>
        </w:rPr>
      </w:r>
    </w:p>
    <w:p w:rsidR="00000000" w:rsidDel="00000000" w:rsidP="00000000" w:rsidRDefault="00000000" w:rsidRPr="00000000" w14:paraId="000001C1">
      <w:pPr>
        <w:pStyle w:val="Heading3"/>
        <w:contextualSpacing w:val="0"/>
        <w:rPr/>
      </w:pPr>
      <w:bookmarkStart w:colFirst="0" w:colLast="0" w:name="_n9ntrjmtx0a3" w:id="42"/>
      <w:bookmarkEnd w:id="42"/>
      <w:r w:rsidDel="00000000" w:rsidR="00000000" w:rsidRPr="00000000">
        <w:rPr>
          <w:rtl w:val="0"/>
        </w:rPr>
        <w:t xml:space="preserve">7.2.2 Commerce/Pricing</w:t>
      </w:r>
    </w:p>
    <w:p w:rsidR="00000000" w:rsidDel="00000000" w:rsidP="00000000" w:rsidRDefault="00000000" w:rsidRPr="00000000" w14:paraId="000001C2">
      <w:pPr>
        <w:contextualSpacing w:val="0"/>
        <w:rPr/>
      </w:pPr>
      <w:r w:rsidDel="00000000" w:rsidR="00000000" w:rsidRPr="00000000">
        <w:rPr>
          <w:rtl w:val="0"/>
        </w:rPr>
      </w:r>
    </w:p>
    <w:tbl>
      <w:tblPr>
        <w:tblStyle w:val="Table6"/>
        <w:tblW w:w="933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490"/>
        <w:gridCol w:w="4890"/>
        <w:gridCol w:w="1950"/>
        <w:tblGridChange w:id="0">
          <w:tblGrid>
            <w:gridCol w:w="2490"/>
            <w:gridCol w:w="4890"/>
            <w:gridCol w:w="1950"/>
          </w:tblGrid>
        </w:tblGridChange>
      </w:tblGrid>
      <w:tr>
        <w:trPr>
          <w:trHeight w:val="480" w:hRule="atLeast"/>
        </w:trPr>
        <w:tc>
          <w:tcPr>
            <w:tcBorders>
              <w:top w:color="4c7263" w:space="0" w:sz="8" w:val="single"/>
              <w:left w:color="4c7263" w:space="0" w:sz="8" w:val="single"/>
              <w:bottom w:color="4c7263" w:space="0" w:sz="8" w:val="single"/>
              <w:right w:color="4c7263" w:space="0" w:sz="8" w:val="single"/>
            </w:tcBorders>
            <w:shd w:fill="77a293" w:val="clear"/>
            <w:tcMar>
              <w:top w:w="100.0" w:type="dxa"/>
              <w:left w:w="100.0" w:type="dxa"/>
              <w:bottom w:w="100.0" w:type="dxa"/>
              <w:right w:w="100.0" w:type="dxa"/>
            </w:tcMar>
            <w:vAlign w:val="top"/>
          </w:tcPr>
          <w:p w:rsidR="00000000" w:rsidDel="00000000" w:rsidP="00000000" w:rsidRDefault="00000000" w:rsidRPr="00000000" w14:paraId="000001C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b w:val="1"/>
                <w:color w:val="ffffff"/>
              </w:rPr>
            </w:pPr>
            <w:r w:rsidDel="00000000" w:rsidR="00000000" w:rsidRPr="00000000">
              <w:rPr>
                <w:b w:val="1"/>
                <w:color w:val="ffffff"/>
                <w:rtl w:val="0"/>
              </w:rPr>
              <w:t xml:space="preserve">Data Table Name</w:t>
            </w:r>
          </w:p>
        </w:tc>
        <w:tc>
          <w:tcPr>
            <w:tcBorders>
              <w:top w:color="4c7263" w:space="0" w:sz="8" w:val="single"/>
              <w:left w:color="4c7263" w:space="0" w:sz="8" w:val="single"/>
              <w:bottom w:color="4c7263" w:space="0" w:sz="8" w:val="single"/>
              <w:right w:color="4c7263" w:space="0" w:sz="8" w:val="single"/>
            </w:tcBorders>
            <w:shd w:fill="77a293" w:val="clear"/>
            <w:tcMar>
              <w:top w:w="100.0" w:type="dxa"/>
              <w:left w:w="100.0" w:type="dxa"/>
              <w:bottom w:w="100.0" w:type="dxa"/>
              <w:right w:w="100.0" w:type="dxa"/>
            </w:tcMar>
            <w:vAlign w:val="top"/>
          </w:tcPr>
          <w:p w:rsidR="00000000" w:rsidDel="00000000" w:rsidP="00000000" w:rsidRDefault="00000000" w:rsidRPr="00000000" w14:paraId="000001C4">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b w:val="1"/>
                <w:color w:val="ffffff"/>
              </w:rPr>
            </w:pPr>
            <w:r w:rsidDel="00000000" w:rsidR="00000000" w:rsidRPr="00000000">
              <w:rPr>
                <w:b w:val="1"/>
                <w:color w:val="ffffff"/>
                <w:rtl w:val="0"/>
              </w:rPr>
              <w:t xml:space="preserve">Description</w:t>
            </w:r>
          </w:p>
        </w:tc>
        <w:tc>
          <w:tcPr>
            <w:tcBorders>
              <w:top w:color="4c7263" w:space="0" w:sz="8" w:val="single"/>
              <w:left w:color="4c7263" w:space="0" w:sz="8" w:val="single"/>
              <w:bottom w:color="4c7263" w:space="0" w:sz="8" w:val="single"/>
              <w:right w:color="4c7263" w:space="0" w:sz="8" w:val="single"/>
            </w:tcBorders>
            <w:shd w:fill="77a293" w:val="clear"/>
            <w:tcMar>
              <w:top w:w="100.0" w:type="dxa"/>
              <w:left w:w="100.0" w:type="dxa"/>
              <w:bottom w:w="100.0" w:type="dxa"/>
              <w:right w:w="100.0" w:type="dxa"/>
            </w:tcMar>
            <w:vAlign w:val="top"/>
          </w:tcPr>
          <w:p w:rsidR="00000000" w:rsidDel="00000000" w:rsidP="00000000" w:rsidRDefault="00000000" w:rsidRPr="00000000" w14:paraId="000001C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b w:val="1"/>
                <w:color w:val="ffffff"/>
              </w:rPr>
            </w:pPr>
            <w:r w:rsidDel="00000000" w:rsidR="00000000" w:rsidRPr="00000000">
              <w:rPr>
                <w:b w:val="1"/>
                <w:color w:val="ffffff"/>
                <w:rtl w:val="0"/>
              </w:rPr>
              <w:t xml:space="preserve">Maintained By</w:t>
            </w:r>
          </w:p>
        </w:tc>
      </w:tr>
      <w:tr>
        <w:trPr>
          <w:trHeight w:val="102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C6">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b w:val="1"/>
                <w:color w:val="69696d"/>
              </w:rPr>
            </w:pPr>
            <w:r w:rsidDel="00000000" w:rsidR="00000000" w:rsidRPr="00000000">
              <w:rPr>
                <w:b w:val="1"/>
                <w:color w:val="69696d"/>
                <w:rtl w:val="0"/>
              </w:rPr>
              <w:t xml:space="preserve">ListPricesIFF</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C7">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color w:val="69696d"/>
              </w:rPr>
            </w:pPr>
            <w:r w:rsidDel="00000000" w:rsidR="00000000" w:rsidRPr="00000000">
              <w:rPr>
                <w:color w:val="69696d"/>
                <w:rtl w:val="0"/>
              </w:rPr>
              <w:t xml:space="preserve">Stores price lists for all products, including price lists for non-American markets; also includes price overrides</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C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color w:val="69696d"/>
              </w:rPr>
            </w:pPr>
            <w:r w:rsidDel="00000000" w:rsidR="00000000" w:rsidRPr="00000000">
              <w:rPr>
                <w:color w:val="69696d"/>
                <w:rtl w:val="0"/>
              </w:rPr>
              <w:t xml:space="preserve">Gates administrator</w:t>
            </w:r>
          </w:p>
        </w:tc>
      </w:tr>
      <w:tr>
        <w:trPr>
          <w:trHeight w:val="102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C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b w:val="1"/>
                <w:color w:val="69696d"/>
              </w:rPr>
            </w:pPr>
            <w:r w:rsidDel="00000000" w:rsidR="00000000" w:rsidRPr="00000000">
              <w:rPr>
                <w:b w:val="1"/>
                <w:color w:val="69696d"/>
                <w:rtl w:val="0"/>
              </w:rPr>
              <w:t xml:space="preserve">Costs</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CA">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color w:val="69696d"/>
              </w:rPr>
            </w:pPr>
            <w:r w:rsidDel="00000000" w:rsidR="00000000" w:rsidRPr="00000000">
              <w:rPr>
                <w:color w:val="69696d"/>
                <w:rtl w:val="0"/>
              </w:rPr>
              <w:t xml:space="preserve">Stores costs for all products, including lists fo rnon-American markets</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C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color w:val="69696d"/>
              </w:rPr>
            </w:pPr>
            <w:r w:rsidDel="00000000" w:rsidR="00000000" w:rsidRPr="00000000">
              <w:rPr>
                <w:color w:val="69696d"/>
                <w:rtl w:val="0"/>
              </w:rPr>
              <w:t xml:space="preserve">Gates administrator</w:t>
            </w:r>
          </w:p>
        </w:tc>
      </w:tr>
      <w:tr>
        <w:trPr>
          <w:trHeight w:val="1020" w:hRule="atLeast"/>
        </w:trPr>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CC">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b w:val="1"/>
                <w:color w:val="69696d"/>
              </w:rPr>
            </w:pPr>
            <w:r w:rsidDel="00000000" w:rsidR="00000000" w:rsidRPr="00000000">
              <w:rPr>
                <w:b w:val="1"/>
                <w:color w:val="69696d"/>
                <w:rtl w:val="0"/>
              </w:rPr>
              <w:t xml:space="preserve">PricingMultipliers</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CD">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color w:val="69696d"/>
              </w:rPr>
            </w:pPr>
            <w:r w:rsidDel="00000000" w:rsidR="00000000" w:rsidRPr="00000000">
              <w:rPr>
                <w:color w:val="69696d"/>
                <w:rtl w:val="0"/>
              </w:rPr>
              <w:t xml:space="preserve">Stores multipliers based on CPNP/Bill To &amp; Parent/Child combinations</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1CE">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contextualSpacing w:val="0"/>
              <w:jc w:val="left"/>
              <w:rPr>
                <w:color w:val="69696d"/>
              </w:rPr>
            </w:pPr>
            <w:r w:rsidDel="00000000" w:rsidR="00000000" w:rsidRPr="00000000">
              <w:rPr>
                <w:color w:val="69696d"/>
                <w:rtl w:val="0"/>
              </w:rPr>
              <w:t xml:space="preserve">Gates administrator</w:t>
            </w:r>
          </w:p>
        </w:tc>
      </w:tr>
    </w:tbl>
    <w:p w:rsidR="00000000" w:rsidDel="00000000" w:rsidP="00000000" w:rsidRDefault="00000000" w:rsidRPr="00000000" w14:paraId="000001CF">
      <w:pPr>
        <w:contextualSpacing w:val="0"/>
        <w:rPr/>
      </w:pPr>
      <w:r w:rsidDel="00000000" w:rsidR="00000000" w:rsidRPr="00000000">
        <w:rPr>
          <w:rtl w:val="0"/>
        </w:rPr>
      </w:r>
    </w:p>
    <w:p w:rsidR="00000000" w:rsidDel="00000000" w:rsidP="00000000" w:rsidRDefault="00000000" w:rsidRPr="00000000" w14:paraId="000001D0">
      <w:pPr>
        <w:pStyle w:val="Heading3"/>
        <w:contextualSpacing w:val="0"/>
        <w:rPr/>
      </w:pPr>
      <w:bookmarkStart w:colFirst="0" w:colLast="0" w:name="_gzf743x0u652" w:id="43"/>
      <w:bookmarkEnd w:id="43"/>
      <w:r w:rsidDel="00000000" w:rsidR="00000000" w:rsidRPr="00000000">
        <w:rPr>
          <w:rtl w:val="0"/>
        </w:rPr>
        <w:t xml:space="preserve">7.2.3 Commerce/Approvals</w:t>
      </w:r>
    </w:p>
    <w:p w:rsidR="00000000" w:rsidDel="00000000" w:rsidP="00000000" w:rsidRDefault="00000000" w:rsidRPr="00000000" w14:paraId="000001D1">
      <w:pPr>
        <w:contextualSpacing w:val="0"/>
        <w:rPr/>
      </w:pPr>
      <w:r w:rsidDel="00000000" w:rsidR="00000000" w:rsidRPr="00000000">
        <w:rPr>
          <w:rtl w:val="0"/>
        </w:rPr>
        <w:t xml:space="preserve">No new commerce/approval tables are required.</w:t>
      </w:r>
    </w:p>
    <w:p w:rsidR="00000000" w:rsidDel="00000000" w:rsidP="00000000" w:rsidRDefault="00000000" w:rsidRPr="00000000" w14:paraId="000001D2">
      <w:pPr>
        <w:contextualSpacing w:val="0"/>
        <w:rPr/>
      </w:pPr>
      <w:r w:rsidDel="00000000" w:rsidR="00000000" w:rsidRPr="00000000">
        <w:rPr>
          <w:rtl w:val="0"/>
        </w:rPr>
      </w:r>
    </w:p>
    <w:p w:rsidR="00000000" w:rsidDel="00000000" w:rsidP="00000000" w:rsidRDefault="00000000" w:rsidRPr="00000000" w14:paraId="000001D3">
      <w:pPr>
        <w:pStyle w:val="Heading1"/>
        <w:contextualSpacing w:val="0"/>
        <w:rPr/>
      </w:pPr>
      <w:bookmarkStart w:colFirst="0" w:colLast="0" w:name="_agrfsa2w1edw" w:id="44"/>
      <w:bookmarkEnd w:id="44"/>
      <w:r w:rsidDel="00000000" w:rsidR="00000000" w:rsidRPr="00000000">
        <w:rPr>
          <w:rtl w:val="0"/>
        </w:rPr>
        <w:t xml:space="preserve">8 Quote Creation</w:t>
      </w:r>
    </w:p>
    <w:p w:rsidR="00000000" w:rsidDel="00000000" w:rsidP="00000000" w:rsidRDefault="00000000" w:rsidRPr="00000000" w14:paraId="000001D4">
      <w:pPr>
        <w:contextualSpacing w:val="0"/>
        <w:rPr/>
      </w:pPr>
      <w:r w:rsidDel="00000000" w:rsidR="00000000" w:rsidRPr="00000000">
        <w:rPr>
          <w:rtl w:val="0"/>
        </w:rPr>
        <w:t xml:space="preserve">This section explains the configuration flow for the IOE process. While the aftermarket process is similar, there are some differences. Subsection 8.7 goes over those differences.</w:t>
      </w:r>
    </w:p>
    <w:p w:rsidR="00000000" w:rsidDel="00000000" w:rsidP="00000000" w:rsidRDefault="00000000" w:rsidRPr="00000000" w14:paraId="000001D5">
      <w:pPr>
        <w:contextualSpacing w:val="0"/>
        <w:rPr/>
      </w:pPr>
      <w:r w:rsidDel="00000000" w:rsidR="00000000" w:rsidRPr="00000000">
        <w:rPr>
          <w:rtl w:val="0"/>
        </w:rPr>
      </w:r>
    </w:p>
    <w:p w:rsidR="00000000" w:rsidDel="00000000" w:rsidP="00000000" w:rsidRDefault="00000000" w:rsidRPr="00000000" w14:paraId="000001D6">
      <w:pPr>
        <w:pStyle w:val="Heading2"/>
        <w:contextualSpacing w:val="0"/>
        <w:rPr/>
      </w:pPr>
      <w:bookmarkStart w:colFirst="0" w:colLast="0" w:name="_wjjj0o6by25t" w:id="45"/>
      <w:bookmarkEnd w:id="45"/>
      <w:r w:rsidDel="00000000" w:rsidR="00000000" w:rsidRPr="00000000">
        <w:rPr>
          <w:rtl w:val="0"/>
        </w:rPr>
        <w:t xml:space="preserve">8.1 Transaction Manager</w:t>
      </w:r>
    </w:p>
    <w:p w:rsidR="00000000" w:rsidDel="00000000" w:rsidP="00000000" w:rsidRDefault="00000000" w:rsidRPr="00000000" w14:paraId="000001D7">
      <w:pPr>
        <w:contextualSpacing w:val="0"/>
        <w:rPr/>
      </w:pPr>
      <w:r w:rsidDel="00000000" w:rsidR="00000000" w:rsidRPr="00000000">
        <w:rPr>
          <w:rtl w:val="0"/>
        </w:rPr>
        <w:t xml:space="preserve">The transaction manager houses all current and historical quotes within the CPQ Cloud system. This is the main entry point for creating new quotes or for viewing quotes that are still in progress or require expert remediation. </w:t>
      </w:r>
    </w:p>
    <w:p w:rsidR="00000000" w:rsidDel="00000000" w:rsidP="00000000" w:rsidRDefault="00000000" w:rsidRPr="00000000" w14:paraId="000001D8">
      <w:pPr>
        <w:contextualSpacing w:val="0"/>
        <w:rPr/>
      </w:pPr>
      <w:r w:rsidDel="00000000" w:rsidR="00000000" w:rsidRPr="00000000">
        <w:rPr>
          <w:rtl w:val="0"/>
        </w:rPr>
        <w:t xml:space="preserve"> </w:t>
      </w:r>
    </w:p>
    <w:p w:rsidR="00000000" w:rsidDel="00000000" w:rsidP="00000000" w:rsidRDefault="00000000" w:rsidRPr="00000000" w14:paraId="000001D9">
      <w:pPr>
        <w:contextualSpacing w:val="0"/>
        <w:rPr/>
      </w:pPr>
      <w:r w:rsidDel="00000000" w:rsidR="00000000" w:rsidRPr="00000000">
        <w:rPr/>
        <w:drawing>
          <wp:inline distB="114300" distT="114300" distL="114300" distR="114300">
            <wp:extent cx="5943600" cy="2070100"/>
            <wp:effectExtent b="0" l="0" r="0" t="0"/>
            <wp:docPr id="27" name="image57.png"/>
            <a:graphic>
              <a:graphicData uri="http://schemas.openxmlformats.org/drawingml/2006/picture">
                <pic:pic>
                  <pic:nvPicPr>
                    <pic:cNvPr id="0" name="image57.png"/>
                    <pic:cNvPicPr preferRelativeResize="0"/>
                  </pic:nvPicPr>
                  <pic:blipFill>
                    <a:blip r:embed="rId20"/>
                    <a:srcRect b="0" l="0" r="0" t="0"/>
                    <a:stretch>
                      <a:fillRect/>
                    </a:stretch>
                  </pic:blipFill>
                  <pic:spPr>
                    <a:xfrm>
                      <a:off x="0" y="0"/>
                      <a:ext cx="5943600" cy="2070100"/>
                    </a:xfrm>
                    <a:prstGeom prst="rect"/>
                    <a:ln/>
                  </pic:spPr>
                </pic:pic>
              </a:graphicData>
            </a:graphic>
          </wp:inline>
        </w:drawing>
      </w:r>
      <w:r w:rsidDel="00000000" w:rsidR="00000000" w:rsidRPr="00000000">
        <w:rPr>
          <w:rtl w:val="0"/>
        </w:rPr>
      </w:r>
    </w:p>
    <w:p w:rsidR="00000000" w:rsidDel="00000000" w:rsidP="00000000" w:rsidRDefault="00000000" w:rsidRPr="00000000" w14:paraId="000001DA">
      <w:pPr>
        <w:contextualSpacing w:val="0"/>
        <w:rPr/>
      </w:pPr>
      <w:r w:rsidDel="00000000" w:rsidR="00000000" w:rsidRPr="00000000">
        <w:rPr>
          <w:rtl w:val="0"/>
        </w:rPr>
      </w:r>
    </w:p>
    <w:p w:rsidR="00000000" w:rsidDel="00000000" w:rsidP="00000000" w:rsidRDefault="00000000" w:rsidRPr="00000000" w14:paraId="000001DB">
      <w:pPr>
        <w:pStyle w:val="Heading3"/>
        <w:contextualSpacing w:val="0"/>
        <w:rPr/>
      </w:pPr>
      <w:bookmarkStart w:colFirst="0" w:colLast="0" w:name="_1ee1h7omdemh" w:id="46"/>
      <w:bookmarkEnd w:id="46"/>
      <w:r w:rsidDel="00000000" w:rsidR="00000000" w:rsidRPr="00000000">
        <w:rPr>
          <w:rtl w:val="0"/>
        </w:rPr>
        <w:t xml:space="preserve">8.1.1 Transaction Manager Headers</w:t>
      </w:r>
    </w:p>
    <w:p w:rsidR="00000000" w:rsidDel="00000000" w:rsidP="00000000" w:rsidRDefault="00000000" w:rsidRPr="00000000" w14:paraId="000001DC">
      <w:pPr>
        <w:contextualSpacing w:val="0"/>
        <w:rPr/>
      </w:pPr>
      <w:r w:rsidDel="00000000" w:rsidR="00000000" w:rsidRPr="00000000">
        <w:rPr>
          <w:rtl w:val="0"/>
        </w:rPr>
        <w:t xml:space="preserve">The transaction manager consists of customizable headers that give users information about the quotes on the screen. These headers are used for display and search purposes; users can create customized searches (views) that filter on header criteria and display the headers that are most relevant. </w:t>
      </w:r>
    </w:p>
    <w:p w:rsidR="00000000" w:rsidDel="00000000" w:rsidP="00000000" w:rsidRDefault="00000000" w:rsidRPr="00000000" w14:paraId="000001DD">
      <w:pPr>
        <w:contextualSpacing w:val="0"/>
        <w:rPr/>
      </w:pPr>
      <w:r w:rsidDel="00000000" w:rsidR="00000000" w:rsidRPr="00000000">
        <w:rPr>
          <w:rtl w:val="0"/>
        </w:rPr>
      </w:r>
    </w:p>
    <w:p w:rsidR="00000000" w:rsidDel="00000000" w:rsidP="00000000" w:rsidRDefault="00000000" w:rsidRPr="00000000" w14:paraId="000001DE">
      <w:pPr>
        <w:contextualSpacing w:val="0"/>
        <w:rPr/>
      </w:pPr>
      <w:r w:rsidDel="00000000" w:rsidR="00000000" w:rsidRPr="00000000">
        <w:rPr>
          <w:rtl w:val="0"/>
        </w:rPr>
        <w:t xml:space="preserve">The headers for Atlas include:</w:t>
      </w:r>
    </w:p>
    <w:p w:rsidR="00000000" w:rsidDel="00000000" w:rsidP="00000000" w:rsidRDefault="00000000" w:rsidRPr="00000000" w14:paraId="000001DF">
      <w:pPr>
        <w:numPr>
          <w:ilvl w:val="0"/>
          <w:numId w:val="1"/>
        </w:numPr>
        <w:ind w:left="720" w:hanging="360"/>
        <w:contextualSpacing w:val="1"/>
        <w:rPr>
          <w:u w:val="none"/>
        </w:rPr>
      </w:pPr>
      <w:r w:rsidDel="00000000" w:rsidR="00000000" w:rsidRPr="00000000">
        <w:rPr>
          <w:rtl w:val="0"/>
        </w:rPr>
        <w:t xml:space="preserve">Quote Number</w:t>
      </w:r>
    </w:p>
    <w:p w:rsidR="00000000" w:rsidDel="00000000" w:rsidP="00000000" w:rsidRDefault="00000000" w:rsidRPr="00000000" w14:paraId="000001E0">
      <w:pPr>
        <w:numPr>
          <w:ilvl w:val="0"/>
          <w:numId w:val="1"/>
        </w:numPr>
        <w:ind w:left="720" w:hanging="360"/>
        <w:contextualSpacing w:val="1"/>
        <w:rPr>
          <w:u w:val="none"/>
        </w:rPr>
      </w:pPr>
      <w:r w:rsidDel="00000000" w:rsidR="00000000" w:rsidRPr="00000000">
        <w:rPr>
          <w:rtl w:val="0"/>
        </w:rPr>
        <w:t xml:space="preserve">RFQ</w:t>
      </w:r>
    </w:p>
    <w:p w:rsidR="00000000" w:rsidDel="00000000" w:rsidP="00000000" w:rsidRDefault="00000000" w:rsidRPr="00000000" w14:paraId="000001E1">
      <w:pPr>
        <w:numPr>
          <w:ilvl w:val="0"/>
          <w:numId w:val="1"/>
        </w:numPr>
        <w:ind w:left="720" w:hanging="360"/>
        <w:contextualSpacing w:val="1"/>
        <w:rPr>
          <w:u w:val="none"/>
        </w:rPr>
      </w:pPr>
      <w:r w:rsidDel="00000000" w:rsidR="00000000" w:rsidRPr="00000000">
        <w:rPr>
          <w:rtl w:val="0"/>
        </w:rPr>
        <w:t xml:space="preserve">Description</w:t>
      </w:r>
    </w:p>
    <w:p w:rsidR="00000000" w:rsidDel="00000000" w:rsidP="00000000" w:rsidRDefault="00000000" w:rsidRPr="00000000" w14:paraId="000001E2">
      <w:pPr>
        <w:numPr>
          <w:ilvl w:val="0"/>
          <w:numId w:val="1"/>
        </w:numPr>
        <w:ind w:left="720" w:hanging="360"/>
        <w:contextualSpacing w:val="1"/>
        <w:rPr>
          <w:u w:val="none"/>
        </w:rPr>
      </w:pPr>
      <w:r w:rsidDel="00000000" w:rsidR="00000000" w:rsidRPr="00000000">
        <w:rPr>
          <w:rtl w:val="0"/>
        </w:rPr>
        <w:t xml:space="preserve">CPNP</w:t>
      </w:r>
    </w:p>
    <w:p w:rsidR="00000000" w:rsidDel="00000000" w:rsidP="00000000" w:rsidRDefault="00000000" w:rsidRPr="00000000" w14:paraId="000001E3">
      <w:pPr>
        <w:numPr>
          <w:ilvl w:val="0"/>
          <w:numId w:val="1"/>
        </w:numPr>
        <w:ind w:left="720" w:hanging="360"/>
        <w:contextualSpacing w:val="1"/>
        <w:rPr>
          <w:u w:val="none"/>
        </w:rPr>
      </w:pPr>
      <w:r w:rsidDel="00000000" w:rsidR="00000000" w:rsidRPr="00000000">
        <w:rPr>
          <w:rtl w:val="0"/>
        </w:rPr>
        <w:t xml:space="preserve">Status</w:t>
      </w:r>
    </w:p>
    <w:p w:rsidR="00000000" w:rsidDel="00000000" w:rsidP="00000000" w:rsidRDefault="00000000" w:rsidRPr="00000000" w14:paraId="000001E4">
      <w:pPr>
        <w:numPr>
          <w:ilvl w:val="0"/>
          <w:numId w:val="1"/>
        </w:numPr>
        <w:ind w:left="720" w:hanging="360"/>
        <w:contextualSpacing w:val="1"/>
        <w:rPr>
          <w:u w:val="none"/>
        </w:rPr>
      </w:pPr>
      <w:r w:rsidDel="00000000" w:rsidR="00000000" w:rsidRPr="00000000">
        <w:rPr>
          <w:rtl w:val="0"/>
        </w:rPr>
        <w:t xml:space="preserve">Sub Status</w:t>
      </w:r>
    </w:p>
    <w:p w:rsidR="00000000" w:rsidDel="00000000" w:rsidP="00000000" w:rsidRDefault="00000000" w:rsidRPr="00000000" w14:paraId="000001E5">
      <w:pPr>
        <w:numPr>
          <w:ilvl w:val="0"/>
          <w:numId w:val="1"/>
        </w:numPr>
        <w:ind w:left="720" w:hanging="360"/>
        <w:contextualSpacing w:val="1"/>
        <w:rPr>
          <w:u w:val="none"/>
        </w:rPr>
      </w:pPr>
      <w:r w:rsidDel="00000000" w:rsidR="00000000" w:rsidRPr="00000000">
        <w:rPr>
          <w:rtl w:val="0"/>
        </w:rPr>
        <w:t xml:space="preserve">Last Modified</w:t>
      </w:r>
    </w:p>
    <w:p w:rsidR="00000000" w:rsidDel="00000000" w:rsidP="00000000" w:rsidRDefault="00000000" w:rsidRPr="00000000" w14:paraId="000001E6">
      <w:pPr>
        <w:numPr>
          <w:ilvl w:val="0"/>
          <w:numId w:val="1"/>
        </w:numPr>
        <w:ind w:left="720" w:hanging="360"/>
        <w:contextualSpacing w:val="1"/>
        <w:rPr>
          <w:u w:val="none"/>
        </w:rPr>
      </w:pPr>
      <w:r w:rsidDel="00000000" w:rsidR="00000000" w:rsidRPr="00000000">
        <w:rPr>
          <w:rtl w:val="0"/>
        </w:rPr>
        <w:t xml:space="preserve">Prepared By</w:t>
      </w:r>
    </w:p>
    <w:p w:rsidR="00000000" w:rsidDel="00000000" w:rsidP="00000000" w:rsidRDefault="00000000" w:rsidRPr="00000000" w14:paraId="000001E7">
      <w:pPr>
        <w:numPr>
          <w:ilvl w:val="0"/>
          <w:numId w:val="1"/>
        </w:numPr>
        <w:ind w:left="720" w:hanging="360"/>
        <w:contextualSpacing w:val="1"/>
        <w:rPr>
          <w:u w:val="none"/>
        </w:rPr>
      </w:pPr>
      <w:r w:rsidDel="00000000" w:rsidR="00000000" w:rsidRPr="00000000">
        <w:rPr>
          <w:rtl w:val="0"/>
        </w:rPr>
        <w:t xml:space="preserve">Required Date</w:t>
      </w:r>
    </w:p>
    <w:p w:rsidR="00000000" w:rsidDel="00000000" w:rsidP="00000000" w:rsidRDefault="00000000" w:rsidRPr="00000000" w14:paraId="000001E8">
      <w:pPr>
        <w:numPr>
          <w:ilvl w:val="0"/>
          <w:numId w:val="1"/>
        </w:numPr>
        <w:ind w:left="720" w:hanging="360"/>
        <w:contextualSpacing w:val="1"/>
        <w:rPr>
          <w:u w:val="none"/>
        </w:rPr>
      </w:pPr>
      <w:r w:rsidDel="00000000" w:rsidR="00000000" w:rsidRPr="00000000">
        <w:rPr>
          <w:rtl w:val="0"/>
        </w:rPr>
        <w:t xml:space="preserve">Total Quote Volume</w:t>
      </w:r>
    </w:p>
    <w:p w:rsidR="00000000" w:rsidDel="00000000" w:rsidP="00000000" w:rsidRDefault="00000000" w:rsidRPr="00000000" w14:paraId="000001E9">
      <w:pPr>
        <w:numPr>
          <w:ilvl w:val="0"/>
          <w:numId w:val="1"/>
        </w:numPr>
        <w:ind w:left="720" w:hanging="360"/>
        <w:contextualSpacing w:val="1"/>
        <w:rPr>
          <w:u w:val="none"/>
        </w:rPr>
      </w:pPr>
      <w:r w:rsidDel="00000000" w:rsidR="00000000" w:rsidRPr="00000000">
        <w:rPr>
          <w:rtl w:val="0"/>
        </w:rPr>
        <w:t xml:space="preserve">Received Date</w:t>
      </w:r>
    </w:p>
    <w:p w:rsidR="00000000" w:rsidDel="00000000" w:rsidP="00000000" w:rsidRDefault="00000000" w:rsidRPr="00000000" w14:paraId="000001EA">
      <w:pPr>
        <w:numPr>
          <w:ilvl w:val="0"/>
          <w:numId w:val="1"/>
        </w:numPr>
        <w:ind w:left="720" w:hanging="360"/>
        <w:contextualSpacing w:val="1"/>
        <w:rPr>
          <w:u w:val="none"/>
        </w:rPr>
      </w:pPr>
      <w:r w:rsidDel="00000000" w:rsidR="00000000" w:rsidRPr="00000000">
        <w:rPr>
          <w:rtl w:val="0"/>
        </w:rPr>
        <w:t xml:space="preserve"># of Assemblies</w:t>
      </w:r>
    </w:p>
    <w:p w:rsidR="00000000" w:rsidDel="00000000" w:rsidP="00000000" w:rsidRDefault="00000000" w:rsidRPr="00000000" w14:paraId="000001EB">
      <w:pPr>
        <w:contextualSpacing w:val="0"/>
        <w:rPr/>
      </w:pPr>
      <w:r w:rsidDel="00000000" w:rsidR="00000000" w:rsidRPr="00000000">
        <w:rPr>
          <w:rtl w:val="0"/>
        </w:rPr>
      </w:r>
    </w:p>
    <w:p w:rsidR="00000000" w:rsidDel="00000000" w:rsidP="00000000" w:rsidRDefault="00000000" w:rsidRPr="00000000" w14:paraId="000001EC">
      <w:pPr>
        <w:pStyle w:val="Heading2"/>
        <w:contextualSpacing w:val="0"/>
        <w:rPr/>
      </w:pPr>
      <w:bookmarkStart w:colFirst="0" w:colLast="0" w:name="_xky1f83mlkvh" w:id="47"/>
      <w:bookmarkEnd w:id="47"/>
      <w:r w:rsidDel="00000000" w:rsidR="00000000" w:rsidRPr="00000000">
        <w:rPr>
          <w:rtl w:val="0"/>
        </w:rPr>
        <w:t xml:space="preserve">8.2 Creating a New Transaction</w:t>
      </w:r>
    </w:p>
    <w:p w:rsidR="00000000" w:rsidDel="00000000" w:rsidP="00000000" w:rsidRDefault="00000000" w:rsidRPr="00000000" w14:paraId="000001ED">
      <w:pPr>
        <w:contextualSpacing w:val="0"/>
        <w:rPr/>
      </w:pPr>
      <w:r w:rsidDel="00000000" w:rsidR="00000000" w:rsidRPr="00000000">
        <w:rPr>
          <w:rtl w:val="0"/>
        </w:rPr>
        <w:t xml:space="preserve">When creating a quote, users must provide the following information:</w:t>
      </w:r>
    </w:p>
    <w:p w:rsidR="00000000" w:rsidDel="00000000" w:rsidP="00000000" w:rsidRDefault="00000000" w:rsidRPr="00000000" w14:paraId="000001EE">
      <w:pPr>
        <w:numPr>
          <w:ilvl w:val="0"/>
          <w:numId w:val="25"/>
        </w:numPr>
        <w:ind w:left="720" w:hanging="360"/>
        <w:contextualSpacing w:val="1"/>
        <w:rPr>
          <w:u w:val="none"/>
        </w:rPr>
      </w:pPr>
      <w:r w:rsidDel="00000000" w:rsidR="00000000" w:rsidRPr="00000000">
        <w:rPr>
          <w:rtl w:val="0"/>
        </w:rPr>
        <w:t xml:space="preserve">CPNP</w:t>
      </w:r>
    </w:p>
    <w:p w:rsidR="00000000" w:rsidDel="00000000" w:rsidP="00000000" w:rsidRDefault="00000000" w:rsidRPr="00000000" w14:paraId="000001EF">
      <w:pPr>
        <w:contextualSpacing w:val="0"/>
        <w:rPr/>
      </w:pPr>
      <w:r w:rsidDel="00000000" w:rsidR="00000000" w:rsidRPr="00000000">
        <w:rPr>
          <w:rtl w:val="0"/>
        </w:rPr>
      </w:r>
    </w:p>
    <w:p w:rsidR="00000000" w:rsidDel="00000000" w:rsidP="00000000" w:rsidRDefault="00000000" w:rsidRPr="00000000" w14:paraId="000001F0">
      <w:pPr>
        <w:contextualSpacing w:val="0"/>
        <w:rPr/>
      </w:pPr>
      <w:r w:rsidDel="00000000" w:rsidR="00000000" w:rsidRPr="00000000">
        <w:rPr>
          <w:rtl w:val="0"/>
        </w:rPr>
        <w:t xml:space="preserve">Users can optionally provide:</w:t>
      </w:r>
    </w:p>
    <w:p w:rsidR="00000000" w:rsidDel="00000000" w:rsidP="00000000" w:rsidRDefault="00000000" w:rsidRPr="00000000" w14:paraId="000001F1">
      <w:pPr>
        <w:numPr>
          <w:ilvl w:val="0"/>
          <w:numId w:val="25"/>
        </w:numPr>
        <w:ind w:left="720" w:hanging="360"/>
        <w:contextualSpacing w:val="1"/>
        <w:rPr>
          <w:u w:val="none"/>
        </w:rPr>
      </w:pPr>
      <w:r w:rsidDel="00000000" w:rsidR="00000000" w:rsidRPr="00000000">
        <w:rPr>
          <w:rtl w:val="0"/>
        </w:rPr>
        <w:t xml:space="preserve">Bill To Identifier: Constrained based on the chosen CPNP</w:t>
      </w:r>
    </w:p>
    <w:p w:rsidR="00000000" w:rsidDel="00000000" w:rsidP="00000000" w:rsidRDefault="00000000" w:rsidRPr="00000000" w14:paraId="000001F2">
      <w:pPr>
        <w:numPr>
          <w:ilvl w:val="0"/>
          <w:numId w:val="25"/>
        </w:numPr>
        <w:ind w:left="720" w:hanging="360"/>
        <w:contextualSpacing w:val="1"/>
        <w:rPr>
          <w:u w:val="none"/>
        </w:rPr>
      </w:pPr>
      <w:r w:rsidDel="00000000" w:rsidR="00000000" w:rsidRPr="00000000">
        <w:rPr>
          <w:rtl w:val="0"/>
        </w:rPr>
        <w:t xml:space="preserve">Ship To Identifier: Constrained based on the chosen Bill To</w:t>
      </w:r>
      <w:r w:rsidDel="00000000" w:rsidR="00000000" w:rsidRPr="00000000">
        <w:rPr>
          <w:rtl w:val="0"/>
        </w:rPr>
      </w:r>
    </w:p>
    <w:p w:rsidR="00000000" w:rsidDel="00000000" w:rsidP="00000000" w:rsidRDefault="00000000" w:rsidRPr="00000000" w14:paraId="000001F3">
      <w:pPr>
        <w:contextualSpacing w:val="0"/>
        <w:rPr/>
      </w:pPr>
      <w:r w:rsidDel="00000000" w:rsidR="00000000" w:rsidRPr="00000000">
        <w:rPr>
          <w:rtl w:val="0"/>
        </w:rPr>
      </w:r>
    </w:p>
    <w:p w:rsidR="00000000" w:rsidDel="00000000" w:rsidP="00000000" w:rsidRDefault="00000000" w:rsidRPr="00000000" w14:paraId="000001F4">
      <w:pPr>
        <w:contextualSpacing w:val="0"/>
        <w:rPr/>
      </w:pPr>
      <w:r w:rsidDel="00000000" w:rsidR="00000000" w:rsidRPr="00000000">
        <w:rPr>
          <w:rtl w:val="0"/>
        </w:rPr>
        <w:t xml:space="preserve">These three values allow for the quote to:</w:t>
      </w:r>
    </w:p>
    <w:p w:rsidR="00000000" w:rsidDel="00000000" w:rsidP="00000000" w:rsidRDefault="00000000" w:rsidRPr="00000000" w14:paraId="000001F5">
      <w:pPr>
        <w:numPr>
          <w:ilvl w:val="0"/>
          <w:numId w:val="36"/>
        </w:numPr>
        <w:ind w:left="720" w:hanging="360"/>
        <w:contextualSpacing w:val="1"/>
        <w:rPr>
          <w:u w:val="none"/>
        </w:rPr>
      </w:pPr>
      <w:r w:rsidDel="00000000" w:rsidR="00000000" w:rsidRPr="00000000">
        <w:rPr>
          <w:rtl w:val="0"/>
        </w:rPr>
        <w:t xml:space="preserve">Enable CPNP-based configuration rules</w:t>
      </w:r>
    </w:p>
    <w:p w:rsidR="00000000" w:rsidDel="00000000" w:rsidP="00000000" w:rsidRDefault="00000000" w:rsidRPr="00000000" w14:paraId="000001F6">
      <w:pPr>
        <w:numPr>
          <w:ilvl w:val="0"/>
          <w:numId w:val="36"/>
        </w:numPr>
        <w:ind w:left="720" w:hanging="360"/>
        <w:contextualSpacing w:val="1"/>
        <w:rPr>
          <w:u w:val="none"/>
        </w:rPr>
      </w:pPr>
      <w:r w:rsidDel="00000000" w:rsidR="00000000" w:rsidRPr="00000000">
        <w:rPr>
          <w:rtl w:val="0"/>
        </w:rPr>
        <w:t xml:space="preserve">Choose the correct plant for labor route determination</w:t>
      </w:r>
    </w:p>
    <w:p w:rsidR="00000000" w:rsidDel="00000000" w:rsidP="00000000" w:rsidRDefault="00000000" w:rsidRPr="00000000" w14:paraId="000001F7">
      <w:pPr>
        <w:numPr>
          <w:ilvl w:val="0"/>
          <w:numId w:val="36"/>
        </w:numPr>
        <w:ind w:left="720" w:hanging="360"/>
        <w:contextualSpacing w:val="1"/>
        <w:rPr>
          <w:u w:val="none"/>
        </w:rPr>
      </w:pPr>
      <w:r w:rsidDel="00000000" w:rsidR="00000000" w:rsidRPr="00000000">
        <w:rPr>
          <w:rtl w:val="0"/>
        </w:rPr>
        <w:t xml:space="preserve">Use the correct price list</w:t>
      </w:r>
    </w:p>
    <w:p w:rsidR="00000000" w:rsidDel="00000000" w:rsidP="00000000" w:rsidRDefault="00000000" w:rsidRPr="00000000" w14:paraId="000001F8">
      <w:pPr>
        <w:numPr>
          <w:ilvl w:val="0"/>
          <w:numId w:val="36"/>
        </w:numPr>
        <w:ind w:left="720" w:hanging="360"/>
        <w:contextualSpacing w:val="1"/>
        <w:rPr>
          <w:u w:val="none"/>
        </w:rPr>
      </w:pPr>
      <w:r w:rsidDel="00000000" w:rsidR="00000000" w:rsidRPr="00000000">
        <w:rPr>
          <w:rtl w:val="0"/>
        </w:rPr>
        <w:t xml:space="preserve">Calculate net price using the correct multipliers and product price overrides</w:t>
      </w:r>
    </w:p>
    <w:p w:rsidR="00000000" w:rsidDel="00000000" w:rsidP="00000000" w:rsidRDefault="00000000" w:rsidRPr="00000000" w14:paraId="000001F9">
      <w:pPr>
        <w:contextualSpacing w:val="0"/>
        <w:rPr/>
      </w:pPr>
      <w:r w:rsidDel="00000000" w:rsidR="00000000" w:rsidRPr="00000000">
        <w:rPr>
          <w:rtl w:val="0"/>
        </w:rPr>
      </w:r>
    </w:p>
    <w:p w:rsidR="00000000" w:rsidDel="00000000" w:rsidP="00000000" w:rsidRDefault="00000000" w:rsidRPr="00000000" w14:paraId="000001FA">
      <w:pPr>
        <w:contextualSpacing w:val="0"/>
        <w:rPr/>
      </w:pPr>
      <w:r w:rsidDel="00000000" w:rsidR="00000000" w:rsidRPr="00000000">
        <w:rPr>
          <w:rtl w:val="0"/>
        </w:rPr>
      </w:r>
    </w:p>
    <w:p w:rsidR="00000000" w:rsidDel="00000000" w:rsidP="00000000" w:rsidRDefault="00000000" w:rsidRPr="00000000" w14:paraId="000001FB">
      <w:pPr>
        <w:pStyle w:val="Heading2"/>
        <w:contextualSpacing w:val="0"/>
        <w:rPr/>
      </w:pPr>
      <w:bookmarkStart w:colFirst="0" w:colLast="0" w:name="_tx77v9e3ksin" w:id="48"/>
      <w:bookmarkEnd w:id="48"/>
      <w:r w:rsidDel="00000000" w:rsidR="00000000" w:rsidRPr="00000000">
        <w:rPr>
          <w:rtl w:val="0"/>
        </w:rPr>
        <w:t xml:space="preserve">8.3 Editing an Existing Quote</w:t>
      </w:r>
    </w:p>
    <w:p w:rsidR="00000000" w:rsidDel="00000000" w:rsidP="00000000" w:rsidRDefault="00000000" w:rsidRPr="00000000" w14:paraId="000001FC">
      <w:pPr>
        <w:contextualSpacing w:val="0"/>
        <w:rPr/>
      </w:pPr>
      <w:r w:rsidDel="00000000" w:rsidR="00000000" w:rsidRPr="00000000">
        <w:rPr>
          <w:rtl w:val="0"/>
        </w:rPr>
        <w:t xml:space="preserve">The Gates quoting process is highly collaborative. It is essential that it be easy for users to quickly search for and edit relevant quotes.</w:t>
      </w:r>
    </w:p>
    <w:p w:rsidR="00000000" w:rsidDel="00000000" w:rsidP="00000000" w:rsidRDefault="00000000" w:rsidRPr="00000000" w14:paraId="000001FD">
      <w:pPr>
        <w:contextualSpacing w:val="0"/>
        <w:rPr/>
      </w:pPr>
      <w:r w:rsidDel="00000000" w:rsidR="00000000" w:rsidRPr="00000000">
        <w:rPr>
          <w:rtl w:val="0"/>
        </w:rPr>
      </w:r>
    </w:p>
    <w:p w:rsidR="00000000" w:rsidDel="00000000" w:rsidP="00000000" w:rsidRDefault="00000000" w:rsidRPr="00000000" w14:paraId="000001FE">
      <w:pPr>
        <w:contextualSpacing w:val="0"/>
        <w:rPr/>
      </w:pPr>
      <w:r w:rsidDel="00000000" w:rsidR="00000000" w:rsidRPr="00000000">
        <w:rPr>
          <w:rtl w:val="0"/>
        </w:rPr>
        <w:t xml:space="preserve">No changes in the process for editing an existing quote are needed to enable Atlas quotes.</w:t>
      </w:r>
    </w:p>
    <w:p w:rsidR="00000000" w:rsidDel="00000000" w:rsidP="00000000" w:rsidRDefault="00000000" w:rsidRPr="00000000" w14:paraId="000001FF">
      <w:pPr>
        <w:contextualSpacing w:val="0"/>
        <w:rPr/>
      </w:pPr>
      <w:r w:rsidDel="00000000" w:rsidR="00000000" w:rsidRPr="00000000">
        <w:rPr>
          <w:rtl w:val="0"/>
        </w:rPr>
      </w:r>
    </w:p>
    <w:p w:rsidR="00000000" w:rsidDel="00000000" w:rsidP="00000000" w:rsidRDefault="00000000" w:rsidRPr="00000000" w14:paraId="00000200">
      <w:pPr>
        <w:pStyle w:val="Heading2"/>
        <w:contextualSpacing w:val="0"/>
        <w:rPr/>
      </w:pPr>
      <w:bookmarkStart w:colFirst="0" w:colLast="0" w:name="_2lro27yidi84" w:id="49"/>
      <w:bookmarkEnd w:id="49"/>
      <w:r w:rsidDel="00000000" w:rsidR="00000000" w:rsidRPr="00000000">
        <w:rPr>
          <w:rtl w:val="0"/>
        </w:rPr>
        <w:t xml:space="preserve">8.4 Creating Hoses vs. Importing Hoses</w:t>
      </w:r>
    </w:p>
    <w:p w:rsidR="00000000" w:rsidDel="00000000" w:rsidP="00000000" w:rsidRDefault="00000000" w:rsidRPr="00000000" w14:paraId="00000201">
      <w:pPr>
        <w:contextualSpacing w:val="0"/>
        <w:rPr/>
      </w:pPr>
      <w:r w:rsidDel="00000000" w:rsidR="00000000" w:rsidRPr="00000000">
        <w:rPr>
          <w:rtl w:val="0"/>
        </w:rPr>
        <w:t xml:space="preserve">Users can add hoses to a quote in one of two ways: through creation of net new assemblies or through importing of existing hoses (for review, revisions, etc.).</w:t>
      </w:r>
    </w:p>
    <w:p w:rsidR="00000000" w:rsidDel="00000000" w:rsidP="00000000" w:rsidRDefault="00000000" w:rsidRPr="00000000" w14:paraId="00000202">
      <w:pPr>
        <w:contextualSpacing w:val="0"/>
        <w:rPr/>
      </w:pPr>
      <w:r w:rsidDel="00000000" w:rsidR="00000000" w:rsidRPr="00000000">
        <w:rPr>
          <w:rtl w:val="0"/>
        </w:rPr>
      </w:r>
    </w:p>
    <w:p w:rsidR="00000000" w:rsidDel="00000000" w:rsidP="00000000" w:rsidRDefault="00000000" w:rsidRPr="00000000" w14:paraId="00000203">
      <w:pPr>
        <w:contextualSpacing w:val="0"/>
        <w:rPr/>
      </w:pPr>
      <w:r w:rsidDel="00000000" w:rsidR="00000000" w:rsidRPr="00000000">
        <w:rPr>
          <w:rtl w:val="0"/>
        </w:rPr>
        <w:t xml:space="preserve">The main difference between Atlas and legacy Gates functionality is that users can import hoses that do not have part numbers and are not in production state. All hoses -- quotes, production, etc. -- can be imported for iteration and reconfiguration.</w:t>
      </w:r>
    </w:p>
    <w:p w:rsidR="00000000" w:rsidDel="00000000" w:rsidP="00000000" w:rsidRDefault="00000000" w:rsidRPr="00000000" w14:paraId="00000204">
      <w:pPr>
        <w:contextualSpacing w:val="0"/>
        <w:rPr/>
      </w:pPr>
      <w:r w:rsidDel="00000000" w:rsidR="00000000" w:rsidRPr="00000000">
        <w:rPr>
          <w:rtl w:val="0"/>
        </w:rPr>
      </w:r>
    </w:p>
    <w:p w:rsidR="00000000" w:rsidDel="00000000" w:rsidP="00000000" w:rsidRDefault="00000000" w:rsidRPr="00000000" w14:paraId="00000205">
      <w:pPr>
        <w:contextualSpacing w:val="0"/>
        <w:rPr/>
      </w:pPr>
      <w:r w:rsidDel="00000000" w:rsidR="00000000" w:rsidRPr="00000000">
        <w:rPr>
          <w:rtl w:val="0"/>
        </w:rPr>
        <w:t xml:space="preserve">Within the hose search functionality of CPQ, the following fields will be modified:</w:t>
      </w:r>
    </w:p>
    <w:p w:rsidR="00000000" w:rsidDel="00000000" w:rsidP="00000000" w:rsidRDefault="00000000" w:rsidRPr="00000000" w14:paraId="00000206">
      <w:pPr>
        <w:numPr>
          <w:ilvl w:val="0"/>
          <w:numId w:val="32"/>
        </w:numPr>
        <w:ind w:left="720" w:hanging="360"/>
        <w:contextualSpacing w:val="1"/>
        <w:rPr>
          <w:u w:val="none"/>
        </w:rPr>
      </w:pPr>
      <w:r w:rsidDel="00000000" w:rsidR="00000000" w:rsidRPr="00000000">
        <w:rPr>
          <w:rtl w:val="0"/>
        </w:rPr>
        <w:t xml:space="preserve">Source</w:t>
      </w:r>
    </w:p>
    <w:p w:rsidR="00000000" w:rsidDel="00000000" w:rsidP="00000000" w:rsidRDefault="00000000" w:rsidRPr="00000000" w14:paraId="00000207">
      <w:pPr>
        <w:numPr>
          <w:ilvl w:val="1"/>
          <w:numId w:val="32"/>
        </w:numPr>
        <w:ind w:left="1440" w:hanging="360"/>
        <w:contextualSpacing w:val="1"/>
        <w:rPr>
          <w:u w:val="none"/>
        </w:rPr>
      </w:pPr>
      <w:r w:rsidDel="00000000" w:rsidR="00000000" w:rsidRPr="00000000">
        <w:rPr>
          <w:rtl w:val="0"/>
        </w:rPr>
        <w:t xml:space="preserve">A new value -- CMS -- will be added to the allowed values of PDM and CPQ.</w:t>
      </w:r>
    </w:p>
    <w:p w:rsidR="00000000" w:rsidDel="00000000" w:rsidP="00000000" w:rsidRDefault="00000000" w:rsidRPr="00000000" w14:paraId="00000208">
      <w:pPr>
        <w:contextualSpacing w:val="0"/>
        <w:rPr/>
      </w:pPr>
      <w:r w:rsidDel="00000000" w:rsidR="00000000" w:rsidRPr="00000000">
        <w:rPr>
          <w:rtl w:val="0"/>
        </w:rPr>
      </w:r>
    </w:p>
    <w:p w:rsidR="00000000" w:rsidDel="00000000" w:rsidP="00000000" w:rsidRDefault="00000000" w:rsidRPr="00000000" w14:paraId="00000209">
      <w:pPr>
        <w:pStyle w:val="Heading3"/>
        <w:contextualSpacing w:val="0"/>
        <w:rPr/>
      </w:pPr>
      <w:bookmarkStart w:colFirst="0" w:colLast="0" w:name="_2jihothkigbd" w:id="50"/>
      <w:bookmarkEnd w:id="50"/>
      <w:r w:rsidDel="00000000" w:rsidR="00000000" w:rsidRPr="00000000">
        <w:rPr>
          <w:rtl w:val="0"/>
        </w:rPr>
        <w:t xml:space="preserve">8.4.1 CMS-Sourced Hoses</w:t>
      </w:r>
    </w:p>
    <w:p w:rsidR="00000000" w:rsidDel="00000000" w:rsidP="00000000" w:rsidRDefault="00000000" w:rsidRPr="00000000" w14:paraId="0000020A">
      <w:pPr>
        <w:contextualSpacing w:val="0"/>
        <w:rPr/>
      </w:pPr>
      <w:r w:rsidDel="00000000" w:rsidR="00000000" w:rsidRPr="00000000">
        <w:rPr>
          <w:rtl w:val="0"/>
        </w:rPr>
        <w:t xml:space="preserve">CMS is a new system that contains BOM and route data of legacy Atlas hoses. Users must be able to revise and update the hoses contained in CMS. </w:t>
      </w:r>
    </w:p>
    <w:p w:rsidR="00000000" w:rsidDel="00000000" w:rsidP="00000000" w:rsidRDefault="00000000" w:rsidRPr="00000000" w14:paraId="0000020B">
      <w:pPr>
        <w:contextualSpacing w:val="0"/>
        <w:rPr/>
      </w:pPr>
      <w:r w:rsidDel="00000000" w:rsidR="00000000" w:rsidRPr="00000000">
        <w:rPr>
          <w:rtl w:val="0"/>
        </w:rPr>
      </w:r>
    </w:p>
    <w:p w:rsidR="00000000" w:rsidDel="00000000" w:rsidP="00000000" w:rsidRDefault="00000000" w:rsidRPr="00000000" w14:paraId="0000020C">
      <w:pPr>
        <w:contextualSpacing w:val="0"/>
        <w:rPr/>
      </w:pPr>
      <w:r w:rsidDel="00000000" w:rsidR="00000000" w:rsidRPr="00000000">
        <w:rPr>
          <w:rtl w:val="0"/>
        </w:rPr>
        <w:t xml:space="preserve">The process for updating hoses in CMS is similar to that for hoses in PDM. CPQ will not have the detailed configuration data, but will be loaded with basic information prior to go-live. Users will see hoses that originate in CMS (see section 8.4 above) and will know to create the hose from scratch.</w:t>
      </w:r>
    </w:p>
    <w:p w:rsidR="00000000" w:rsidDel="00000000" w:rsidP="00000000" w:rsidRDefault="00000000" w:rsidRPr="00000000" w14:paraId="0000020D">
      <w:pPr>
        <w:contextualSpacing w:val="0"/>
        <w:rPr/>
      </w:pPr>
      <w:r w:rsidDel="00000000" w:rsidR="00000000" w:rsidRPr="00000000">
        <w:rPr>
          <w:rtl w:val="0"/>
        </w:rPr>
      </w:r>
    </w:p>
    <w:p w:rsidR="00000000" w:rsidDel="00000000" w:rsidP="00000000" w:rsidRDefault="00000000" w:rsidRPr="00000000" w14:paraId="0000020E">
      <w:pPr>
        <w:contextualSpacing w:val="0"/>
        <w:rPr/>
      </w:pPr>
      <w:r w:rsidDel="00000000" w:rsidR="00000000" w:rsidRPr="00000000">
        <w:rPr>
          <w:rtl w:val="0"/>
        </w:rPr>
        <w:t xml:space="preserve">Like for hoses originating from PDM, CPQ will automatically fill in the following fields when a user starts to configure a hose that was pre-loaded from CMS:</w:t>
      </w:r>
    </w:p>
    <w:p w:rsidR="00000000" w:rsidDel="00000000" w:rsidP="00000000" w:rsidRDefault="00000000" w:rsidRPr="00000000" w14:paraId="0000020F">
      <w:pPr>
        <w:numPr>
          <w:ilvl w:val="0"/>
          <w:numId w:val="13"/>
        </w:numPr>
        <w:ind w:left="720" w:hanging="360"/>
        <w:contextualSpacing w:val="1"/>
        <w:rPr>
          <w:u w:val="none"/>
        </w:rPr>
      </w:pPr>
      <w:r w:rsidDel="00000000" w:rsidR="00000000" w:rsidRPr="00000000">
        <w:rPr>
          <w:rtl w:val="0"/>
        </w:rPr>
        <w:t xml:space="preserve">Lifecycle State</w:t>
      </w:r>
    </w:p>
    <w:p w:rsidR="00000000" w:rsidDel="00000000" w:rsidP="00000000" w:rsidRDefault="00000000" w:rsidRPr="00000000" w14:paraId="00000210">
      <w:pPr>
        <w:numPr>
          <w:ilvl w:val="0"/>
          <w:numId w:val="13"/>
        </w:numPr>
        <w:ind w:left="720" w:hanging="360"/>
        <w:contextualSpacing w:val="1"/>
        <w:rPr>
          <w:u w:val="none"/>
        </w:rPr>
      </w:pPr>
      <w:r w:rsidDel="00000000" w:rsidR="00000000" w:rsidRPr="00000000">
        <w:rPr>
          <w:rtl w:val="0"/>
        </w:rPr>
        <w:t xml:space="preserve">Gates PN</w:t>
      </w:r>
    </w:p>
    <w:p w:rsidR="00000000" w:rsidDel="00000000" w:rsidP="00000000" w:rsidRDefault="00000000" w:rsidRPr="00000000" w14:paraId="00000211">
      <w:pPr>
        <w:contextualSpacing w:val="0"/>
        <w:rPr/>
      </w:pPr>
      <w:r w:rsidDel="00000000" w:rsidR="00000000" w:rsidRPr="00000000">
        <w:rPr>
          <w:rtl w:val="0"/>
        </w:rPr>
      </w:r>
    </w:p>
    <w:p w:rsidR="00000000" w:rsidDel="00000000" w:rsidP="00000000" w:rsidRDefault="00000000" w:rsidRPr="00000000" w14:paraId="00000212">
      <w:pPr>
        <w:pStyle w:val="Heading1"/>
        <w:contextualSpacing w:val="0"/>
        <w:rPr/>
      </w:pPr>
      <w:bookmarkStart w:colFirst="0" w:colLast="0" w:name="_6y67f89j2d9j" w:id="51"/>
      <w:bookmarkEnd w:id="51"/>
      <w:r w:rsidDel="00000000" w:rsidR="00000000" w:rsidRPr="00000000">
        <w:rPr>
          <w:rtl w:val="0"/>
        </w:rPr>
        <w:t xml:space="preserve">9 Configuration</w:t>
      </w:r>
    </w:p>
    <w:p w:rsidR="00000000" w:rsidDel="00000000" w:rsidP="00000000" w:rsidRDefault="00000000" w:rsidRPr="00000000" w14:paraId="00000213">
      <w:pPr>
        <w:contextualSpacing w:val="0"/>
        <w:rPr/>
      </w:pPr>
      <w:r w:rsidDel="00000000" w:rsidR="00000000" w:rsidRPr="00000000">
        <w:rPr>
          <w:rtl w:val="0"/>
        </w:rPr>
        <w:t xml:space="preserve">CPQ allows users to create any number of hose configurations onto a single quote. </w:t>
      </w:r>
    </w:p>
    <w:p w:rsidR="00000000" w:rsidDel="00000000" w:rsidP="00000000" w:rsidRDefault="00000000" w:rsidRPr="00000000" w14:paraId="00000214">
      <w:pPr>
        <w:contextualSpacing w:val="0"/>
        <w:rPr/>
      </w:pPr>
      <w:r w:rsidDel="00000000" w:rsidR="00000000" w:rsidRPr="00000000">
        <w:rPr>
          <w:rtl w:val="0"/>
        </w:rPr>
      </w:r>
    </w:p>
    <w:p w:rsidR="00000000" w:rsidDel="00000000" w:rsidP="00000000" w:rsidRDefault="00000000" w:rsidRPr="00000000" w14:paraId="00000215">
      <w:pPr>
        <w:contextualSpacing w:val="0"/>
        <w:rPr/>
      </w:pPr>
      <w:r w:rsidDel="00000000" w:rsidR="00000000" w:rsidRPr="00000000">
        <w:rPr>
          <w:rtl w:val="0"/>
        </w:rPr>
        <w:t xml:space="preserve">The hose configuration process for Atlas is largely the same as for the initial Pilot project. Differences exist to support the data needed by the CMS system and are mostly related to labor routes.</w:t>
      </w:r>
    </w:p>
    <w:p w:rsidR="00000000" w:rsidDel="00000000" w:rsidP="00000000" w:rsidRDefault="00000000" w:rsidRPr="00000000" w14:paraId="00000216">
      <w:pPr>
        <w:contextualSpacing w:val="0"/>
        <w:rPr/>
      </w:pPr>
      <w:r w:rsidDel="00000000" w:rsidR="00000000" w:rsidRPr="00000000">
        <w:rPr>
          <w:rtl w:val="0"/>
        </w:rPr>
      </w:r>
    </w:p>
    <w:p w:rsidR="00000000" w:rsidDel="00000000" w:rsidP="00000000" w:rsidRDefault="00000000" w:rsidRPr="00000000" w14:paraId="00000217">
      <w:pPr>
        <w:pStyle w:val="Heading2"/>
        <w:contextualSpacing w:val="0"/>
        <w:rPr/>
      </w:pPr>
      <w:bookmarkStart w:colFirst="0" w:colLast="0" w:name="_b8qzat432xfe" w:id="52"/>
      <w:bookmarkEnd w:id="52"/>
      <w:r w:rsidDel="00000000" w:rsidR="00000000" w:rsidRPr="00000000">
        <w:rPr>
          <w:rtl w:val="0"/>
        </w:rPr>
        <w:t xml:space="preserve">9.1 Hoses with Atlas Components</w:t>
      </w:r>
    </w:p>
    <w:p w:rsidR="00000000" w:rsidDel="00000000" w:rsidP="00000000" w:rsidRDefault="00000000" w:rsidRPr="00000000" w14:paraId="00000218">
      <w:pPr>
        <w:contextualSpacing w:val="0"/>
        <w:rPr/>
      </w:pPr>
      <w:r w:rsidDel="00000000" w:rsidR="00000000" w:rsidRPr="00000000">
        <w:rPr>
          <w:rtl w:val="0"/>
        </w:rPr>
        <w:t xml:space="preserve">Users can configure hoses with Atlas components. No significant changes in the configurator will be needed. Gates will load all necessary data to the requisite tables; this will allow users to create hoses with Atlas components using the same configuration logic that already exists for the Gates assemblies.</w:t>
      </w:r>
    </w:p>
    <w:p w:rsidR="00000000" w:rsidDel="00000000" w:rsidP="00000000" w:rsidRDefault="00000000" w:rsidRPr="00000000" w14:paraId="00000219">
      <w:pPr>
        <w:contextualSpacing w:val="0"/>
        <w:rPr/>
      </w:pPr>
      <w:r w:rsidDel="00000000" w:rsidR="00000000" w:rsidRPr="00000000">
        <w:rPr>
          <w:rtl w:val="0"/>
        </w:rPr>
      </w:r>
    </w:p>
    <w:p w:rsidR="00000000" w:rsidDel="00000000" w:rsidP="00000000" w:rsidRDefault="00000000" w:rsidRPr="00000000" w14:paraId="0000021A">
      <w:pPr>
        <w:pStyle w:val="Heading2"/>
        <w:contextualSpacing w:val="0"/>
        <w:rPr/>
      </w:pPr>
      <w:bookmarkStart w:colFirst="0" w:colLast="0" w:name="_rfmabu2r4qdw" w:id="53"/>
      <w:bookmarkEnd w:id="53"/>
      <w:r w:rsidDel="00000000" w:rsidR="00000000" w:rsidRPr="00000000">
        <w:rPr>
          <w:rtl w:val="0"/>
        </w:rPr>
        <w:t xml:space="preserve">9.2 </w:t>
      </w:r>
      <w:r w:rsidDel="00000000" w:rsidR="00000000" w:rsidRPr="00000000">
        <w:rPr>
          <w:rtl w:val="0"/>
        </w:rPr>
        <w:t xml:space="preserve">Labor</w:t>
      </w:r>
      <w:r w:rsidDel="00000000" w:rsidR="00000000" w:rsidRPr="00000000">
        <w:rPr>
          <w:rtl w:val="0"/>
        </w:rPr>
        <w:t xml:space="preserve"> Routes and VARS Summary</w:t>
      </w:r>
    </w:p>
    <w:p w:rsidR="00000000" w:rsidDel="00000000" w:rsidP="00000000" w:rsidRDefault="00000000" w:rsidRPr="00000000" w14:paraId="0000021B">
      <w:pPr>
        <w:contextualSpacing w:val="0"/>
        <w:rPr/>
      </w:pPr>
      <w:r w:rsidDel="00000000" w:rsidR="00000000" w:rsidRPr="00000000">
        <w:rPr>
          <w:rtl w:val="0"/>
        </w:rPr>
        <w:t xml:space="preserve">For all hoses, this tab displays all the labor routes and – if they exist – the associated VARS within the assembly. This tab is read-only and intended for verification purposes. The information shown includes:</w:t>
      </w:r>
    </w:p>
    <w:p w:rsidR="00000000" w:rsidDel="00000000" w:rsidP="00000000" w:rsidRDefault="00000000" w:rsidRPr="00000000" w14:paraId="0000021C">
      <w:pPr>
        <w:numPr>
          <w:ilvl w:val="0"/>
          <w:numId w:val="39"/>
        </w:numPr>
        <w:ind w:left="720" w:hanging="360"/>
        <w:contextualSpacing w:val="1"/>
        <w:rPr>
          <w:u w:val="none"/>
        </w:rPr>
      </w:pPr>
      <w:r w:rsidDel="00000000" w:rsidR="00000000" w:rsidRPr="00000000">
        <w:rPr>
          <w:rtl w:val="0"/>
        </w:rPr>
        <w:t xml:space="preserve">Labor Route</w:t>
      </w:r>
    </w:p>
    <w:p w:rsidR="00000000" w:rsidDel="00000000" w:rsidP="00000000" w:rsidRDefault="00000000" w:rsidRPr="00000000" w14:paraId="0000021D">
      <w:pPr>
        <w:numPr>
          <w:ilvl w:val="0"/>
          <w:numId w:val="39"/>
        </w:numPr>
        <w:ind w:left="720" w:hanging="360"/>
        <w:contextualSpacing w:val="1"/>
        <w:rPr>
          <w:u w:val="none"/>
        </w:rPr>
      </w:pPr>
      <w:r w:rsidDel="00000000" w:rsidR="00000000" w:rsidRPr="00000000">
        <w:rPr>
          <w:rtl w:val="0"/>
        </w:rPr>
        <w:t xml:space="preserve">Associated VAR (if it exists)</w:t>
      </w:r>
    </w:p>
    <w:p w:rsidR="00000000" w:rsidDel="00000000" w:rsidP="00000000" w:rsidRDefault="00000000" w:rsidRPr="00000000" w14:paraId="0000021E">
      <w:pPr>
        <w:numPr>
          <w:ilvl w:val="0"/>
          <w:numId w:val="39"/>
        </w:numPr>
        <w:ind w:left="720" w:hanging="360"/>
        <w:contextualSpacing w:val="1"/>
        <w:rPr>
          <w:u w:val="none"/>
        </w:rPr>
      </w:pPr>
      <w:r w:rsidDel="00000000" w:rsidR="00000000" w:rsidRPr="00000000">
        <w:rPr>
          <w:rtl w:val="0"/>
        </w:rPr>
        <w:t xml:space="preserve">Associated part number</w:t>
      </w:r>
    </w:p>
    <w:p w:rsidR="00000000" w:rsidDel="00000000" w:rsidP="00000000" w:rsidRDefault="00000000" w:rsidRPr="00000000" w14:paraId="0000021F">
      <w:pPr>
        <w:contextualSpacing w:val="0"/>
        <w:rPr/>
      </w:pPr>
      <w:r w:rsidDel="00000000" w:rsidR="00000000" w:rsidRPr="00000000">
        <w:rPr>
          <w:rtl w:val="0"/>
        </w:rPr>
      </w:r>
    </w:p>
    <w:p w:rsidR="00000000" w:rsidDel="00000000" w:rsidP="00000000" w:rsidRDefault="00000000" w:rsidRPr="00000000" w14:paraId="00000220">
      <w:pPr>
        <w:contextualSpacing w:val="0"/>
        <w:jc w:val="center"/>
        <w:rPr/>
      </w:pPr>
      <w:r w:rsidDel="00000000" w:rsidR="00000000" w:rsidRPr="00000000">
        <w:rPr/>
        <w:drawing>
          <wp:inline distB="114300" distT="114300" distL="114300" distR="114300">
            <wp:extent cx="4622800" cy="3637492"/>
            <wp:effectExtent b="0" l="0" r="0" t="0"/>
            <wp:docPr id="24" name="image54.png"/>
            <a:graphic>
              <a:graphicData uri="http://schemas.openxmlformats.org/drawingml/2006/picture">
                <pic:pic>
                  <pic:nvPicPr>
                    <pic:cNvPr id="0" name="image54.png"/>
                    <pic:cNvPicPr preferRelativeResize="0"/>
                  </pic:nvPicPr>
                  <pic:blipFill>
                    <a:blip r:embed="rId21"/>
                    <a:srcRect b="0" l="0" r="0" t="0"/>
                    <a:stretch>
                      <a:fillRect/>
                    </a:stretch>
                  </pic:blipFill>
                  <pic:spPr>
                    <a:xfrm>
                      <a:off x="0" y="0"/>
                      <a:ext cx="4622800" cy="3637492"/>
                    </a:xfrm>
                    <a:prstGeom prst="rect"/>
                    <a:ln/>
                  </pic:spPr>
                </pic:pic>
              </a:graphicData>
            </a:graphic>
          </wp:inline>
        </w:drawing>
      </w:r>
      <w:r w:rsidDel="00000000" w:rsidR="00000000" w:rsidRPr="00000000">
        <w:rPr>
          <w:rtl w:val="0"/>
        </w:rPr>
      </w:r>
    </w:p>
    <w:p w:rsidR="00000000" w:rsidDel="00000000" w:rsidP="00000000" w:rsidRDefault="00000000" w:rsidRPr="00000000" w14:paraId="00000221">
      <w:pPr>
        <w:contextualSpacing w:val="0"/>
        <w:rPr/>
      </w:pPr>
      <w:r w:rsidDel="00000000" w:rsidR="00000000" w:rsidRPr="00000000">
        <w:rPr>
          <w:rtl w:val="0"/>
        </w:rPr>
      </w:r>
    </w:p>
    <w:p w:rsidR="00000000" w:rsidDel="00000000" w:rsidP="00000000" w:rsidRDefault="00000000" w:rsidRPr="00000000" w14:paraId="00000222">
      <w:pPr>
        <w:pStyle w:val="Heading3"/>
        <w:contextualSpacing w:val="0"/>
        <w:rPr/>
      </w:pPr>
      <w:bookmarkStart w:colFirst="0" w:colLast="0" w:name="_6uofjsq6pue9" w:id="54"/>
      <w:bookmarkEnd w:id="54"/>
      <w:r w:rsidDel="00000000" w:rsidR="00000000" w:rsidRPr="00000000">
        <w:rPr>
          <w:rtl w:val="0"/>
        </w:rPr>
        <w:t xml:space="preserve">9.2.1 Automatic Selection of Labor Routes and VARS</w:t>
      </w:r>
    </w:p>
    <w:p w:rsidR="00000000" w:rsidDel="00000000" w:rsidP="00000000" w:rsidRDefault="00000000" w:rsidRPr="00000000" w14:paraId="00000223">
      <w:pPr>
        <w:contextualSpacing w:val="0"/>
        <w:rPr/>
      </w:pPr>
      <w:r w:rsidDel="00000000" w:rsidR="00000000" w:rsidRPr="00000000">
        <w:rPr>
          <w:rtl w:val="0"/>
        </w:rPr>
        <w:t xml:space="preserve">CPQ Cloud can automatically select the labor routes needed to build a hose for the plant in which that hose will be built. CPQ will have an admin-maintained table that maps CPNPs or Bill Tos to manufacturing facilities for the purpose of selecting labor routes.</w:t>
      </w:r>
    </w:p>
    <w:p w:rsidR="00000000" w:rsidDel="00000000" w:rsidP="00000000" w:rsidRDefault="00000000" w:rsidRPr="00000000" w14:paraId="00000224">
      <w:pPr>
        <w:contextualSpacing w:val="0"/>
        <w:rPr/>
      </w:pPr>
      <w:r w:rsidDel="00000000" w:rsidR="00000000" w:rsidRPr="00000000">
        <w:rPr>
          <w:rtl w:val="0"/>
        </w:rPr>
      </w:r>
    </w:p>
    <w:p w:rsidR="00000000" w:rsidDel="00000000" w:rsidP="00000000" w:rsidRDefault="00000000" w:rsidRPr="00000000" w14:paraId="00000225">
      <w:pPr>
        <w:contextualSpacing w:val="0"/>
        <w:rPr/>
      </w:pPr>
      <w:r w:rsidDel="00000000" w:rsidR="00000000" w:rsidRPr="00000000">
        <w:rPr>
          <w:rtl w:val="0"/>
        </w:rPr>
        <w:t xml:space="preserve">For all hoses, </w:t>
      </w:r>
      <w:r w:rsidDel="00000000" w:rsidR="00000000" w:rsidRPr="00000000">
        <w:rPr>
          <w:rtl w:val="0"/>
        </w:rPr>
        <w:t xml:space="preserve">CPQ Cloud uses the data in Gates’ standard operations table to analyze the configured assembly and determine necessary labor routes for that assembly. Each assembly will have two calculated labor routes -- one set for Gates plants and one for a single Atlas plant determined by the customer and/or location. Labor routes for additional Atlas locations will be determined for the sake of calculating cost </w:t>
      </w:r>
      <w:r w:rsidDel="00000000" w:rsidR="00000000" w:rsidRPr="00000000">
        <w:rPr>
          <w:rtl w:val="0"/>
        </w:rPr>
        <w:t xml:space="preserve">and</w:t>
      </w:r>
      <w:r w:rsidDel="00000000" w:rsidR="00000000" w:rsidRPr="00000000">
        <w:rPr>
          <w:rtl w:val="0"/>
        </w:rPr>
        <w:t xml:space="preserve"> will not be displayed to the user. </w:t>
      </w:r>
    </w:p>
    <w:p w:rsidR="00000000" w:rsidDel="00000000" w:rsidP="00000000" w:rsidRDefault="00000000" w:rsidRPr="00000000" w14:paraId="00000226">
      <w:pPr>
        <w:contextualSpacing w:val="0"/>
        <w:rPr/>
      </w:pPr>
      <w:r w:rsidDel="00000000" w:rsidR="00000000" w:rsidRPr="00000000">
        <w:rPr>
          <w:rtl w:val="0"/>
        </w:rPr>
      </w:r>
    </w:p>
    <w:p w:rsidR="00000000" w:rsidDel="00000000" w:rsidP="00000000" w:rsidRDefault="00000000" w:rsidRPr="00000000" w14:paraId="00000227">
      <w:pPr>
        <w:contextualSpacing w:val="0"/>
        <w:rPr/>
      </w:pPr>
      <w:r w:rsidDel="00000000" w:rsidR="00000000" w:rsidRPr="00000000">
        <w:rPr>
          <w:rtl w:val="0"/>
        </w:rPr>
        <w:t xml:space="preserve">It is necessary that Simplus manually update the standard operations table in CPQ to support the Atlas routes, and this table must be manually maintained by Gates when routes are created, updated, or removed. </w:t>
      </w:r>
    </w:p>
    <w:p w:rsidR="00000000" w:rsidDel="00000000" w:rsidP="00000000" w:rsidRDefault="00000000" w:rsidRPr="00000000" w14:paraId="00000228">
      <w:pPr>
        <w:pStyle w:val="Heading1"/>
        <w:contextualSpacing w:val="0"/>
        <w:rPr/>
      </w:pPr>
      <w:bookmarkStart w:colFirst="0" w:colLast="0" w:name="_omifa1nh2jhe" w:id="55"/>
      <w:bookmarkEnd w:id="55"/>
      <w:r w:rsidDel="00000000" w:rsidR="00000000" w:rsidRPr="00000000">
        <w:rPr>
          <w:rtl w:val="0"/>
        </w:rPr>
        <w:t xml:space="preserve">10 Pricing and Costing</w:t>
      </w:r>
    </w:p>
    <w:p w:rsidR="00000000" w:rsidDel="00000000" w:rsidP="00000000" w:rsidRDefault="00000000" w:rsidRPr="00000000" w14:paraId="00000229">
      <w:pPr>
        <w:contextualSpacing w:val="0"/>
        <w:rPr/>
      </w:pPr>
      <w:r w:rsidDel="00000000" w:rsidR="00000000" w:rsidRPr="00000000">
        <w:rPr>
          <w:rtl w:val="0"/>
        </w:rPr>
        <w:t xml:space="preserve">Pricing calculations remain largely the same, though the schema supporting those calculations change for Atlas. Costing takes an entirely different strategy and is explained below.</w:t>
      </w:r>
    </w:p>
    <w:p w:rsidR="00000000" w:rsidDel="00000000" w:rsidP="00000000" w:rsidRDefault="00000000" w:rsidRPr="00000000" w14:paraId="0000022A">
      <w:pPr>
        <w:contextualSpacing w:val="0"/>
        <w:rPr/>
      </w:pPr>
      <w:r w:rsidDel="00000000" w:rsidR="00000000" w:rsidRPr="00000000">
        <w:rPr>
          <w:rtl w:val="0"/>
        </w:rPr>
      </w:r>
    </w:p>
    <w:p w:rsidR="00000000" w:rsidDel="00000000" w:rsidP="00000000" w:rsidRDefault="00000000" w:rsidRPr="00000000" w14:paraId="0000022B">
      <w:pPr>
        <w:pStyle w:val="Heading2"/>
        <w:contextualSpacing w:val="0"/>
        <w:rPr/>
      </w:pPr>
      <w:bookmarkStart w:colFirst="0" w:colLast="0" w:name="_o6obbq1bymk" w:id="56"/>
      <w:bookmarkEnd w:id="56"/>
      <w:r w:rsidDel="00000000" w:rsidR="00000000" w:rsidRPr="00000000">
        <w:rPr>
          <w:rtl w:val="0"/>
        </w:rPr>
        <w:t xml:space="preserve">10.1 Pricing Overview</w:t>
      </w:r>
    </w:p>
    <w:p w:rsidR="00000000" w:rsidDel="00000000" w:rsidP="00000000" w:rsidRDefault="00000000" w:rsidRPr="00000000" w14:paraId="0000022C">
      <w:pPr>
        <w:contextualSpacing w:val="0"/>
        <w:rPr/>
      </w:pPr>
      <w:r w:rsidDel="00000000" w:rsidR="00000000" w:rsidRPr="00000000">
        <w:rPr>
          <w:rtl w:val="0"/>
        </w:rPr>
        <w:t xml:space="preserve">Oracle CPQ calculates prices for this Atlas project in largely the same way it did in the pilot. </w:t>
      </w:r>
    </w:p>
    <w:p w:rsidR="00000000" w:rsidDel="00000000" w:rsidP="00000000" w:rsidRDefault="00000000" w:rsidRPr="00000000" w14:paraId="0000022D">
      <w:pPr>
        <w:contextualSpacing w:val="0"/>
        <w:rPr/>
      </w:pPr>
      <w:r w:rsidDel="00000000" w:rsidR="00000000" w:rsidRPr="00000000">
        <w:rPr>
          <w:rtl w:val="0"/>
        </w:rPr>
      </w:r>
    </w:p>
    <w:p w:rsidR="00000000" w:rsidDel="00000000" w:rsidP="00000000" w:rsidRDefault="00000000" w:rsidRPr="00000000" w14:paraId="0000022E">
      <w:pPr>
        <w:numPr>
          <w:ilvl w:val="0"/>
          <w:numId w:val="33"/>
        </w:numPr>
        <w:ind w:left="720" w:hanging="360"/>
        <w:contextualSpacing w:val="1"/>
        <w:rPr>
          <w:u w:val="none"/>
        </w:rPr>
      </w:pPr>
      <w:r w:rsidDel="00000000" w:rsidR="00000000" w:rsidRPr="00000000">
        <w:rPr>
          <w:rtl w:val="0"/>
        </w:rPr>
        <w:t xml:space="preserve">A component starts with a list price</w:t>
      </w:r>
      <w:r w:rsidDel="00000000" w:rsidR="00000000" w:rsidRPr="00000000">
        <w:rPr>
          <w:rtl w:val="0"/>
        </w:rPr>
        <w:t xml:space="preserve"> per customer/market</w:t>
      </w:r>
      <w:r w:rsidDel="00000000" w:rsidR="00000000" w:rsidRPr="00000000">
        <w:rPr>
          <w:rtl w:val="0"/>
        </w:rPr>
      </w:r>
    </w:p>
    <w:p w:rsidR="00000000" w:rsidDel="00000000" w:rsidP="00000000" w:rsidRDefault="00000000" w:rsidRPr="00000000" w14:paraId="0000022F">
      <w:pPr>
        <w:numPr>
          <w:ilvl w:val="0"/>
          <w:numId w:val="33"/>
        </w:numPr>
        <w:ind w:left="720" w:hanging="360"/>
        <w:contextualSpacing w:val="1"/>
        <w:rPr>
          <w:u w:val="none"/>
        </w:rPr>
      </w:pPr>
      <w:r w:rsidDel="00000000" w:rsidR="00000000" w:rsidRPr="00000000">
        <w:rPr>
          <w:rtl w:val="0"/>
        </w:rPr>
        <w:t xml:space="preserve">A multiplier is applied to modify the price</w:t>
      </w:r>
    </w:p>
    <w:p w:rsidR="00000000" w:rsidDel="00000000" w:rsidP="00000000" w:rsidRDefault="00000000" w:rsidRPr="00000000" w14:paraId="00000230">
      <w:pPr>
        <w:numPr>
          <w:ilvl w:val="1"/>
          <w:numId w:val="33"/>
        </w:numPr>
        <w:ind w:left="1440" w:hanging="360"/>
        <w:contextualSpacing w:val="1"/>
        <w:rPr>
          <w:u w:val="none"/>
        </w:rPr>
      </w:pPr>
      <w:r w:rsidDel="00000000" w:rsidR="00000000" w:rsidRPr="00000000">
        <w:rPr>
          <w:rtl w:val="0"/>
        </w:rPr>
        <w:t xml:space="preserve">For a particular product for a particular customer, there can exist a price override that trumps list price and any modifiers</w:t>
      </w:r>
    </w:p>
    <w:p w:rsidR="00000000" w:rsidDel="00000000" w:rsidP="00000000" w:rsidRDefault="00000000" w:rsidRPr="00000000" w14:paraId="00000231">
      <w:pPr>
        <w:numPr>
          <w:ilvl w:val="0"/>
          <w:numId w:val="33"/>
        </w:numPr>
        <w:ind w:left="720" w:hanging="360"/>
        <w:contextualSpacing w:val="1"/>
        <w:rPr>
          <w:u w:val="none"/>
        </w:rPr>
      </w:pPr>
      <w:r w:rsidDel="00000000" w:rsidR="00000000" w:rsidRPr="00000000">
        <w:rPr>
          <w:rtl w:val="0"/>
        </w:rPr>
        <w:t xml:space="preserve">Users can further discount or uplift the price on a per-quote basis</w:t>
      </w:r>
    </w:p>
    <w:p w:rsidR="00000000" w:rsidDel="00000000" w:rsidP="00000000" w:rsidRDefault="00000000" w:rsidRPr="00000000" w14:paraId="00000232">
      <w:pPr>
        <w:contextualSpacing w:val="0"/>
        <w:rPr/>
      </w:pPr>
      <w:r w:rsidDel="00000000" w:rsidR="00000000" w:rsidRPr="00000000">
        <w:rPr>
          <w:rtl w:val="0"/>
        </w:rPr>
      </w:r>
    </w:p>
    <w:p w:rsidR="00000000" w:rsidDel="00000000" w:rsidP="00000000" w:rsidRDefault="00000000" w:rsidRPr="00000000" w14:paraId="00000233">
      <w:pPr>
        <w:contextualSpacing w:val="0"/>
        <w:rPr/>
      </w:pPr>
      <w:r w:rsidDel="00000000" w:rsidR="00000000" w:rsidRPr="00000000">
        <w:rPr>
          <w:rtl w:val="0"/>
        </w:rPr>
        <w:t xml:space="preserve">The major modifications for this implementation include:</w:t>
      </w:r>
    </w:p>
    <w:p w:rsidR="00000000" w:rsidDel="00000000" w:rsidP="00000000" w:rsidRDefault="00000000" w:rsidRPr="00000000" w14:paraId="00000234">
      <w:pPr>
        <w:numPr>
          <w:ilvl w:val="0"/>
          <w:numId w:val="7"/>
        </w:numPr>
        <w:ind w:left="720" w:hanging="360"/>
        <w:contextualSpacing w:val="1"/>
        <w:rPr>
          <w:u w:val="none"/>
        </w:rPr>
      </w:pPr>
      <w:r w:rsidDel="00000000" w:rsidR="00000000" w:rsidRPr="00000000">
        <w:rPr>
          <w:rtl w:val="0"/>
        </w:rPr>
        <w:t xml:space="preserve">Updating the data schema for list price and multipliers</w:t>
      </w:r>
    </w:p>
    <w:p w:rsidR="00000000" w:rsidDel="00000000" w:rsidP="00000000" w:rsidRDefault="00000000" w:rsidRPr="00000000" w14:paraId="00000235">
      <w:pPr>
        <w:numPr>
          <w:ilvl w:val="1"/>
          <w:numId w:val="7"/>
        </w:numPr>
        <w:ind w:left="1440" w:hanging="360"/>
        <w:contextualSpacing w:val="1"/>
        <w:rPr>
          <w:u w:val="none"/>
        </w:rPr>
      </w:pPr>
      <w:r w:rsidDel="00000000" w:rsidR="00000000" w:rsidRPr="00000000">
        <w:rPr>
          <w:rtl w:val="0"/>
        </w:rPr>
        <w:t xml:space="preserve">The List Price table now includes pricing override values as well as effectivity dates</w:t>
      </w:r>
    </w:p>
    <w:p w:rsidR="00000000" w:rsidDel="00000000" w:rsidP="00000000" w:rsidRDefault="00000000" w:rsidRPr="00000000" w14:paraId="00000236">
      <w:pPr>
        <w:numPr>
          <w:ilvl w:val="1"/>
          <w:numId w:val="7"/>
        </w:numPr>
        <w:ind w:left="1440" w:hanging="360"/>
        <w:contextualSpacing w:val="1"/>
        <w:rPr>
          <w:u w:val="none"/>
        </w:rPr>
      </w:pPr>
      <w:r w:rsidDel="00000000" w:rsidR="00000000" w:rsidRPr="00000000">
        <w:rPr>
          <w:rtl w:val="0"/>
        </w:rPr>
        <w:t xml:space="preserve">Multipliers can be applied for CPNP and/or Bill To values and also have effectivity dates</w:t>
      </w:r>
      <w:r w:rsidDel="00000000" w:rsidR="00000000" w:rsidRPr="00000000">
        <w:rPr>
          <w:rtl w:val="0"/>
        </w:rPr>
      </w:r>
    </w:p>
    <w:p w:rsidR="00000000" w:rsidDel="00000000" w:rsidP="00000000" w:rsidRDefault="00000000" w:rsidRPr="00000000" w14:paraId="00000237">
      <w:pPr>
        <w:numPr>
          <w:ilvl w:val="1"/>
          <w:numId w:val="7"/>
        </w:numPr>
        <w:ind w:left="1440" w:hanging="360"/>
        <w:contextualSpacing w:val="1"/>
        <w:rPr>
          <w:u w:val="none"/>
        </w:rPr>
      </w:pPr>
      <w:r w:rsidDel="00000000" w:rsidR="00000000" w:rsidRPr="00000000">
        <w:rPr>
          <w:rtl w:val="0"/>
        </w:rPr>
        <w:t xml:space="preserve">Costs will be moved from the parts database into its own separate table</w:t>
      </w:r>
      <w:r w:rsidDel="00000000" w:rsidR="00000000" w:rsidRPr="00000000">
        <w:rPr>
          <w:rtl w:val="0"/>
        </w:rPr>
      </w:r>
    </w:p>
    <w:p w:rsidR="00000000" w:rsidDel="00000000" w:rsidP="00000000" w:rsidRDefault="00000000" w:rsidRPr="00000000" w14:paraId="00000238">
      <w:pPr>
        <w:numPr>
          <w:ilvl w:val="1"/>
          <w:numId w:val="7"/>
        </w:numPr>
        <w:ind w:left="1440" w:hanging="360"/>
        <w:contextualSpacing w:val="1"/>
        <w:rPr>
          <w:u w:val="none"/>
        </w:rPr>
      </w:pPr>
      <w:r w:rsidDel="00000000" w:rsidR="00000000" w:rsidRPr="00000000">
        <w:rPr>
          <w:rtl w:val="0"/>
        </w:rPr>
        <w:t xml:space="preserve">See the Appendix for the pricing data schemas</w:t>
      </w:r>
    </w:p>
    <w:p w:rsidR="00000000" w:rsidDel="00000000" w:rsidP="00000000" w:rsidRDefault="00000000" w:rsidRPr="00000000" w14:paraId="00000239">
      <w:pPr>
        <w:numPr>
          <w:ilvl w:val="0"/>
          <w:numId w:val="7"/>
        </w:numPr>
        <w:ind w:left="720" w:hanging="360"/>
        <w:contextualSpacing w:val="1"/>
        <w:rPr>
          <w:u w:val="none"/>
        </w:rPr>
      </w:pPr>
      <w:r w:rsidDel="00000000" w:rsidR="00000000" w:rsidRPr="00000000">
        <w:rPr>
          <w:rtl w:val="0"/>
        </w:rPr>
        <w:t xml:space="preserve">Modifications to code to account for changes in the pricing schema</w:t>
      </w:r>
    </w:p>
    <w:p w:rsidR="00000000" w:rsidDel="00000000" w:rsidP="00000000" w:rsidRDefault="00000000" w:rsidRPr="00000000" w14:paraId="0000023A">
      <w:pPr>
        <w:contextualSpacing w:val="0"/>
        <w:rPr/>
      </w:pPr>
      <w:r w:rsidDel="00000000" w:rsidR="00000000" w:rsidRPr="00000000">
        <w:rPr>
          <w:rtl w:val="0"/>
        </w:rPr>
      </w:r>
    </w:p>
    <w:p w:rsidR="00000000" w:rsidDel="00000000" w:rsidP="00000000" w:rsidRDefault="00000000" w:rsidRPr="00000000" w14:paraId="0000023B">
      <w:pPr>
        <w:pStyle w:val="Heading3"/>
        <w:contextualSpacing w:val="0"/>
        <w:rPr/>
      </w:pPr>
      <w:bookmarkStart w:colFirst="0" w:colLast="0" w:name="_423rc4v03c5r" w:id="57"/>
      <w:bookmarkEnd w:id="57"/>
      <w:r w:rsidDel="00000000" w:rsidR="00000000" w:rsidRPr="00000000">
        <w:rPr>
          <w:rtl w:val="0"/>
        </w:rPr>
        <w:t xml:space="preserve">10.1.1 Pricing a Component</w:t>
      </w:r>
    </w:p>
    <w:p w:rsidR="00000000" w:rsidDel="00000000" w:rsidP="00000000" w:rsidRDefault="00000000" w:rsidRPr="00000000" w14:paraId="0000023C">
      <w:pPr>
        <w:contextualSpacing w:val="0"/>
        <w:rPr/>
      </w:pPr>
      <w:r w:rsidDel="00000000" w:rsidR="00000000" w:rsidRPr="00000000">
        <w:rPr>
          <w:rtl w:val="0"/>
        </w:rPr>
        <w:t xml:space="preserve">To price a component, CPQ will perform the following:</w:t>
      </w:r>
    </w:p>
    <w:p w:rsidR="00000000" w:rsidDel="00000000" w:rsidP="00000000" w:rsidRDefault="00000000" w:rsidRPr="00000000" w14:paraId="0000023D">
      <w:pPr>
        <w:numPr>
          <w:ilvl w:val="0"/>
          <w:numId w:val="15"/>
        </w:numPr>
        <w:ind w:left="720" w:hanging="360"/>
        <w:contextualSpacing w:val="1"/>
        <w:rPr>
          <w:u w:val="none"/>
        </w:rPr>
      </w:pPr>
      <w:r w:rsidDel="00000000" w:rsidR="00000000" w:rsidRPr="00000000">
        <w:rPr>
          <w:rtl w:val="0"/>
        </w:rPr>
        <w:t xml:space="preserve">Select the correct List Price for the component</w:t>
      </w:r>
    </w:p>
    <w:p w:rsidR="00000000" w:rsidDel="00000000" w:rsidP="00000000" w:rsidRDefault="00000000" w:rsidRPr="00000000" w14:paraId="0000023E">
      <w:pPr>
        <w:numPr>
          <w:ilvl w:val="1"/>
          <w:numId w:val="15"/>
        </w:numPr>
        <w:ind w:left="1440" w:hanging="360"/>
        <w:contextualSpacing w:val="1"/>
        <w:rPr>
          <w:u w:val="none"/>
        </w:rPr>
      </w:pPr>
      <w:r w:rsidDel="00000000" w:rsidR="00000000" w:rsidRPr="00000000">
        <w:rPr>
          <w:rtl w:val="0"/>
        </w:rPr>
        <w:t xml:space="preserve">This will be based on the component number and the customer</w:t>
      </w:r>
    </w:p>
    <w:p w:rsidR="00000000" w:rsidDel="00000000" w:rsidP="00000000" w:rsidRDefault="00000000" w:rsidRPr="00000000" w14:paraId="0000023F">
      <w:pPr>
        <w:numPr>
          <w:ilvl w:val="1"/>
          <w:numId w:val="15"/>
        </w:numPr>
        <w:ind w:left="1440" w:hanging="360"/>
        <w:contextualSpacing w:val="1"/>
        <w:rPr>
          <w:u w:val="none"/>
        </w:rPr>
      </w:pPr>
      <w:r w:rsidDel="00000000" w:rsidR="00000000" w:rsidRPr="00000000">
        <w:rPr>
          <w:rtl w:val="0"/>
        </w:rPr>
        <w:t xml:space="preserve">Each customer maps to either a USD or CAD list</w:t>
      </w:r>
    </w:p>
    <w:p w:rsidR="00000000" w:rsidDel="00000000" w:rsidP="00000000" w:rsidRDefault="00000000" w:rsidRPr="00000000" w14:paraId="00000240">
      <w:pPr>
        <w:numPr>
          <w:ilvl w:val="0"/>
          <w:numId w:val="15"/>
        </w:numPr>
        <w:ind w:left="720" w:hanging="360"/>
        <w:contextualSpacing w:val="1"/>
        <w:rPr>
          <w:u w:val="none"/>
        </w:rPr>
      </w:pPr>
      <w:r w:rsidDel="00000000" w:rsidR="00000000" w:rsidRPr="00000000">
        <w:rPr>
          <w:rtl w:val="0"/>
        </w:rPr>
        <w:t xml:space="preserve">Check if an override exists for the quoted CPNP/Bill To for this component</w:t>
      </w:r>
    </w:p>
    <w:p w:rsidR="00000000" w:rsidDel="00000000" w:rsidP="00000000" w:rsidRDefault="00000000" w:rsidRPr="00000000" w14:paraId="00000241">
      <w:pPr>
        <w:numPr>
          <w:ilvl w:val="1"/>
          <w:numId w:val="15"/>
        </w:numPr>
        <w:ind w:left="1440" w:hanging="360"/>
        <w:contextualSpacing w:val="1"/>
        <w:rPr>
          <w:u w:val="none"/>
        </w:rPr>
      </w:pPr>
      <w:r w:rsidDel="00000000" w:rsidR="00000000" w:rsidRPr="00000000">
        <w:rPr>
          <w:rtl w:val="0"/>
        </w:rPr>
        <w:t xml:space="preserve">If an override exists, use that value and move on to price the next component</w:t>
      </w:r>
    </w:p>
    <w:p w:rsidR="00000000" w:rsidDel="00000000" w:rsidP="00000000" w:rsidRDefault="00000000" w:rsidRPr="00000000" w14:paraId="00000242">
      <w:pPr>
        <w:numPr>
          <w:ilvl w:val="0"/>
          <w:numId w:val="15"/>
        </w:numPr>
        <w:ind w:left="720" w:hanging="360"/>
        <w:contextualSpacing w:val="1"/>
        <w:rPr>
          <w:u w:val="none"/>
        </w:rPr>
      </w:pPr>
      <w:r w:rsidDel="00000000" w:rsidR="00000000" w:rsidRPr="00000000">
        <w:rPr>
          <w:rtl w:val="0"/>
        </w:rPr>
        <w:t xml:space="preserve">Check if a multiplier exists for any of the scenarios below, starting with the scenario at the top. If a multiplier exists, use that multiplier and move onto the next step:</w:t>
      </w:r>
    </w:p>
    <w:p w:rsidR="00000000" w:rsidDel="00000000" w:rsidP="00000000" w:rsidRDefault="00000000" w:rsidRPr="00000000" w14:paraId="00000243">
      <w:pPr>
        <w:numPr>
          <w:ilvl w:val="1"/>
          <w:numId w:val="15"/>
        </w:numPr>
        <w:ind w:left="1440" w:hanging="360"/>
        <w:contextualSpacing w:val="1"/>
        <w:rPr>
          <w:u w:val="none"/>
        </w:rPr>
      </w:pPr>
      <w:r w:rsidDel="00000000" w:rsidR="00000000" w:rsidRPr="00000000">
        <w:rPr>
          <w:rtl w:val="0"/>
        </w:rPr>
        <w:t xml:space="preserve">Matching Child value (e.g. M3K) &amp; matching Bill To</w:t>
      </w:r>
    </w:p>
    <w:p w:rsidR="00000000" w:rsidDel="00000000" w:rsidP="00000000" w:rsidRDefault="00000000" w:rsidRPr="00000000" w14:paraId="00000244">
      <w:pPr>
        <w:numPr>
          <w:ilvl w:val="1"/>
          <w:numId w:val="15"/>
        </w:numPr>
        <w:ind w:left="1440" w:hanging="360"/>
        <w:contextualSpacing w:val="1"/>
        <w:rPr>
          <w:u w:val="none"/>
        </w:rPr>
      </w:pPr>
      <w:r w:rsidDel="00000000" w:rsidR="00000000" w:rsidRPr="00000000">
        <w:rPr>
          <w:rtl w:val="0"/>
        </w:rPr>
        <w:t xml:space="preserve">Matching Parent value (e.g. Hose) &amp; matching Bill To</w:t>
      </w:r>
    </w:p>
    <w:p w:rsidR="00000000" w:rsidDel="00000000" w:rsidP="00000000" w:rsidRDefault="00000000" w:rsidRPr="00000000" w14:paraId="00000245">
      <w:pPr>
        <w:numPr>
          <w:ilvl w:val="1"/>
          <w:numId w:val="15"/>
        </w:numPr>
        <w:ind w:left="1440" w:hanging="360"/>
        <w:contextualSpacing w:val="1"/>
        <w:rPr>
          <w:u w:val="none"/>
        </w:rPr>
      </w:pPr>
      <w:r w:rsidDel="00000000" w:rsidR="00000000" w:rsidRPr="00000000">
        <w:rPr>
          <w:rtl w:val="0"/>
        </w:rPr>
        <w:t xml:space="preserve">Matching Child value &amp; matching CPNP</w:t>
      </w:r>
    </w:p>
    <w:p w:rsidR="00000000" w:rsidDel="00000000" w:rsidP="00000000" w:rsidRDefault="00000000" w:rsidRPr="00000000" w14:paraId="00000246">
      <w:pPr>
        <w:numPr>
          <w:ilvl w:val="1"/>
          <w:numId w:val="15"/>
        </w:numPr>
        <w:ind w:left="1440" w:hanging="360"/>
        <w:contextualSpacing w:val="1"/>
        <w:rPr>
          <w:u w:val="none"/>
        </w:rPr>
      </w:pPr>
      <w:r w:rsidDel="00000000" w:rsidR="00000000" w:rsidRPr="00000000">
        <w:rPr>
          <w:rtl w:val="0"/>
        </w:rPr>
        <w:t xml:space="preserve">Matching Parent value &amp; matching CPNP</w:t>
      </w:r>
    </w:p>
    <w:p w:rsidR="00000000" w:rsidDel="00000000" w:rsidP="00000000" w:rsidRDefault="00000000" w:rsidRPr="00000000" w14:paraId="00000247">
      <w:pPr>
        <w:numPr>
          <w:ilvl w:val="0"/>
          <w:numId w:val="15"/>
        </w:numPr>
        <w:ind w:left="720" w:hanging="360"/>
        <w:contextualSpacing w:val="1"/>
        <w:rPr>
          <w:u w:val="none"/>
        </w:rPr>
      </w:pPr>
      <w:r w:rsidDel="00000000" w:rsidR="00000000" w:rsidRPr="00000000">
        <w:rPr>
          <w:rtl w:val="0"/>
        </w:rPr>
        <w:t xml:space="preserve">Multiply the list price of the component by the multiplier if the multiplier exists. Otherwise just use the list price.</w:t>
      </w:r>
    </w:p>
    <w:p w:rsidR="00000000" w:rsidDel="00000000" w:rsidP="00000000" w:rsidRDefault="00000000" w:rsidRPr="00000000" w14:paraId="00000248">
      <w:pPr>
        <w:numPr>
          <w:ilvl w:val="1"/>
          <w:numId w:val="15"/>
        </w:numPr>
        <w:ind w:left="1440" w:hanging="360"/>
        <w:contextualSpacing w:val="1"/>
        <w:rPr>
          <w:u w:val="none"/>
        </w:rPr>
      </w:pPr>
      <w:r w:rsidDel="00000000" w:rsidR="00000000" w:rsidRPr="00000000">
        <w:rPr>
          <w:rtl w:val="0"/>
        </w:rPr>
        <w:t xml:space="preserve">This value is the per unit Net Price.</w:t>
      </w:r>
    </w:p>
    <w:p w:rsidR="00000000" w:rsidDel="00000000" w:rsidP="00000000" w:rsidRDefault="00000000" w:rsidRPr="00000000" w14:paraId="00000249">
      <w:pPr>
        <w:numPr>
          <w:ilvl w:val="0"/>
          <w:numId w:val="15"/>
        </w:numPr>
        <w:ind w:left="720" w:hanging="360"/>
        <w:contextualSpacing w:val="1"/>
        <w:rPr>
          <w:u w:val="none"/>
        </w:rPr>
      </w:pPr>
      <w:r w:rsidDel="00000000" w:rsidR="00000000" w:rsidRPr="00000000">
        <w:rPr>
          <w:rtl w:val="0"/>
        </w:rPr>
        <w:t xml:space="preserve">Multiply the per unit Net Price quantity, making sure to make any conversions if necessary, e.g. from inches to feet. </w:t>
      </w:r>
    </w:p>
    <w:p w:rsidR="00000000" w:rsidDel="00000000" w:rsidP="00000000" w:rsidRDefault="00000000" w:rsidRPr="00000000" w14:paraId="0000024A">
      <w:pPr>
        <w:contextualSpacing w:val="0"/>
        <w:rPr/>
      </w:pPr>
      <w:r w:rsidDel="00000000" w:rsidR="00000000" w:rsidRPr="00000000">
        <w:rPr>
          <w:rtl w:val="0"/>
        </w:rPr>
      </w:r>
    </w:p>
    <w:p w:rsidR="00000000" w:rsidDel="00000000" w:rsidP="00000000" w:rsidRDefault="00000000" w:rsidRPr="00000000" w14:paraId="0000024B">
      <w:pPr>
        <w:pStyle w:val="Heading3"/>
        <w:contextualSpacing w:val="0"/>
        <w:rPr/>
      </w:pPr>
      <w:bookmarkStart w:colFirst="0" w:colLast="0" w:name="_anei5pu8wqf" w:id="58"/>
      <w:bookmarkEnd w:id="58"/>
      <w:r w:rsidDel="00000000" w:rsidR="00000000" w:rsidRPr="00000000">
        <w:rPr>
          <w:rtl w:val="0"/>
        </w:rPr>
        <w:t xml:space="preserve">10.1.2 Pricing an Assembly</w:t>
      </w:r>
    </w:p>
    <w:p w:rsidR="00000000" w:rsidDel="00000000" w:rsidP="00000000" w:rsidRDefault="00000000" w:rsidRPr="00000000" w14:paraId="0000024C">
      <w:pPr>
        <w:contextualSpacing w:val="0"/>
        <w:rPr/>
      </w:pPr>
      <w:r w:rsidDel="00000000" w:rsidR="00000000" w:rsidRPr="00000000">
        <w:rPr>
          <w:rtl w:val="0"/>
        </w:rPr>
        <w:t xml:space="preserve">To calculate the price of an assembly, sum the net prices of all the constituent components.</w:t>
      </w:r>
    </w:p>
    <w:p w:rsidR="00000000" w:rsidDel="00000000" w:rsidP="00000000" w:rsidRDefault="00000000" w:rsidRPr="00000000" w14:paraId="0000024D">
      <w:pPr>
        <w:contextualSpacing w:val="0"/>
        <w:rPr/>
      </w:pPr>
      <w:r w:rsidDel="00000000" w:rsidR="00000000" w:rsidRPr="00000000">
        <w:rPr>
          <w:rtl w:val="0"/>
        </w:rPr>
      </w:r>
    </w:p>
    <w:p w:rsidR="00000000" w:rsidDel="00000000" w:rsidP="00000000" w:rsidRDefault="00000000" w:rsidRPr="00000000" w14:paraId="0000024E">
      <w:pPr>
        <w:pStyle w:val="Heading3"/>
        <w:contextualSpacing w:val="0"/>
        <w:rPr/>
      </w:pPr>
      <w:bookmarkStart w:colFirst="0" w:colLast="0" w:name="_uo3nsk7xvpu1" w:id="59"/>
      <w:bookmarkEnd w:id="59"/>
      <w:r w:rsidDel="00000000" w:rsidR="00000000" w:rsidRPr="00000000">
        <w:rPr>
          <w:rtl w:val="0"/>
        </w:rPr>
        <w:t xml:space="preserve">10.1.3 Modifying Price</w:t>
      </w:r>
    </w:p>
    <w:p w:rsidR="00000000" w:rsidDel="00000000" w:rsidP="00000000" w:rsidRDefault="00000000" w:rsidRPr="00000000" w14:paraId="0000024F">
      <w:pPr>
        <w:contextualSpacing w:val="0"/>
        <w:rPr/>
      </w:pPr>
      <w:r w:rsidDel="00000000" w:rsidR="00000000" w:rsidRPr="00000000">
        <w:rPr>
          <w:rtl w:val="0"/>
        </w:rPr>
        <w:t xml:space="preserve">There is no change in process for modifying the price of a component or an assembly for Atlas.</w:t>
      </w:r>
    </w:p>
    <w:p w:rsidR="00000000" w:rsidDel="00000000" w:rsidP="00000000" w:rsidRDefault="00000000" w:rsidRPr="00000000" w14:paraId="00000250">
      <w:pPr>
        <w:contextualSpacing w:val="0"/>
        <w:rPr/>
      </w:pPr>
      <w:r w:rsidDel="00000000" w:rsidR="00000000" w:rsidRPr="00000000">
        <w:rPr>
          <w:rtl w:val="0"/>
        </w:rPr>
      </w:r>
    </w:p>
    <w:p w:rsidR="00000000" w:rsidDel="00000000" w:rsidP="00000000" w:rsidRDefault="00000000" w:rsidRPr="00000000" w14:paraId="00000251">
      <w:pPr>
        <w:pStyle w:val="Heading2"/>
        <w:contextualSpacing w:val="0"/>
        <w:rPr/>
      </w:pPr>
      <w:bookmarkStart w:colFirst="0" w:colLast="0" w:name="_we3gu9dv1whv" w:id="60"/>
      <w:bookmarkEnd w:id="60"/>
      <w:r w:rsidDel="00000000" w:rsidR="00000000" w:rsidRPr="00000000">
        <w:rPr>
          <w:rtl w:val="0"/>
        </w:rPr>
        <w:t xml:space="preserve">10.2 Costing Overview</w:t>
      </w:r>
    </w:p>
    <w:p w:rsidR="00000000" w:rsidDel="00000000" w:rsidP="00000000" w:rsidRDefault="00000000" w:rsidRPr="00000000" w14:paraId="00000252">
      <w:pPr>
        <w:contextualSpacing w:val="0"/>
        <w:rPr/>
      </w:pPr>
      <w:r w:rsidDel="00000000" w:rsidR="00000000" w:rsidRPr="00000000">
        <w:rPr>
          <w:rtl w:val="0"/>
        </w:rPr>
        <w:t xml:space="preserve">Oracle CPQ Cloud provides automatic costing of hydraulic hoses based on the individual material costs and Labor.</w:t>
      </w:r>
    </w:p>
    <w:p w:rsidR="00000000" w:rsidDel="00000000" w:rsidP="00000000" w:rsidRDefault="00000000" w:rsidRPr="00000000" w14:paraId="00000253">
      <w:pPr>
        <w:contextualSpacing w:val="0"/>
        <w:rPr/>
      </w:pPr>
      <w:r w:rsidDel="00000000" w:rsidR="00000000" w:rsidRPr="00000000">
        <w:rPr>
          <w:rtl w:val="0"/>
        </w:rPr>
      </w:r>
    </w:p>
    <w:p w:rsidR="00000000" w:rsidDel="00000000" w:rsidP="00000000" w:rsidRDefault="00000000" w:rsidRPr="00000000" w14:paraId="00000254">
      <w:pPr>
        <w:pStyle w:val="Heading3"/>
        <w:contextualSpacing w:val="0"/>
        <w:rPr/>
      </w:pPr>
      <w:bookmarkStart w:colFirst="0" w:colLast="0" w:name="_ag18znm754c" w:id="61"/>
      <w:bookmarkEnd w:id="61"/>
      <w:r w:rsidDel="00000000" w:rsidR="00000000" w:rsidRPr="00000000">
        <w:rPr>
          <w:rtl w:val="0"/>
        </w:rPr>
        <w:t xml:space="preserve">10.2.1 Gates Costing</w:t>
      </w:r>
    </w:p>
    <w:p w:rsidR="00000000" w:rsidDel="00000000" w:rsidP="00000000" w:rsidRDefault="00000000" w:rsidRPr="00000000" w14:paraId="00000255">
      <w:pPr>
        <w:contextualSpacing w:val="0"/>
        <w:rPr/>
      </w:pPr>
      <w:r w:rsidDel="00000000" w:rsidR="00000000" w:rsidRPr="00000000">
        <w:rPr>
          <w:rtl w:val="0"/>
        </w:rPr>
        <w:t xml:space="preserve">The legacy Gates Costing calculation will be removed, and instead all assemblies will use the Atlas approach described below.</w:t>
      </w:r>
    </w:p>
    <w:p w:rsidR="00000000" w:rsidDel="00000000" w:rsidP="00000000" w:rsidRDefault="00000000" w:rsidRPr="00000000" w14:paraId="00000256">
      <w:pPr>
        <w:contextualSpacing w:val="0"/>
        <w:rPr/>
      </w:pPr>
      <w:r w:rsidDel="00000000" w:rsidR="00000000" w:rsidRPr="00000000">
        <w:rPr>
          <w:rtl w:val="0"/>
        </w:rPr>
      </w:r>
    </w:p>
    <w:p w:rsidR="00000000" w:rsidDel="00000000" w:rsidP="00000000" w:rsidRDefault="00000000" w:rsidRPr="00000000" w14:paraId="00000257">
      <w:pPr>
        <w:pStyle w:val="Heading3"/>
        <w:contextualSpacing w:val="0"/>
        <w:rPr/>
      </w:pPr>
      <w:bookmarkStart w:colFirst="0" w:colLast="0" w:name="_w7mqim3b038g" w:id="62"/>
      <w:bookmarkEnd w:id="62"/>
      <w:r w:rsidDel="00000000" w:rsidR="00000000" w:rsidRPr="00000000">
        <w:rPr>
          <w:rtl w:val="0"/>
        </w:rPr>
        <w:t xml:space="preserve">10.2.2 Atlas Costing - Overview</w:t>
      </w:r>
    </w:p>
    <w:p w:rsidR="00000000" w:rsidDel="00000000" w:rsidP="00000000" w:rsidRDefault="00000000" w:rsidRPr="00000000" w14:paraId="00000258">
      <w:pPr>
        <w:contextualSpacing w:val="0"/>
        <w:rPr/>
      </w:pPr>
      <w:r w:rsidDel="00000000" w:rsidR="00000000" w:rsidRPr="00000000">
        <w:rPr>
          <w:rtl w:val="0"/>
        </w:rPr>
        <w:t xml:space="preserve">Costs for Atlas (and Gates) hoses are composed of two major components: Material Cost and Manufacturing Cost. </w:t>
      </w:r>
    </w:p>
    <w:p w:rsidR="00000000" w:rsidDel="00000000" w:rsidP="00000000" w:rsidRDefault="00000000" w:rsidRPr="00000000" w14:paraId="00000259">
      <w:pPr>
        <w:contextualSpacing w:val="0"/>
        <w:rPr/>
      </w:pPr>
      <w:r w:rsidDel="00000000" w:rsidR="00000000" w:rsidRPr="00000000">
        <w:rPr>
          <w:rtl w:val="0"/>
        </w:rPr>
      </w:r>
    </w:p>
    <w:p w:rsidR="00000000" w:rsidDel="00000000" w:rsidP="00000000" w:rsidRDefault="00000000" w:rsidRPr="00000000" w14:paraId="0000025A">
      <w:pPr>
        <w:contextualSpacing w:val="0"/>
        <w:rPr/>
      </w:pPr>
      <w:r w:rsidDel="00000000" w:rsidR="00000000" w:rsidRPr="00000000">
        <w:rPr>
          <w:rtl w:val="0"/>
        </w:rPr>
        <w:t xml:space="preserve">Material Cost: The material cost of an assembly is the summation of the material costs of the components in that assembly. The material cost of a component is a property of that component</w:t>
      </w:r>
      <w:r w:rsidDel="00000000" w:rsidR="00000000" w:rsidRPr="00000000">
        <w:rPr>
          <w:rtl w:val="0"/>
        </w:rPr>
        <w:t xml:space="preserve"> and the location where it will be used in manufacture</w:t>
      </w:r>
      <w:r w:rsidDel="00000000" w:rsidR="00000000" w:rsidRPr="00000000">
        <w:rPr>
          <w:rtl w:val="0"/>
        </w:rPr>
        <w:t xml:space="preserve">.</w:t>
      </w:r>
    </w:p>
    <w:p w:rsidR="00000000" w:rsidDel="00000000" w:rsidP="00000000" w:rsidRDefault="00000000" w:rsidRPr="00000000" w14:paraId="0000025B">
      <w:pPr>
        <w:contextualSpacing w:val="0"/>
        <w:rPr/>
      </w:pPr>
      <w:r w:rsidDel="00000000" w:rsidR="00000000" w:rsidRPr="00000000">
        <w:rPr>
          <w:rtl w:val="0"/>
        </w:rPr>
      </w:r>
    </w:p>
    <w:p w:rsidR="00000000" w:rsidDel="00000000" w:rsidP="00000000" w:rsidRDefault="00000000" w:rsidRPr="00000000" w14:paraId="0000025C">
      <w:pPr>
        <w:contextualSpacing w:val="0"/>
        <w:rPr/>
      </w:pPr>
      <w:r w:rsidDel="00000000" w:rsidR="00000000" w:rsidRPr="00000000">
        <w:rPr>
          <w:rtl w:val="0"/>
        </w:rPr>
        <w:t xml:space="preserve">Manufacturing Cost: Manufacturing cost is a function of the labor processes needed to put together the assembly. This is a function of the labor steps needed and the labor rates for the plant where it would be assembled.</w:t>
      </w:r>
    </w:p>
    <w:p w:rsidR="00000000" w:rsidDel="00000000" w:rsidP="00000000" w:rsidRDefault="00000000" w:rsidRPr="00000000" w14:paraId="0000025D">
      <w:pPr>
        <w:contextualSpacing w:val="0"/>
        <w:rPr/>
      </w:pPr>
      <w:r w:rsidDel="00000000" w:rsidR="00000000" w:rsidRPr="00000000">
        <w:rPr>
          <w:rtl w:val="0"/>
        </w:rPr>
      </w:r>
    </w:p>
    <w:p w:rsidR="00000000" w:rsidDel="00000000" w:rsidP="00000000" w:rsidRDefault="00000000" w:rsidRPr="00000000" w14:paraId="0000025E">
      <w:pPr>
        <w:contextualSpacing w:val="0"/>
        <w:rPr/>
      </w:pPr>
      <w:r w:rsidDel="00000000" w:rsidR="00000000" w:rsidRPr="00000000">
        <w:rPr>
          <w:rtl w:val="0"/>
        </w:rPr>
        <w:t xml:space="preserve">Total Cost: The total cost for a hose is a summation of all the individual component material costs and the manufacturing cost for the assembly.</w:t>
      </w:r>
    </w:p>
    <w:p w:rsidR="00000000" w:rsidDel="00000000" w:rsidP="00000000" w:rsidRDefault="00000000" w:rsidRPr="00000000" w14:paraId="0000025F">
      <w:pPr>
        <w:contextualSpacing w:val="0"/>
        <w:rPr/>
      </w:pPr>
      <w:r w:rsidDel="00000000" w:rsidR="00000000" w:rsidRPr="00000000">
        <w:rPr>
          <w:rtl w:val="0"/>
        </w:rPr>
      </w:r>
    </w:p>
    <w:p w:rsidR="00000000" w:rsidDel="00000000" w:rsidP="00000000" w:rsidRDefault="00000000" w:rsidRPr="00000000" w14:paraId="00000260">
      <w:pPr>
        <w:pStyle w:val="Heading3"/>
        <w:contextualSpacing w:val="0"/>
        <w:rPr/>
      </w:pPr>
      <w:bookmarkStart w:colFirst="0" w:colLast="0" w:name="_y4ld5qhuhkuu" w:id="63"/>
      <w:bookmarkEnd w:id="63"/>
      <w:r w:rsidDel="00000000" w:rsidR="00000000" w:rsidRPr="00000000">
        <w:rPr>
          <w:rtl w:val="0"/>
        </w:rPr>
        <w:t xml:space="preserve">10.2.3 Atlas Costing - Material Cost</w:t>
      </w:r>
    </w:p>
    <w:p w:rsidR="00000000" w:rsidDel="00000000" w:rsidP="00000000" w:rsidRDefault="00000000" w:rsidRPr="00000000" w14:paraId="00000261">
      <w:pPr>
        <w:contextualSpacing w:val="0"/>
        <w:rPr/>
      </w:pPr>
      <w:r w:rsidDel="00000000" w:rsidR="00000000" w:rsidRPr="00000000">
        <w:rPr>
          <w:rtl w:val="0"/>
        </w:rPr>
        <w:t xml:space="preserve">The cost of each component is a property of the component and the plant where it will be used for assembly; these costs are stored in the </w:t>
      </w:r>
      <w:r w:rsidDel="00000000" w:rsidR="00000000" w:rsidRPr="00000000">
        <w:rPr>
          <w:rtl w:val="0"/>
        </w:rPr>
        <w:t xml:space="preserve">Costs</w:t>
      </w:r>
      <w:r w:rsidDel="00000000" w:rsidR="00000000" w:rsidRPr="00000000">
        <w:rPr>
          <w:rtl w:val="0"/>
        </w:rPr>
        <w:t xml:space="preserve"> data table (see Appendix). </w:t>
      </w:r>
    </w:p>
    <w:p w:rsidR="00000000" w:rsidDel="00000000" w:rsidP="00000000" w:rsidRDefault="00000000" w:rsidRPr="00000000" w14:paraId="00000262">
      <w:pPr>
        <w:contextualSpacing w:val="0"/>
        <w:rPr/>
      </w:pPr>
      <w:r w:rsidDel="00000000" w:rsidR="00000000" w:rsidRPr="00000000">
        <w:rPr>
          <w:rtl w:val="0"/>
        </w:rPr>
      </w:r>
    </w:p>
    <w:p w:rsidR="00000000" w:rsidDel="00000000" w:rsidP="00000000" w:rsidRDefault="00000000" w:rsidRPr="00000000" w14:paraId="00000263">
      <w:pPr>
        <w:contextualSpacing w:val="0"/>
        <w:rPr/>
      </w:pPr>
      <w:r w:rsidDel="00000000" w:rsidR="00000000" w:rsidRPr="00000000">
        <w:rPr>
          <w:rtl w:val="0"/>
        </w:rPr>
        <w:t xml:space="preserve">Upon quoting, CPQ will retrieve the material costs from the </w:t>
      </w:r>
      <w:r w:rsidDel="00000000" w:rsidR="00000000" w:rsidRPr="00000000">
        <w:rPr>
          <w:rtl w:val="0"/>
        </w:rPr>
        <w:t xml:space="preserve">Costs</w:t>
      </w:r>
      <w:r w:rsidDel="00000000" w:rsidR="00000000" w:rsidRPr="00000000">
        <w:rPr>
          <w:rtl w:val="0"/>
        </w:rPr>
        <w:t xml:space="preserve"> table for calculation of the total material costs of each quoted assembly.</w:t>
      </w:r>
    </w:p>
    <w:p w:rsidR="00000000" w:rsidDel="00000000" w:rsidP="00000000" w:rsidRDefault="00000000" w:rsidRPr="00000000" w14:paraId="00000264">
      <w:pPr>
        <w:contextualSpacing w:val="0"/>
        <w:rPr/>
      </w:pPr>
      <w:r w:rsidDel="00000000" w:rsidR="00000000" w:rsidRPr="00000000">
        <w:rPr>
          <w:rtl w:val="0"/>
        </w:rPr>
      </w:r>
    </w:p>
    <w:p w:rsidR="00000000" w:rsidDel="00000000" w:rsidP="00000000" w:rsidRDefault="00000000" w:rsidRPr="00000000" w14:paraId="00000265">
      <w:pPr>
        <w:pStyle w:val="Heading3"/>
        <w:contextualSpacing w:val="0"/>
        <w:rPr/>
      </w:pPr>
      <w:bookmarkStart w:colFirst="0" w:colLast="0" w:name="_ojvef0l4uqk4" w:id="64"/>
      <w:bookmarkEnd w:id="64"/>
      <w:r w:rsidDel="00000000" w:rsidR="00000000" w:rsidRPr="00000000">
        <w:rPr>
          <w:rtl w:val="0"/>
        </w:rPr>
        <w:t xml:space="preserve">10.2.4 Atlas Costing - Manufacturing Cost</w:t>
      </w:r>
    </w:p>
    <w:p w:rsidR="00000000" w:rsidDel="00000000" w:rsidP="00000000" w:rsidRDefault="00000000" w:rsidRPr="00000000" w14:paraId="00000266">
      <w:pPr>
        <w:contextualSpacing w:val="0"/>
        <w:rPr/>
      </w:pPr>
      <w:r w:rsidDel="00000000" w:rsidR="00000000" w:rsidRPr="00000000">
        <w:rPr>
          <w:rtl w:val="0"/>
        </w:rPr>
        <w:t xml:space="preserve">Manufacturing cost for an assembly is a function of the labor processes needed to build that assembly. </w:t>
      </w:r>
    </w:p>
    <w:p w:rsidR="00000000" w:rsidDel="00000000" w:rsidP="00000000" w:rsidRDefault="00000000" w:rsidRPr="00000000" w14:paraId="00000267">
      <w:pPr>
        <w:contextualSpacing w:val="0"/>
        <w:rPr/>
      </w:pPr>
      <w:r w:rsidDel="00000000" w:rsidR="00000000" w:rsidRPr="00000000">
        <w:rPr>
          <w:rtl w:val="0"/>
        </w:rPr>
      </w:r>
    </w:p>
    <w:p w:rsidR="00000000" w:rsidDel="00000000" w:rsidP="00000000" w:rsidRDefault="00000000" w:rsidRPr="00000000" w14:paraId="00000268">
      <w:pPr>
        <w:contextualSpacing w:val="0"/>
        <w:rPr/>
      </w:pPr>
      <w:r w:rsidDel="00000000" w:rsidR="00000000" w:rsidRPr="00000000">
        <w:rPr>
          <w:rtl w:val="0"/>
        </w:rPr>
        <w:t xml:space="preserve">For each labor route there is a setup and run standard time. </w:t>
      </w:r>
    </w:p>
    <w:p w:rsidR="00000000" w:rsidDel="00000000" w:rsidP="00000000" w:rsidRDefault="00000000" w:rsidRPr="00000000" w14:paraId="00000269">
      <w:pPr>
        <w:contextualSpacing w:val="0"/>
        <w:rPr/>
      </w:pPr>
      <w:r w:rsidDel="00000000" w:rsidR="00000000" w:rsidRPr="00000000">
        <w:rPr>
          <w:rtl w:val="0"/>
        </w:rPr>
      </w:r>
    </w:p>
    <w:p w:rsidR="00000000" w:rsidDel="00000000" w:rsidP="00000000" w:rsidRDefault="00000000" w:rsidRPr="00000000" w14:paraId="0000026A">
      <w:pPr>
        <w:contextualSpacing w:val="0"/>
        <w:rPr/>
      </w:pPr>
      <w:r w:rsidDel="00000000" w:rsidR="00000000" w:rsidRPr="00000000">
        <w:rPr>
          <w:rtl w:val="0"/>
        </w:rPr>
        <w:t xml:space="preserve">Setup: This represents the total amount of time it takes to set up for that route, in hours. </w:t>
      </w:r>
    </w:p>
    <w:p w:rsidR="00000000" w:rsidDel="00000000" w:rsidP="00000000" w:rsidRDefault="00000000" w:rsidRPr="00000000" w14:paraId="0000026B">
      <w:pPr>
        <w:contextualSpacing w:val="0"/>
        <w:rPr/>
      </w:pPr>
      <w:r w:rsidDel="00000000" w:rsidR="00000000" w:rsidRPr="00000000">
        <w:rPr>
          <w:rtl w:val="0"/>
        </w:rPr>
      </w:r>
    </w:p>
    <w:p w:rsidR="00000000" w:rsidDel="00000000" w:rsidP="00000000" w:rsidRDefault="00000000" w:rsidRPr="00000000" w14:paraId="0000026C">
      <w:pPr>
        <w:contextualSpacing w:val="0"/>
        <w:rPr/>
      </w:pPr>
      <w:r w:rsidDel="00000000" w:rsidR="00000000" w:rsidRPr="00000000">
        <w:rPr>
          <w:rtl w:val="0"/>
        </w:rPr>
        <w:t xml:space="preserve">Run: This represents the total number of units that can be processed in an hour. </w:t>
      </w:r>
    </w:p>
    <w:p w:rsidR="00000000" w:rsidDel="00000000" w:rsidP="00000000" w:rsidRDefault="00000000" w:rsidRPr="00000000" w14:paraId="0000026D">
      <w:pPr>
        <w:contextualSpacing w:val="0"/>
        <w:rPr/>
      </w:pPr>
      <w:r w:rsidDel="00000000" w:rsidR="00000000" w:rsidRPr="00000000">
        <w:rPr>
          <w:rtl w:val="0"/>
        </w:rPr>
      </w:r>
    </w:p>
    <w:p w:rsidR="00000000" w:rsidDel="00000000" w:rsidP="00000000" w:rsidRDefault="00000000" w:rsidRPr="00000000" w14:paraId="0000026E">
      <w:pPr>
        <w:contextualSpacing w:val="0"/>
        <w:rPr/>
      </w:pPr>
      <w:r w:rsidDel="00000000" w:rsidR="00000000" w:rsidRPr="00000000">
        <w:rPr>
          <w:rtl w:val="0"/>
        </w:rPr>
        <w:t xml:space="preserve">There is also a setup/run crew size, which specifies the number of men needed for the process.</w:t>
      </w:r>
    </w:p>
    <w:p w:rsidR="00000000" w:rsidDel="00000000" w:rsidP="00000000" w:rsidRDefault="00000000" w:rsidRPr="00000000" w14:paraId="0000026F">
      <w:pPr>
        <w:contextualSpacing w:val="0"/>
        <w:rPr/>
      </w:pPr>
      <w:r w:rsidDel="00000000" w:rsidR="00000000" w:rsidRPr="00000000">
        <w:rPr>
          <w:rtl w:val="0"/>
        </w:rPr>
      </w:r>
    </w:p>
    <w:p w:rsidR="00000000" w:rsidDel="00000000" w:rsidP="00000000" w:rsidRDefault="00000000" w:rsidRPr="00000000" w14:paraId="00000270">
      <w:pPr>
        <w:contextualSpacing w:val="0"/>
        <w:rPr/>
      </w:pPr>
      <w:r w:rsidDel="00000000" w:rsidR="00000000" w:rsidRPr="00000000">
        <w:rPr>
          <w:rtl w:val="0"/>
        </w:rPr>
        <w:t xml:space="preserve">Each plant has a set Labor Rate, Fixed Burden Rate, and Variable Burden Rate. These rates help to calculate the total manufacturing cost for each process and the total manufacturing cost of the hose.</w:t>
      </w:r>
    </w:p>
    <w:p w:rsidR="00000000" w:rsidDel="00000000" w:rsidP="00000000" w:rsidRDefault="00000000" w:rsidRPr="00000000" w14:paraId="00000271">
      <w:pPr>
        <w:contextualSpacing w:val="0"/>
        <w:rPr/>
      </w:pPr>
      <w:r w:rsidDel="00000000" w:rsidR="00000000" w:rsidRPr="00000000">
        <w:rPr>
          <w:rtl w:val="0"/>
        </w:rPr>
      </w:r>
    </w:p>
    <w:p w:rsidR="00000000" w:rsidDel="00000000" w:rsidP="00000000" w:rsidRDefault="00000000" w:rsidRPr="00000000" w14:paraId="00000272">
      <w:pPr>
        <w:contextualSpacing w:val="0"/>
        <w:rPr/>
      </w:pPr>
      <w:r w:rsidDel="00000000" w:rsidR="00000000" w:rsidRPr="00000000">
        <w:rPr>
          <w:rtl w:val="0"/>
        </w:rPr>
        <w:t xml:space="preserve">Each quote has a Standard Quantity, or the number of units expected to be made per month. This standard quantity is a factor for determining the manufacturing cost of an assembly. For assemblies that have an EAU specified, the </w:t>
      </w:r>
      <w:r w:rsidDel="00000000" w:rsidR="00000000" w:rsidRPr="00000000">
        <w:rPr>
          <w:rtl w:val="0"/>
        </w:rPr>
        <w:t xml:space="preserve">Standard Quantity is 1/12th</w:t>
      </w:r>
      <w:r w:rsidDel="00000000" w:rsidR="00000000" w:rsidRPr="00000000">
        <w:rPr>
          <w:rtl w:val="0"/>
        </w:rPr>
        <w:t xml:space="preserve"> that value. If no EAU is specified, that value comes from a value stored within CPQ. </w:t>
      </w:r>
    </w:p>
    <w:p w:rsidR="00000000" w:rsidDel="00000000" w:rsidP="00000000" w:rsidRDefault="00000000" w:rsidRPr="00000000" w14:paraId="00000273">
      <w:pPr>
        <w:contextualSpacing w:val="0"/>
        <w:rPr/>
      </w:pPr>
      <w:r w:rsidDel="00000000" w:rsidR="00000000" w:rsidRPr="00000000">
        <w:rPr>
          <w:rtl w:val="0"/>
        </w:rPr>
      </w:r>
    </w:p>
    <w:p w:rsidR="00000000" w:rsidDel="00000000" w:rsidP="00000000" w:rsidRDefault="00000000" w:rsidRPr="00000000" w14:paraId="00000274">
      <w:pPr>
        <w:contextualSpacing w:val="0"/>
        <w:rPr/>
      </w:pPr>
      <w:r w:rsidDel="00000000" w:rsidR="00000000" w:rsidRPr="00000000">
        <w:rPr/>
        <w:drawing>
          <wp:inline distB="114300" distT="114300" distL="114300" distR="114300">
            <wp:extent cx="5943600" cy="2425700"/>
            <wp:effectExtent b="0" l="0" r="0" t="0"/>
            <wp:docPr id="18" name="image48.png"/>
            <a:graphic>
              <a:graphicData uri="http://schemas.openxmlformats.org/drawingml/2006/picture">
                <pic:pic>
                  <pic:nvPicPr>
                    <pic:cNvPr id="0" name="image48.png"/>
                    <pic:cNvPicPr preferRelativeResize="0"/>
                  </pic:nvPicPr>
                  <pic:blipFill>
                    <a:blip r:embed="rId22"/>
                    <a:srcRect b="0" l="0" r="0" t="0"/>
                    <a:stretch>
                      <a:fillRect/>
                    </a:stretch>
                  </pic:blipFill>
                  <pic:spPr>
                    <a:xfrm>
                      <a:off x="0" y="0"/>
                      <a:ext cx="5943600" cy="2425700"/>
                    </a:xfrm>
                    <a:prstGeom prst="rect"/>
                    <a:ln/>
                  </pic:spPr>
                </pic:pic>
              </a:graphicData>
            </a:graphic>
          </wp:inline>
        </w:drawing>
      </w:r>
      <w:r w:rsidDel="00000000" w:rsidR="00000000" w:rsidRPr="00000000">
        <w:rPr>
          <w:rtl w:val="0"/>
        </w:rPr>
      </w:r>
    </w:p>
    <w:p w:rsidR="00000000" w:rsidDel="00000000" w:rsidP="00000000" w:rsidRDefault="00000000" w:rsidRPr="00000000" w14:paraId="00000275">
      <w:pPr>
        <w:contextualSpacing w:val="0"/>
        <w:rPr/>
      </w:pPr>
      <w:r w:rsidDel="00000000" w:rsidR="00000000" w:rsidRPr="00000000">
        <w:rPr>
          <w:rtl w:val="0"/>
        </w:rPr>
      </w:r>
    </w:p>
    <w:p w:rsidR="00000000" w:rsidDel="00000000" w:rsidP="00000000" w:rsidRDefault="00000000" w:rsidRPr="00000000" w14:paraId="00000276">
      <w:pPr>
        <w:pStyle w:val="Heading4"/>
        <w:contextualSpacing w:val="0"/>
        <w:rPr/>
      </w:pPr>
      <w:bookmarkStart w:colFirst="0" w:colLast="0" w:name="_2hy1mygwjlti" w:id="65"/>
      <w:bookmarkEnd w:id="65"/>
      <w:r w:rsidDel="00000000" w:rsidR="00000000" w:rsidRPr="00000000">
        <w:rPr>
          <w:rtl w:val="0"/>
        </w:rPr>
      </w:r>
    </w:p>
    <w:p w:rsidR="00000000" w:rsidDel="00000000" w:rsidP="00000000" w:rsidRDefault="00000000" w:rsidRPr="00000000" w14:paraId="00000277">
      <w:pPr>
        <w:pStyle w:val="Heading4"/>
        <w:contextualSpacing w:val="0"/>
        <w:rPr/>
      </w:pPr>
      <w:bookmarkStart w:colFirst="0" w:colLast="0" w:name="_w66ano6qzg5u" w:id="66"/>
      <w:bookmarkEnd w:id="66"/>
      <w:r w:rsidDel="00000000" w:rsidR="00000000" w:rsidRPr="00000000">
        <w:rPr>
          <w:rtl w:val="0"/>
        </w:rPr>
      </w:r>
    </w:p>
    <w:p w:rsidR="00000000" w:rsidDel="00000000" w:rsidP="00000000" w:rsidRDefault="00000000" w:rsidRPr="00000000" w14:paraId="00000278">
      <w:pPr>
        <w:pStyle w:val="Heading4"/>
        <w:contextualSpacing w:val="0"/>
        <w:rPr/>
      </w:pPr>
      <w:bookmarkStart w:colFirst="0" w:colLast="0" w:name="_rovs2mk9vy4j" w:id="67"/>
      <w:bookmarkEnd w:id="67"/>
      <w:r w:rsidDel="00000000" w:rsidR="00000000" w:rsidRPr="00000000">
        <w:rPr>
          <w:rtl w:val="0"/>
        </w:rPr>
      </w:r>
    </w:p>
    <w:p w:rsidR="00000000" w:rsidDel="00000000" w:rsidP="00000000" w:rsidRDefault="00000000" w:rsidRPr="00000000" w14:paraId="00000279">
      <w:pPr>
        <w:pStyle w:val="Heading4"/>
        <w:contextualSpacing w:val="0"/>
        <w:rPr/>
      </w:pPr>
      <w:bookmarkStart w:colFirst="0" w:colLast="0" w:name="_3wypuxr5fudq" w:id="68"/>
      <w:bookmarkEnd w:id="68"/>
      <w:r w:rsidDel="00000000" w:rsidR="00000000" w:rsidRPr="00000000">
        <w:rPr>
          <w:rtl w:val="0"/>
        </w:rPr>
      </w:r>
    </w:p>
    <w:p w:rsidR="00000000" w:rsidDel="00000000" w:rsidP="00000000" w:rsidRDefault="00000000" w:rsidRPr="00000000" w14:paraId="0000027A">
      <w:pPr>
        <w:pStyle w:val="Heading4"/>
        <w:contextualSpacing w:val="0"/>
        <w:rPr/>
      </w:pPr>
      <w:bookmarkStart w:colFirst="0" w:colLast="0" w:name="_cosocliha8wy" w:id="69"/>
      <w:bookmarkEnd w:id="69"/>
      <w:r w:rsidDel="00000000" w:rsidR="00000000" w:rsidRPr="00000000">
        <w:rPr>
          <w:rtl w:val="0"/>
        </w:rPr>
      </w:r>
    </w:p>
    <w:p w:rsidR="00000000" w:rsidDel="00000000" w:rsidP="00000000" w:rsidRDefault="00000000" w:rsidRPr="00000000" w14:paraId="0000027B">
      <w:pPr>
        <w:pStyle w:val="Heading4"/>
        <w:contextualSpacing w:val="0"/>
        <w:rPr/>
      </w:pPr>
      <w:bookmarkStart w:colFirst="0" w:colLast="0" w:name="_vvx1thbn2mj" w:id="70"/>
      <w:bookmarkEnd w:id="70"/>
      <w:r w:rsidDel="00000000" w:rsidR="00000000" w:rsidRPr="00000000">
        <w:rPr>
          <w:rtl w:val="0"/>
        </w:rPr>
        <w:t xml:space="preserve">10.2.4.1 Manufacturing Example</w:t>
      </w:r>
    </w:p>
    <w:p w:rsidR="00000000" w:rsidDel="00000000" w:rsidP="00000000" w:rsidRDefault="00000000" w:rsidRPr="00000000" w14:paraId="0000027C">
      <w:pPr>
        <w:contextualSpacing w:val="0"/>
        <w:rPr/>
      </w:pPr>
      <w:r w:rsidDel="00000000" w:rsidR="00000000" w:rsidRPr="00000000">
        <w:rPr>
          <w:rtl w:val="0"/>
        </w:rPr>
      </w:r>
    </w:p>
    <w:p w:rsidR="00000000" w:rsidDel="00000000" w:rsidP="00000000" w:rsidRDefault="00000000" w:rsidRPr="00000000" w14:paraId="0000027D">
      <w:pPr>
        <w:contextualSpacing w:val="0"/>
        <w:rPr/>
      </w:pPr>
      <w:r w:rsidDel="00000000" w:rsidR="00000000" w:rsidRPr="00000000">
        <w:rPr>
          <w:rtl w:val="0"/>
        </w:rPr>
        <w:t xml:space="preserve">Standard Quantity: 355.0</w:t>
      </w:r>
    </w:p>
    <w:p w:rsidR="00000000" w:rsidDel="00000000" w:rsidP="00000000" w:rsidRDefault="00000000" w:rsidRPr="00000000" w14:paraId="0000027E">
      <w:pPr>
        <w:contextualSpacing w:val="0"/>
        <w:rPr/>
      </w:pPr>
      <w:r w:rsidDel="00000000" w:rsidR="00000000" w:rsidRPr="00000000">
        <w:rPr>
          <w:rtl w:val="0"/>
        </w:rPr>
      </w:r>
    </w:p>
    <w:tbl>
      <w:tblPr>
        <w:tblStyle w:val="Table7"/>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1337.142857142857"/>
        <w:gridCol w:w="1337.142857142857"/>
        <w:gridCol w:w="1337.142857142857"/>
        <w:gridCol w:w="1337.142857142857"/>
        <w:gridCol w:w="1337.142857142857"/>
        <w:gridCol w:w="1337.142857142857"/>
        <w:gridCol w:w="1337.142857142857"/>
        <w:tblGridChange w:id="0">
          <w:tblGrid>
            <w:gridCol w:w="1337.142857142857"/>
            <w:gridCol w:w="1337.142857142857"/>
            <w:gridCol w:w="1337.142857142857"/>
            <w:gridCol w:w="1337.142857142857"/>
            <w:gridCol w:w="1337.142857142857"/>
            <w:gridCol w:w="1337.142857142857"/>
            <w:gridCol w:w="1337.142857142857"/>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2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rPr>
            </w:pPr>
            <w:r w:rsidDel="00000000" w:rsidR="00000000" w:rsidRPr="00000000">
              <w:rPr>
                <w:color w:val="ffffff"/>
                <w:rtl w:val="0"/>
              </w:rPr>
              <w:t xml:space="preserve">Operation</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8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rPr>
            </w:pPr>
            <w:r w:rsidDel="00000000" w:rsidR="00000000" w:rsidRPr="00000000">
              <w:rPr>
                <w:color w:val="ffffff"/>
                <w:rtl w:val="0"/>
              </w:rPr>
              <w:t xml:space="preserve">Setup/Run</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Setup/Run Standard</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Setup/Run Crew</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Labor Rate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Fixed Burden Rate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Variable Burden Rate</w:t>
            </w:r>
          </w:p>
        </w:tc>
      </w:tr>
      <w:tr>
        <w:trPr>
          <w:trHeight w:val="440" w:hRule="atLeast"/>
        </w:trPr>
        <w:tc>
          <w:tcPr>
            <w:vMerge w:val="restart"/>
            <w:shd w:fill="c9dad4" w:val="clear"/>
            <w:tcMar>
              <w:top w:w="100.0" w:type="dxa"/>
              <w:left w:w="100.0" w:type="dxa"/>
              <w:bottom w:w="100.0" w:type="dxa"/>
              <w:right w:w="100.0" w:type="dxa"/>
            </w:tcMar>
            <w:vAlign w:val="top"/>
          </w:tcPr>
          <w:p w:rsidR="00000000" w:rsidDel="00000000" w:rsidP="00000000" w:rsidRDefault="00000000" w:rsidRPr="00000000" w14:paraId="000002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Name Ferrule</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Setup</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0.08</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1.00</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$21.71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$17.13</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8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$33.63</w:t>
            </w:r>
          </w:p>
        </w:tc>
      </w:tr>
      <w:tr>
        <w:trPr>
          <w:trHeight w:val="440" w:hRule="atLeast"/>
        </w:trPr>
        <w:tc>
          <w:tcPr>
            <w:vMerge w:val="continue"/>
            <w:shd w:fill="ffffff" w:val="clear"/>
            <w:tcMar>
              <w:top w:w="100.0" w:type="dxa"/>
              <w:left w:w="100.0" w:type="dxa"/>
              <w:bottom w:w="100.0" w:type="dxa"/>
              <w:right w:w="100.0" w:type="dxa"/>
            </w:tcMar>
            <w:vAlign w:val="top"/>
          </w:tcPr>
          <w:p w:rsidR="00000000" w:rsidDel="00000000" w:rsidP="00000000" w:rsidRDefault="00000000" w:rsidRPr="00000000" w14:paraId="000002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2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Run</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1950.00</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9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1.00</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91">
            <w:pPr>
              <w:widowControl w:val="0"/>
              <w:contextualSpacing w:val="0"/>
              <w:jc w:val="right"/>
              <w:rPr>
                <w:color w:val="69696d"/>
              </w:rPr>
            </w:pPr>
            <w:r w:rsidDel="00000000" w:rsidR="00000000" w:rsidRPr="00000000">
              <w:rPr>
                <w:color w:val="69696d"/>
                <w:rtl w:val="0"/>
              </w:rPr>
              <w:t xml:space="preserve">$21.71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92">
            <w:pPr>
              <w:widowControl w:val="0"/>
              <w:contextualSpacing w:val="0"/>
              <w:jc w:val="right"/>
              <w:rPr>
                <w:color w:val="69696d"/>
              </w:rPr>
            </w:pPr>
            <w:r w:rsidDel="00000000" w:rsidR="00000000" w:rsidRPr="00000000">
              <w:rPr>
                <w:color w:val="69696d"/>
                <w:rtl w:val="0"/>
              </w:rPr>
              <w:t xml:space="preserve">$17.13</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93">
            <w:pPr>
              <w:widowControl w:val="0"/>
              <w:contextualSpacing w:val="0"/>
              <w:jc w:val="right"/>
              <w:rPr>
                <w:color w:val="69696d"/>
              </w:rPr>
            </w:pPr>
            <w:r w:rsidDel="00000000" w:rsidR="00000000" w:rsidRPr="00000000">
              <w:rPr>
                <w:color w:val="69696d"/>
                <w:rtl w:val="0"/>
              </w:rPr>
              <w:t xml:space="preserve">$33.63</w:t>
            </w:r>
          </w:p>
        </w:tc>
      </w:tr>
    </w:tbl>
    <w:p w:rsidR="00000000" w:rsidDel="00000000" w:rsidP="00000000" w:rsidRDefault="00000000" w:rsidRPr="00000000" w14:paraId="00000294">
      <w:pPr>
        <w:contextualSpacing w:val="0"/>
        <w:rPr/>
      </w:pPr>
      <w:r w:rsidDel="00000000" w:rsidR="00000000" w:rsidRPr="00000000">
        <w:rPr>
          <w:rtl w:val="0"/>
        </w:rPr>
      </w:r>
    </w:p>
    <w:tbl>
      <w:tblPr>
        <w:tblStyle w:val="Table8"/>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1337.142857142857"/>
        <w:gridCol w:w="1337.142857142857"/>
        <w:gridCol w:w="1337.142857142857"/>
        <w:gridCol w:w="1337.142857142857"/>
        <w:gridCol w:w="1337.142857142857"/>
        <w:gridCol w:w="1337.142857142857"/>
        <w:gridCol w:w="1337.142857142857"/>
        <w:tblGridChange w:id="0">
          <w:tblGrid>
            <w:gridCol w:w="1337.142857142857"/>
            <w:gridCol w:w="1337.142857142857"/>
            <w:gridCol w:w="1337.142857142857"/>
            <w:gridCol w:w="1337.142857142857"/>
            <w:gridCol w:w="1337.142857142857"/>
            <w:gridCol w:w="1337.142857142857"/>
            <w:gridCol w:w="1337.142857142857"/>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295">
            <w:pPr>
              <w:widowControl w:val="0"/>
              <w:contextualSpacing w:val="0"/>
              <w:rPr>
                <w:color w:val="ffffff"/>
              </w:rPr>
            </w:pPr>
            <w:r w:rsidDel="00000000" w:rsidR="00000000" w:rsidRPr="00000000">
              <w:rPr>
                <w:color w:val="ffffff"/>
                <w:rtl w:val="0"/>
              </w:rPr>
              <w:t xml:space="preserve">Operation</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96">
            <w:pPr>
              <w:widowControl w:val="0"/>
              <w:contextualSpacing w:val="0"/>
              <w:rPr>
                <w:color w:val="ffffff"/>
              </w:rPr>
            </w:pPr>
            <w:r w:rsidDel="00000000" w:rsidR="00000000" w:rsidRPr="00000000">
              <w:rPr>
                <w:color w:val="ffffff"/>
                <w:rtl w:val="0"/>
              </w:rPr>
              <w:t xml:space="preserve">Setup/Run</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97">
            <w:pPr>
              <w:widowControl w:val="0"/>
              <w:contextualSpacing w:val="0"/>
              <w:jc w:val="right"/>
              <w:rPr>
                <w:color w:val="ffffff"/>
              </w:rPr>
            </w:pPr>
            <w:r w:rsidDel="00000000" w:rsidR="00000000" w:rsidRPr="00000000">
              <w:rPr>
                <w:color w:val="ffffff"/>
                <w:rtl w:val="0"/>
              </w:rPr>
              <w:t xml:space="preserve">Setup/Run Standard</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98">
            <w:pPr>
              <w:widowControl w:val="0"/>
              <w:contextualSpacing w:val="0"/>
              <w:jc w:val="right"/>
              <w:rPr>
                <w:color w:val="ffffff"/>
              </w:rPr>
            </w:pPr>
            <w:r w:rsidDel="00000000" w:rsidR="00000000" w:rsidRPr="00000000">
              <w:rPr>
                <w:color w:val="ffffff"/>
                <w:rtl w:val="0"/>
              </w:rPr>
              <w:t xml:space="preserve">Setup/Run Crew</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99">
            <w:pPr>
              <w:widowControl w:val="0"/>
              <w:contextualSpacing w:val="0"/>
              <w:jc w:val="right"/>
              <w:rPr>
                <w:color w:val="ffffff"/>
              </w:rPr>
            </w:pPr>
            <w:r w:rsidDel="00000000" w:rsidR="00000000" w:rsidRPr="00000000">
              <w:rPr>
                <w:color w:val="ffffff"/>
                <w:rtl w:val="0"/>
              </w:rPr>
              <w:t xml:space="preserve">Labor  Cost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9A">
            <w:pPr>
              <w:widowControl w:val="0"/>
              <w:contextualSpacing w:val="0"/>
              <w:jc w:val="right"/>
              <w:rPr>
                <w:color w:val="ffffff"/>
              </w:rPr>
            </w:pPr>
            <w:r w:rsidDel="00000000" w:rsidR="00000000" w:rsidRPr="00000000">
              <w:rPr>
                <w:color w:val="ffffff"/>
                <w:rtl w:val="0"/>
              </w:rPr>
              <w:t xml:space="preserve">Fixed Burden Cost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9B">
            <w:pPr>
              <w:widowControl w:val="0"/>
              <w:contextualSpacing w:val="0"/>
              <w:jc w:val="right"/>
              <w:rPr>
                <w:color w:val="ffffff"/>
              </w:rPr>
            </w:pPr>
            <w:r w:rsidDel="00000000" w:rsidR="00000000" w:rsidRPr="00000000">
              <w:rPr>
                <w:color w:val="ffffff"/>
                <w:rtl w:val="0"/>
              </w:rPr>
              <w:t xml:space="preserve">Variable Burden Cost</w:t>
            </w:r>
          </w:p>
        </w:tc>
      </w:tr>
      <w:tr>
        <w:trPr>
          <w:trHeight w:val="440" w:hRule="atLeast"/>
        </w:trPr>
        <w:tc>
          <w:tcPr>
            <w:vMerge w:val="restart"/>
            <w:shd w:fill="c9dad4" w:val="clear"/>
            <w:tcMar>
              <w:top w:w="100.0" w:type="dxa"/>
              <w:left w:w="100.0" w:type="dxa"/>
              <w:bottom w:w="100.0" w:type="dxa"/>
              <w:right w:w="100.0" w:type="dxa"/>
            </w:tcMar>
            <w:vAlign w:val="top"/>
          </w:tcPr>
          <w:p w:rsidR="00000000" w:rsidDel="00000000" w:rsidP="00000000" w:rsidRDefault="00000000" w:rsidRPr="00000000" w14:paraId="0000029C">
            <w:pPr>
              <w:widowControl w:val="0"/>
              <w:contextualSpacing w:val="0"/>
              <w:rPr>
                <w:color w:val="69696d"/>
              </w:rPr>
            </w:pPr>
            <w:r w:rsidDel="00000000" w:rsidR="00000000" w:rsidRPr="00000000">
              <w:rPr>
                <w:color w:val="69696d"/>
                <w:rtl w:val="0"/>
              </w:rPr>
              <w:t xml:space="preserve">Name Ferrule</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9D">
            <w:pPr>
              <w:widowControl w:val="0"/>
              <w:contextualSpacing w:val="0"/>
              <w:rPr>
                <w:color w:val="69696d"/>
              </w:rPr>
            </w:pPr>
            <w:r w:rsidDel="00000000" w:rsidR="00000000" w:rsidRPr="00000000">
              <w:rPr>
                <w:color w:val="69696d"/>
                <w:rtl w:val="0"/>
              </w:rPr>
              <w:t xml:space="preserve">Setup</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9E">
            <w:pPr>
              <w:widowControl w:val="0"/>
              <w:contextualSpacing w:val="0"/>
              <w:jc w:val="right"/>
              <w:rPr>
                <w:color w:val="69696d"/>
              </w:rPr>
            </w:pPr>
            <w:r w:rsidDel="00000000" w:rsidR="00000000" w:rsidRPr="00000000">
              <w:rPr>
                <w:color w:val="69696d"/>
                <w:rtl w:val="0"/>
              </w:rPr>
              <w:t xml:space="preserve">0.08</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9F">
            <w:pPr>
              <w:widowControl w:val="0"/>
              <w:contextualSpacing w:val="0"/>
              <w:jc w:val="right"/>
              <w:rPr>
                <w:color w:val="69696d"/>
              </w:rPr>
            </w:pPr>
            <w:r w:rsidDel="00000000" w:rsidR="00000000" w:rsidRPr="00000000">
              <w:rPr>
                <w:color w:val="69696d"/>
                <w:rtl w:val="0"/>
              </w:rPr>
              <w:t xml:space="preserve">1.00</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A0">
            <w:pPr>
              <w:widowControl w:val="0"/>
              <w:contextualSpacing w:val="0"/>
              <w:jc w:val="right"/>
              <w:rPr>
                <w:b w:val="1"/>
                <w:color w:val="69696d"/>
              </w:rPr>
            </w:pPr>
            <w:r w:rsidDel="00000000" w:rsidR="00000000" w:rsidRPr="00000000">
              <w:rPr>
                <w:b w:val="1"/>
                <w:color w:val="69696d"/>
                <w:rtl w:val="0"/>
              </w:rPr>
              <w:t xml:space="preserve">$.00489</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A1">
            <w:pPr>
              <w:widowControl w:val="0"/>
              <w:contextualSpacing w:val="0"/>
              <w:jc w:val="right"/>
              <w:rPr>
                <w:color w:val="69696d"/>
              </w:rPr>
            </w:pPr>
            <w:r w:rsidDel="00000000" w:rsidR="00000000" w:rsidRPr="00000000">
              <w:rPr>
                <w:color w:val="69696d"/>
                <w:rtl w:val="0"/>
              </w:rPr>
              <w:t xml:space="preserve">$.00386</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A2">
            <w:pPr>
              <w:widowControl w:val="0"/>
              <w:contextualSpacing w:val="0"/>
              <w:jc w:val="right"/>
              <w:rPr>
                <w:color w:val="69696d"/>
              </w:rPr>
            </w:pPr>
            <w:r w:rsidDel="00000000" w:rsidR="00000000" w:rsidRPr="00000000">
              <w:rPr>
                <w:color w:val="69696d"/>
                <w:rtl w:val="0"/>
              </w:rPr>
              <w:t xml:space="preserve">$.00758</w:t>
            </w:r>
          </w:p>
        </w:tc>
      </w:tr>
      <w:tr>
        <w:trPr>
          <w:trHeight w:val="440" w:hRule="atLeast"/>
        </w:trPr>
        <w:tc>
          <w:tcPr>
            <w:vMerge w:val="continue"/>
            <w:shd w:fill="ffffff" w:val="clear"/>
            <w:tcMar>
              <w:top w:w="100.0" w:type="dxa"/>
              <w:left w:w="100.0" w:type="dxa"/>
              <w:bottom w:w="100.0" w:type="dxa"/>
              <w:right w:w="100.0" w:type="dxa"/>
            </w:tcMar>
            <w:vAlign w:val="top"/>
          </w:tcPr>
          <w:p w:rsidR="00000000" w:rsidDel="00000000" w:rsidP="00000000" w:rsidRDefault="00000000" w:rsidRPr="00000000" w14:paraId="000002A3">
            <w:pPr>
              <w:widowControl w:val="0"/>
              <w:contextualSpacing w:val="0"/>
              <w:rPr>
                <w:color w:val="69696d"/>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2A4">
            <w:pPr>
              <w:widowControl w:val="0"/>
              <w:contextualSpacing w:val="0"/>
              <w:rPr>
                <w:color w:val="69696d"/>
              </w:rPr>
            </w:pPr>
            <w:r w:rsidDel="00000000" w:rsidR="00000000" w:rsidRPr="00000000">
              <w:rPr>
                <w:color w:val="69696d"/>
                <w:rtl w:val="0"/>
              </w:rPr>
              <w:t xml:space="preserve">Run</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A5">
            <w:pPr>
              <w:widowControl w:val="0"/>
              <w:contextualSpacing w:val="0"/>
              <w:jc w:val="right"/>
              <w:rPr>
                <w:color w:val="69696d"/>
              </w:rPr>
            </w:pPr>
            <w:r w:rsidDel="00000000" w:rsidR="00000000" w:rsidRPr="00000000">
              <w:rPr>
                <w:color w:val="69696d"/>
                <w:rtl w:val="0"/>
              </w:rPr>
              <w:t xml:space="preserve">1950.00</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A6">
            <w:pPr>
              <w:widowControl w:val="0"/>
              <w:contextualSpacing w:val="0"/>
              <w:jc w:val="right"/>
              <w:rPr>
                <w:color w:val="69696d"/>
              </w:rPr>
            </w:pPr>
            <w:r w:rsidDel="00000000" w:rsidR="00000000" w:rsidRPr="00000000">
              <w:rPr>
                <w:color w:val="69696d"/>
                <w:rtl w:val="0"/>
              </w:rPr>
              <w:t xml:space="preserve">1.00</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A7">
            <w:pPr>
              <w:widowControl w:val="0"/>
              <w:contextualSpacing w:val="0"/>
              <w:jc w:val="right"/>
              <w:rPr>
                <w:b w:val="1"/>
                <w:color w:val="69696d"/>
              </w:rPr>
            </w:pPr>
            <w:r w:rsidDel="00000000" w:rsidR="00000000" w:rsidRPr="00000000">
              <w:rPr>
                <w:b w:val="1"/>
                <w:color w:val="69696d"/>
                <w:rtl w:val="0"/>
              </w:rPr>
              <w:t xml:space="preserve">$.01113</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A8">
            <w:pPr>
              <w:widowControl w:val="0"/>
              <w:contextualSpacing w:val="0"/>
              <w:jc w:val="right"/>
              <w:rPr>
                <w:color w:val="69696d"/>
              </w:rPr>
            </w:pPr>
            <w:r w:rsidDel="00000000" w:rsidR="00000000" w:rsidRPr="00000000">
              <w:rPr>
                <w:color w:val="69696d"/>
                <w:rtl w:val="0"/>
              </w:rPr>
              <w:t xml:space="preserve">$.00878</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A9">
            <w:pPr>
              <w:widowControl w:val="0"/>
              <w:contextualSpacing w:val="0"/>
              <w:jc w:val="right"/>
              <w:rPr>
                <w:color w:val="69696d"/>
              </w:rPr>
            </w:pPr>
            <w:r w:rsidDel="00000000" w:rsidR="00000000" w:rsidRPr="00000000">
              <w:rPr>
                <w:color w:val="69696d"/>
                <w:rtl w:val="0"/>
              </w:rPr>
              <w:t xml:space="preserve">$.01725</w:t>
            </w:r>
          </w:p>
        </w:tc>
      </w:tr>
    </w:tbl>
    <w:p w:rsidR="00000000" w:rsidDel="00000000" w:rsidP="00000000" w:rsidRDefault="00000000" w:rsidRPr="00000000" w14:paraId="000002AA">
      <w:pPr>
        <w:contextualSpacing w:val="0"/>
        <w:rPr/>
      </w:pPr>
      <w:r w:rsidDel="00000000" w:rsidR="00000000" w:rsidRPr="00000000">
        <w:rPr>
          <w:rtl w:val="0"/>
        </w:rPr>
        <w:t xml:space="preserve">Note that in the example above, the setup cost is amortized across the entire standard quantity run. So:</w:t>
      </w:r>
    </w:p>
    <w:p w:rsidR="00000000" w:rsidDel="00000000" w:rsidP="00000000" w:rsidRDefault="00000000" w:rsidRPr="00000000" w14:paraId="000002AB">
      <w:pPr>
        <w:contextualSpacing w:val="0"/>
        <w:rPr/>
      </w:pPr>
      <w:r w:rsidDel="00000000" w:rsidR="00000000" w:rsidRPr="00000000">
        <w:rPr>
          <w:rtl w:val="0"/>
        </w:rPr>
      </w:r>
    </w:p>
    <w:p w:rsidR="00000000" w:rsidDel="00000000" w:rsidP="00000000" w:rsidRDefault="00000000" w:rsidRPr="00000000" w14:paraId="000002AC">
      <w:pPr>
        <w:contextualSpacing w:val="0"/>
        <w:jc w:val="center"/>
        <w:rPr>
          <w:b w:val="1"/>
        </w:rPr>
      </w:pPr>
      <w:r w:rsidDel="00000000" w:rsidR="00000000" w:rsidRPr="00000000">
        <w:rPr>
          <w:rtl w:val="0"/>
        </w:rPr>
        <w:t xml:space="preserve">0.08 hrs * $21.71 / 355 = </w:t>
      </w:r>
      <w:r w:rsidDel="00000000" w:rsidR="00000000" w:rsidRPr="00000000">
        <w:rPr>
          <w:b w:val="1"/>
          <w:rtl w:val="0"/>
        </w:rPr>
        <w:t xml:space="preserve">$.00489</w:t>
      </w:r>
    </w:p>
    <w:p w:rsidR="00000000" w:rsidDel="00000000" w:rsidP="00000000" w:rsidRDefault="00000000" w:rsidRPr="00000000" w14:paraId="000002AD">
      <w:pPr>
        <w:contextualSpacing w:val="0"/>
        <w:jc w:val="center"/>
        <w:rPr/>
      </w:pPr>
      <w:r w:rsidDel="00000000" w:rsidR="00000000" w:rsidRPr="00000000">
        <w:rPr>
          <w:rtl w:val="0"/>
        </w:rPr>
      </w:r>
    </w:p>
    <w:p w:rsidR="00000000" w:rsidDel="00000000" w:rsidP="00000000" w:rsidRDefault="00000000" w:rsidRPr="00000000" w14:paraId="000002AE">
      <w:pPr>
        <w:contextualSpacing w:val="0"/>
        <w:rPr/>
      </w:pPr>
      <w:r w:rsidDel="00000000" w:rsidR="00000000" w:rsidRPr="00000000">
        <w:rPr>
          <w:rtl w:val="0"/>
        </w:rPr>
        <w:t xml:space="preserve">The run cost is per hose, so:</w:t>
      </w:r>
    </w:p>
    <w:p w:rsidR="00000000" w:rsidDel="00000000" w:rsidP="00000000" w:rsidRDefault="00000000" w:rsidRPr="00000000" w14:paraId="000002AF">
      <w:pPr>
        <w:contextualSpacing w:val="0"/>
        <w:jc w:val="center"/>
        <w:rPr>
          <w:b w:val="1"/>
        </w:rPr>
      </w:pPr>
      <w:r w:rsidDel="00000000" w:rsidR="00000000" w:rsidRPr="00000000">
        <w:rPr>
          <w:rtl w:val="0"/>
        </w:rPr>
        <w:t xml:space="preserve">$21.71 per hour / 1950 units per hour = </w:t>
      </w:r>
      <w:r w:rsidDel="00000000" w:rsidR="00000000" w:rsidRPr="00000000">
        <w:rPr>
          <w:b w:val="1"/>
          <w:rtl w:val="0"/>
        </w:rPr>
        <w:t xml:space="preserve">$.01113</w:t>
      </w:r>
    </w:p>
    <w:p w:rsidR="00000000" w:rsidDel="00000000" w:rsidP="00000000" w:rsidRDefault="00000000" w:rsidRPr="00000000" w14:paraId="000002B0">
      <w:pPr>
        <w:contextualSpacing w:val="0"/>
        <w:jc w:val="center"/>
        <w:rPr>
          <w:b w:val="1"/>
        </w:rPr>
      </w:pPr>
      <w:r w:rsidDel="00000000" w:rsidR="00000000" w:rsidRPr="00000000">
        <w:rPr>
          <w:rtl w:val="0"/>
        </w:rPr>
      </w:r>
    </w:p>
    <w:p w:rsidR="00000000" w:rsidDel="00000000" w:rsidP="00000000" w:rsidRDefault="00000000" w:rsidRPr="00000000" w14:paraId="000002B1">
      <w:pPr>
        <w:pStyle w:val="Heading4"/>
        <w:contextualSpacing w:val="0"/>
        <w:rPr/>
      </w:pPr>
      <w:bookmarkStart w:colFirst="0" w:colLast="0" w:name="_lfr134189365" w:id="71"/>
      <w:bookmarkEnd w:id="71"/>
      <w:r w:rsidDel="00000000" w:rsidR="00000000" w:rsidRPr="00000000">
        <w:rPr>
          <w:rtl w:val="0"/>
        </w:rPr>
        <w:t xml:space="preserve">10.2.4.2 Full Example</w:t>
      </w:r>
    </w:p>
    <w:p w:rsidR="00000000" w:rsidDel="00000000" w:rsidP="00000000" w:rsidRDefault="00000000" w:rsidRPr="00000000" w14:paraId="000002B2">
      <w:pPr>
        <w:contextualSpacing w:val="0"/>
        <w:rPr/>
      </w:pPr>
      <w:r w:rsidDel="00000000" w:rsidR="00000000" w:rsidRPr="00000000">
        <w:rPr>
          <w:rtl w:val="0"/>
        </w:rPr>
        <w:t xml:space="preserve">For this example we’ll use the following data:</w:t>
      </w:r>
    </w:p>
    <w:p w:rsidR="00000000" w:rsidDel="00000000" w:rsidP="00000000" w:rsidRDefault="00000000" w:rsidRPr="00000000" w14:paraId="000002B3">
      <w:pPr>
        <w:contextualSpacing w:val="0"/>
        <w:rPr/>
      </w:pPr>
      <w:r w:rsidDel="00000000" w:rsidR="00000000" w:rsidRPr="00000000">
        <w:rPr>
          <w:rtl w:val="0"/>
        </w:rPr>
      </w:r>
    </w:p>
    <w:p w:rsidR="00000000" w:rsidDel="00000000" w:rsidP="00000000" w:rsidRDefault="00000000" w:rsidRPr="00000000" w14:paraId="000002B4">
      <w:pPr>
        <w:contextualSpacing w:val="0"/>
        <w:rPr/>
      </w:pPr>
      <w:r w:rsidDel="00000000" w:rsidR="00000000" w:rsidRPr="00000000">
        <w:rPr>
          <w:rtl w:val="0"/>
        </w:rPr>
      </w:r>
    </w:p>
    <w:tbl>
      <w:tblPr>
        <w:tblStyle w:val="Table9"/>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4680"/>
        <w:gridCol w:w="4680"/>
        <w:tblGridChange w:id="0">
          <w:tblGrid>
            <w:gridCol w:w="4680"/>
            <w:gridCol w:w="468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2B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rPr>
            </w:pPr>
            <w:r w:rsidDel="00000000" w:rsidR="00000000" w:rsidRPr="00000000">
              <w:rPr>
                <w:color w:val="ffffff"/>
                <w:rtl w:val="0"/>
              </w:rPr>
              <w:t xml:space="preserve">Product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B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Cost</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2B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Hose01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B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$2.00 / ft</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2B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Coupling01</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B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$1.43 / ea</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2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Coupling02</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$1.23 / ea</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2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Sleeve01</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B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$0.50 / ft</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2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VARS0002</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$0.00 / ea</w:t>
            </w:r>
          </w:p>
        </w:tc>
      </w:tr>
    </w:tbl>
    <w:p w:rsidR="00000000" w:rsidDel="00000000" w:rsidP="00000000" w:rsidRDefault="00000000" w:rsidRPr="00000000" w14:paraId="000002C1">
      <w:pPr>
        <w:contextualSpacing w:val="0"/>
        <w:rPr/>
      </w:pPr>
      <w:r w:rsidDel="00000000" w:rsidR="00000000" w:rsidRPr="00000000">
        <w:rPr>
          <w:rtl w:val="0"/>
        </w:rPr>
      </w:r>
    </w:p>
    <w:p w:rsidR="00000000" w:rsidDel="00000000" w:rsidP="00000000" w:rsidRDefault="00000000" w:rsidRPr="00000000" w14:paraId="000002C2">
      <w:pPr>
        <w:contextualSpacing w:val="0"/>
        <w:rPr/>
      </w:pPr>
      <w:r w:rsidDel="00000000" w:rsidR="00000000" w:rsidRPr="00000000">
        <w:rPr>
          <w:rtl w:val="0"/>
        </w:rPr>
      </w:r>
    </w:p>
    <w:p w:rsidR="00000000" w:rsidDel="00000000" w:rsidP="00000000" w:rsidRDefault="00000000" w:rsidRPr="00000000" w14:paraId="000002C3">
      <w:pPr>
        <w:contextualSpacing w:val="0"/>
        <w:jc w:val="center"/>
        <w:rPr/>
      </w:pPr>
      <w:r w:rsidDel="00000000" w:rsidR="00000000" w:rsidRPr="00000000">
        <w:rPr>
          <w:rtl w:val="0"/>
        </w:rPr>
      </w:r>
    </w:p>
    <w:tbl>
      <w:tblPr>
        <w:tblStyle w:val="Table10"/>
        <w:tblW w:w="9360.0" w:type="dxa"/>
        <w:jc w:val="center"/>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2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rPr>
            </w:pPr>
            <w:r w:rsidDel="00000000" w:rsidR="00000000" w:rsidRPr="00000000">
              <w:rPr>
                <w:color w:val="ffffff"/>
                <w:rtl w:val="0"/>
              </w:rPr>
              <w:t xml:space="preserve">Labor Route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Labor Cost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Variable Burden</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C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Fixed Burden</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2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Pull Material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C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$0.00</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CB">
            <w:pPr>
              <w:widowControl w:val="0"/>
              <w:contextualSpacing w:val="0"/>
              <w:jc w:val="right"/>
              <w:rPr>
                <w:color w:val="69696d"/>
              </w:rPr>
            </w:pPr>
            <w:r w:rsidDel="00000000" w:rsidR="00000000" w:rsidRPr="00000000">
              <w:rPr>
                <w:color w:val="69696d"/>
                <w:rtl w:val="0"/>
              </w:rPr>
              <w:t xml:space="preserve">$0.03</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2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Cut to Length</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C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$0.04</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C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$0.06</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CF">
            <w:pPr>
              <w:widowControl w:val="0"/>
              <w:contextualSpacing w:val="0"/>
              <w:jc w:val="right"/>
              <w:rPr>
                <w:color w:val="69696d"/>
              </w:rPr>
            </w:pPr>
            <w:r w:rsidDel="00000000" w:rsidR="00000000" w:rsidRPr="00000000">
              <w:rPr>
                <w:color w:val="69696d"/>
                <w:rtl w:val="0"/>
              </w:rPr>
              <w:t xml:space="preserve">$0.03</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2D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Blowout Hose</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D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$0.02</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$0.02</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D3">
            <w:pPr>
              <w:widowControl w:val="0"/>
              <w:contextualSpacing w:val="0"/>
              <w:jc w:val="right"/>
              <w:rPr>
                <w:color w:val="69696d"/>
              </w:rPr>
            </w:pPr>
            <w:r w:rsidDel="00000000" w:rsidR="00000000" w:rsidRPr="00000000">
              <w:rPr>
                <w:color w:val="69696d"/>
                <w:rtl w:val="0"/>
              </w:rPr>
              <w:t xml:space="preserve">$0.04</w:t>
            </w:r>
          </w:p>
        </w:tc>
      </w:tr>
    </w:tbl>
    <w:p w:rsidR="00000000" w:rsidDel="00000000" w:rsidP="00000000" w:rsidRDefault="00000000" w:rsidRPr="00000000" w14:paraId="000002D4">
      <w:pPr>
        <w:contextualSpacing w:val="0"/>
        <w:jc w:val="center"/>
        <w:rPr/>
      </w:pPr>
      <w:r w:rsidDel="00000000" w:rsidR="00000000" w:rsidRPr="00000000">
        <w:rPr>
          <w:rtl w:val="0"/>
        </w:rPr>
      </w:r>
    </w:p>
    <w:p w:rsidR="00000000" w:rsidDel="00000000" w:rsidP="00000000" w:rsidRDefault="00000000" w:rsidRPr="00000000" w14:paraId="000002D5">
      <w:pPr>
        <w:contextualSpacing w:val="0"/>
        <w:rPr/>
      </w:pPr>
      <w:r w:rsidDel="00000000" w:rsidR="00000000" w:rsidRPr="00000000">
        <w:rPr>
          <w:rtl w:val="0"/>
        </w:rPr>
        <w:t xml:space="preserve">In the table above, assume that we have already calculated the total setup and run costs for each labor process for each assembly.</w:t>
      </w:r>
    </w:p>
    <w:p w:rsidR="00000000" w:rsidDel="00000000" w:rsidP="00000000" w:rsidRDefault="00000000" w:rsidRPr="00000000" w14:paraId="000002D6">
      <w:pPr>
        <w:contextualSpacing w:val="0"/>
        <w:rPr/>
      </w:pPr>
      <w:r w:rsidDel="00000000" w:rsidR="00000000" w:rsidRPr="00000000">
        <w:rPr>
          <w:rtl w:val="0"/>
        </w:rPr>
      </w:r>
    </w:p>
    <w:p w:rsidR="00000000" w:rsidDel="00000000" w:rsidP="00000000" w:rsidRDefault="00000000" w:rsidRPr="00000000" w14:paraId="000002D7">
      <w:pPr>
        <w:contextualSpacing w:val="0"/>
        <w:rPr/>
      </w:pPr>
      <w:r w:rsidDel="00000000" w:rsidR="00000000" w:rsidRPr="00000000">
        <w:rPr>
          <w:rtl w:val="0"/>
        </w:rPr>
        <w:t xml:space="preserve">The costs for this assembly and its associated components:</w:t>
      </w:r>
    </w:p>
    <w:p w:rsidR="00000000" w:rsidDel="00000000" w:rsidP="00000000" w:rsidRDefault="00000000" w:rsidRPr="00000000" w14:paraId="000002D8">
      <w:pPr>
        <w:contextualSpacing w:val="0"/>
        <w:rPr/>
      </w:pPr>
      <w:r w:rsidDel="00000000" w:rsidR="00000000" w:rsidRPr="00000000">
        <w:rPr>
          <w:rtl w:val="0"/>
        </w:rPr>
      </w:r>
    </w:p>
    <w:tbl>
      <w:tblPr>
        <w:tblStyle w:val="Table11"/>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1560"/>
        <w:gridCol w:w="1560"/>
        <w:gridCol w:w="1560"/>
        <w:gridCol w:w="1560"/>
        <w:gridCol w:w="1560"/>
        <w:gridCol w:w="1560"/>
        <w:tblGridChange w:id="0">
          <w:tblGrid>
            <w:gridCol w:w="1560"/>
            <w:gridCol w:w="1560"/>
            <w:gridCol w:w="1560"/>
            <w:gridCol w:w="1560"/>
            <w:gridCol w:w="1560"/>
            <w:gridCol w:w="156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2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rPr>
            </w:pPr>
            <w:r w:rsidDel="00000000" w:rsidR="00000000" w:rsidRPr="00000000">
              <w:rPr>
                <w:color w:val="ffffff"/>
                <w:rtl w:val="0"/>
              </w:rPr>
              <w:t xml:space="preserve">Product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rPr>
            </w:pPr>
            <w:r w:rsidDel="00000000" w:rsidR="00000000" w:rsidRPr="00000000">
              <w:rPr>
                <w:color w:val="ffffff"/>
                <w:rtl w:val="0"/>
              </w:rPr>
              <w:t xml:space="preserve">Part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rPr>
            </w:pPr>
            <w:r w:rsidDel="00000000" w:rsidR="00000000" w:rsidRPr="00000000">
              <w:rPr>
                <w:color w:val="ffffff"/>
                <w:rtl w:val="0"/>
              </w:rPr>
              <w:t xml:space="preserve">Qty</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TPC</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Fixed </w:t>
            </w:r>
          </w:p>
        </w:tc>
        <w:tc>
          <w:tcPr>
            <w:shd w:fill="77a293" w:val="clear"/>
            <w:tcMar>
              <w:top w:w="100.0" w:type="dxa"/>
              <w:left w:w="100.0" w:type="dxa"/>
              <w:bottom w:w="100.0" w:type="dxa"/>
              <w:right w:w="100.0" w:type="dxa"/>
            </w:tcMar>
            <w:vAlign w:val="top"/>
          </w:tcPr>
          <w:p w:rsidR="00000000" w:rsidDel="00000000" w:rsidP="00000000" w:rsidRDefault="00000000" w:rsidRPr="00000000" w14:paraId="000002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ffffff"/>
              </w:rPr>
            </w:pPr>
            <w:r w:rsidDel="00000000" w:rsidR="00000000" w:rsidRPr="00000000">
              <w:rPr>
                <w:color w:val="ffffff"/>
                <w:rtl w:val="0"/>
              </w:rPr>
              <w:t xml:space="preserve">Variable </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2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Assembly</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2E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2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$7.66</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E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$0.10</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E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$0.08</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2E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2E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Hose01</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E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2 ft</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E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$4.00</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E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2E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rtl w:val="0"/>
              </w:rPr>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2E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2E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Coupling01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E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1 ea</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E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$1.43</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E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2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rtl w:val="0"/>
              </w:rPr>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2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2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Coupling02</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1 ea</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$1.23</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2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rtl w:val="0"/>
              </w:rPr>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2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2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Sleeve01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F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1.5 ft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$0.75</w:t>
            </w:r>
          </w:p>
        </w:tc>
        <w:tc>
          <w:tcPr>
            <w:shd w:fill="c9dad4" w:val="clear"/>
            <w:tcMar>
              <w:top w:w="100.0" w:type="dxa"/>
              <w:left w:w="100.0" w:type="dxa"/>
              <w:bottom w:w="100.0" w:type="dxa"/>
              <w:right w:w="100.0" w:type="dxa"/>
            </w:tcMar>
            <w:vAlign w:val="top"/>
          </w:tcPr>
          <w:p w:rsidR="00000000" w:rsidDel="00000000" w:rsidP="00000000" w:rsidRDefault="00000000" w:rsidRPr="00000000" w14:paraId="000002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2F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rtl w:val="0"/>
              </w:rPr>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2F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2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VARS0002</w:t>
            </w:r>
          </w:p>
        </w:tc>
        <w:tc>
          <w:tcPr>
            <w:shd w:fill="ffffff" w:val="clear"/>
            <w:tcMar>
              <w:top w:w="100.0" w:type="dxa"/>
              <w:left w:w="100.0" w:type="dxa"/>
              <w:bottom w:w="100.0" w:type="dxa"/>
              <w:right w:w="100.0" w:type="dxa"/>
            </w:tcMar>
            <w:vAlign w:val="top"/>
          </w:tcPr>
          <w:p w:rsidR="00000000" w:rsidDel="00000000" w:rsidP="00000000" w:rsidRDefault="00000000" w:rsidRPr="00000000" w14:paraId="000002F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1 ea</w:t>
            </w:r>
          </w:p>
        </w:tc>
        <w:tc>
          <w:tcPr>
            <w:shd w:fill="ffffff" w:val="clear"/>
            <w:tcMar>
              <w:top w:w="100.0" w:type="dxa"/>
              <w:left w:w="100.0" w:type="dxa"/>
              <w:bottom w:w="100.0" w:type="dxa"/>
              <w:right w:w="100.0" w:type="dxa"/>
            </w:tcMar>
            <w:vAlign w:val="top"/>
          </w:tcPr>
          <w:p w:rsidR="00000000" w:rsidDel="00000000" w:rsidP="00000000" w:rsidRDefault="00000000" w:rsidRPr="00000000" w14:paraId="000003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color w:val="69696d"/>
                <w:rtl w:val="0"/>
              </w:rPr>
              <w:t xml:space="preserve">$0.00</w:t>
            </w:r>
          </w:p>
        </w:tc>
        <w:tc>
          <w:tcPr>
            <w:shd w:fill="ffffff" w:val="clear"/>
            <w:tcMar>
              <w:top w:w="100.0" w:type="dxa"/>
              <w:left w:w="100.0" w:type="dxa"/>
              <w:bottom w:w="100.0" w:type="dxa"/>
              <w:right w:w="100.0" w:type="dxa"/>
            </w:tcMar>
            <w:vAlign w:val="top"/>
          </w:tcPr>
          <w:p w:rsidR="00000000" w:rsidDel="00000000" w:rsidP="00000000" w:rsidRDefault="00000000" w:rsidRPr="00000000" w14:paraId="000003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3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color w:val="69696d"/>
              </w:rPr>
            </w:pPr>
            <w:r w:rsidDel="00000000" w:rsidR="00000000" w:rsidRPr="00000000">
              <w:rPr>
                <w:rtl w:val="0"/>
              </w:rPr>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3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color w:val="69696d"/>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3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color w:val="69696d"/>
              </w:rPr>
            </w:pPr>
            <w:r w:rsidDel="00000000" w:rsidR="00000000" w:rsidRPr="00000000">
              <w:rPr>
                <w:i w:val="1"/>
                <w:color w:val="69696d"/>
                <w:rtl w:val="0"/>
              </w:rPr>
              <w:t xml:space="preserve">Pull Material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color w:val="69696d"/>
              </w:rPr>
            </w:pPr>
            <w:r w:rsidDel="00000000" w:rsidR="00000000" w:rsidRPr="00000000">
              <w:rPr>
                <w:i w:val="1"/>
                <w:color w:val="69696d"/>
                <w:rtl w:val="0"/>
              </w:rPr>
              <w:t xml:space="preserve">1 ea</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i w:val="1"/>
                <w:color w:val="69696d"/>
              </w:rPr>
            </w:pPr>
            <w:r w:rsidDel="00000000" w:rsidR="00000000" w:rsidRPr="00000000">
              <w:rPr>
                <w:i w:val="1"/>
                <w:color w:val="69696d"/>
                <w:rtl w:val="0"/>
              </w:rPr>
              <w:t xml:space="preserve">$0.04</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i w:val="1"/>
                <w:color w:val="69696d"/>
              </w:rPr>
            </w:pPr>
            <w:r w:rsidDel="00000000" w:rsidR="00000000" w:rsidRPr="00000000">
              <w:rPr>
                <w:i w:val="1"/>
                <w:color w:val="69696d"/>
                <w:rtl w:val="0"/>
              </w:rPr>
              <w:t xml:space="preserve">$0.03</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0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i w:val="1"/>
                <w:color w:val="69696d"/>
              </w:rPr>
            </w:pPr>
            <w:r w:rsidDel="00000000" w:rsidR="00000000" w:rsidRPr="00000000">
              <w:rPr>
                <w:i w:val="1"/>
                <w:color w:val="69696d"/>
                <w:rtl w:val="0"/>
              </w:rPr>
              <w:t xml:space="preserve">$0.00</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3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color w:val="69696d"/>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30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color w:val="69696d"/>
              </w:rPr>
            </w:pPr>
            <w:r w:rsidDel="00000000" w:rsidR="00000000" w:rsidRPr="00000000">
              <w:rPr>
                <w:i w:val="1"/>
                <w:color w:val="69696d"/>
                <w:rtl w:val="0"/>
              </w:rPr>
              <w:t xml:space="preserve">Cut to Length</w:t>
            </w:r>
          </w:p>
        </w:tc>
        <w:tc>
          <w:tcPr>
            <w:shd w:fill="ffffff" w:val="clear"/>
            <w:tcMar>
              <w:top w:w="100.0" w:type="dxa"/>
              <w:left w:w="100.0" w:type="dxa"/>
              <w:bottom w:w="100.0" w:type="dxa"/>
              <w:right w:w="100.0" w:type="dxa"/>
            </w:tcMar>
            <w:vAlign w:val="top"/>
          </w:tcPr>
          <w:p w:rsidR="00000000" w:rsidDel="00000000" w:rsidP="00000000" w:rsidRDefault="00000000" w:rsidRPr="00000000" w14:paraId="000003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color w:val="69696d"/>
              </w:rPr>
            </w:pPr>
            <w:r w:rsidDel="00000000" w:rsidR="00000000" w:rsidRPr="00000000">
              <w:rPr>
                <w:i w:val="1"/>
                <w:color w:val="69696d"/>
                <w:rtl w:val="0"/>
              </w:rPr>
              <w:t xml:space="preserve">1 ea</w:t>
            </w:r>
          </w:p>
        </w:tc>
        <w:tc>
          <w:tcPr>
            <w:shd w:fill="ffffff" w:val="clear"/>
            <w:tcMar>
              <w:top w:w="100.0" w:type="dxa"/>
              <w:left w:w="100.0" w:type="dxa"/>
              <w:bottom w:w="100.0" w:type="dxa"/>
              <w:right w:w="100.0" w:type="dxa"/>
            </w:tcMar>
            <w:vAlign w:val="top"/>
          </w:tcPr>
          <w:p w:rsidR="00000000" w:rsidDel="00000000" w:rsidP="00000000" w:rsidRDefault="00000000" w:rsidRPr="00000000" w14:paraId="0000030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i w:val="1"/>
                <w:color w:val="69696d"/>
              </w:rPr>
            </w:pPr>
            <w:r w:rsidDel="00000000" w:rsidR="00000000" w:rsidRPr="00000000">
              <w:rPr>
                <w:i w:val="1"/>
                <w:color w:val="69696d"/>
                <w:rtl w:val="0"/>
              </w:rPr>
              <w:t xml:space="preserve">$0.13</w:t>
            </w:r>
          </w:p>
        </w:tc>
        <w:tc>
          <w:tcPr>
            <w:shd w:fill="ffffff" w:val="clear"/>
            <w:tcMar>
              <w:top w:w="100.0" w:type="dxa"/>
              <w:left w:w="100.0" w:type="dxa"/>
              <w:bottom w:w="100.0" w:type="dxa"/>
              <w:right w:w="100.0" w:type="dxa"/>
            </w:tcMar>
            <w:vAlign w:val="top"/>
          </w:tcPr>
          <w:p w:rsidR="00000000" w:rsidDel="00000000" w:rsidP="00000000" w:rsidRDefault="00000000" w:rsidRPr="00000000" w14:paraId="000003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i w:val="1"/>
                <w:color w:val="69696d"/>
              </w:rPr>
            </w:pPr>
            <w:r w:rsidDel="00000000" w:rsidR="00000000" w:rsidRPr="00000000">
              <w:rPr>
                <w:i w:val="1"/>
                <w:color w:val="69696d"/>
                <w:rtl w:val="0"/>
              </w:rPr>
              <w:t xml:space="preserve">$0.03</w:t>
            </w:r>
          </w:p>
        </w:tc>
        <w:tc>
          <w:tcPr>
            <w:shd w:fill="ffffff" w:val="clear"/>
            <w:tcMar>
              <w:top w:w="100.0" w:type="dxa"/>
              <w:left w:w="100.0" w:type="dxa"/>
              <w:bottom w:w="100.0" w:type="dxa"/>
              <w:right w:w="100.0" w:type="dxa"/>
            </w:tcMar>
            <w:vAlign w:val="top"/>
          </w:tcPr>
          <w:p w:rsidR="00000000" w:rsidDel="00000000" w:rsidP="00000000" w:rsidRDefault="00000000" w:rsidRPr="00000000" w14:paraId="0000030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i w:val="1"/>
                <w:color w:val="69696d"/>
              </w:rPr>
            </w:pPr>
            <w:r w:rsidDel="00000000" w:rsidR="00000000" w:rsidRPr="00000000">
              <w:rPr>
                <w:i w:val="1"/>
                <w:color w:val="69696d"/>
                <w:rtl w:val="0"/>
              </w:rPr>
              <w:t xml:space="preserve">$0.06</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3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color w:val="69696d"/>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31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color w:val="69696d"/>
              </w:rPr>
            </w:pPr>
            <w:r w:rsidDel="00000000" w:rsidR="00000000" w:rsidRPr="00000000">
              <w:rPr>
                <w:i w:val="1"/>
                <w:color w:val="69696d"/>
                <w:rtl w:val="0"/>
              </w:rPr>
              <w:t xml:space="preserve">Blowout Hose</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1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color w:val="69696d"/>
              </w:rPr>
            </w:pPr>
            <w:r w:rsidDel="00000000" w:rsidR="00000000" w:rsidRPr="00000000">
              <w:rPr>
                <w:i w:val="1"/>
                <w:color w:val="69696d"/>
                <w:rtl w:val="0"/>
              </w:rPr>
              <w:t xml:space="preserve">1 ea</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i w:val="1"/>
                <w:color w:val="69696d"/>
              </w:rPr>
            </w:pPr>
            <w:r w:rsidDel="00000000" w:rsidR="00000000" w:rsidRPr="00000000">
              <w:rPr>
                <w:i w:val="1"/>
                <w:color w:val="69696d"/>
                <w:rtl w:val="0"/>
              </w:rPr>
              <w:t xml:space="preserve">$0.08</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1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i w:val="1"/>
                <w:color w:val="69696d"/>
              </w:rPr>
            </w:pPr>
            <w:r w:rsidDel="00000000" w:rsidR="00000000" w:rsidRPr="00000000">
              <w:rPr>
                <w:i w:val="1"/>
                <w:color w:val="69696d"/>
                <w:rtl w:val="0"/>
              </w:rPr>
              <w:t xml:space="preserve">$0.04</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right"/>
              <w:rPr>
                <w:i w:val="1"/>
                <w:color w:val="69696d"/>
              </w:rPr>
            </w:pPr>
            <w:r w:rsidDel="00000000" w:rsidR="00000000" w:rsidRPr="00000000">
              <w:rPr>
                <w:i w:val="1"/>
                <w:color w:val="69696d"/>
                <w:rtl w:val="0"/>
              </w:rPr>
              <w:t xml:space="preserve">$0.02</w:t>
            </w:r>
          </w:p>
        </w:tc>
      </w:tr>
    </w:tbl>
    <w:p w:rsidR="00000000" w:rsidDel="00000000" w:rsidP="00000000" w:rsidRDefault="00000000" w:rsidRPr="00000000" w14:paraId="00000315">
      <w:pPr>
        <w:contextualSpacing w:val="0"/>
        <w:rPr/>
      </w:pPr>
      <w:r w:rsidDel="00000000" w:rsidR="00000000" w:rsidRPr="00000000">
        <w:rPr>
          <w:rtl w:val="0"/>
        </w:rPr>
      </w:r>
    </w:p>
    <w:p w:rsidR="00000000" w:rsidDel="00000000" w:rsidP="00000000" w:rsidRDefault="00000000" w:rsidRPr="00000000" w14:paraId="00000316">
      <w:pPr>
        <w:contextualSpacing w:val="0"/>
        <w:rPr/>
      </w:pPr>
      <w:r w:rsidDel="00000000" w:rsidR="00000000" w:rsidRPr="00000000">
        <w:rPr>
          <w:rtl w:val="0"/>
        </w:rPr>
        <w:t xml:space="preserve">In the table above, the items in italics would not show in the line item grid. See section 10.2 on Cost in the User </w:t>
      </w:r>
      <w:r w:rsidDel="00000000" w:rsidR="00000000" w:rsidRPr="00000000">
        <w:rPr>
          <w:rtl w:val="0"/>
        </w:rPr>
        <w:t xml:space="preserve">Interface</w:t>
      </w:r>
      <w:r w:rsidDel="00000000" w:rsidR="00000000" w:rsidRPr="00000000">
        <w:rPr>
          <w:rtl w:val="0"/>
        </w:rPr>
        <w:t xml:space="preserve"> for how users see and use costs in the tool.</w:t>
      </w:r>
    </w:p>
    <w:p w:rsidR="00000000" w:rsidDel="00000000" w:rsidP="00000000" w:rsidRDefault="00000000" w:rsidRPr="00000000" w14:paraId="00000317">
      <w:pPr>
        <w:contextualSpacing w:val="0"/>
        <w:jc w:val="center"/>
        <w:rPr/>
      </w:pPr>
      <w:r w:rsidDel="00000000" w:rsidR="00000000" w:rsidRPr="00000000">
        <w:rPr>
          <w:rtl w:val="0"/>
        </w:rPr>
      </w:r>
    </w:p>
    <w:p w:rsidR="00000000" w:rsidDel="00000000" w:rsidP="00000000" w:rsidRDefault="00000000" w:rsidRPr="00000000" w14:paraId="00000318">
      <w:pPr>
        <w:pStyle w:val="Heading3"/>
        <w:contextualSpacing w:val="0"/>
        <w:rPr/>
      </w:pPr>
      <w:bookmarkStart w:colFirst="0" w:colLast="0" w:name="_jpiwa18c3efz" w:id="72"/>
      <w:bookmarkEnd w:id="72"/>
      <w:r w:rsidDel="00000000" w:rsidR="00000000" w:rsidRPr="00000000">
        <w:rPr>
          <w:rtl w:val="0"/>
        </w:rPr>
        <w:t xml:space="preserve">10.2.5 Multiple Plant Costs</w:t>
      </w:r>
    </w:p>
    <w:p w:rsidR="00000000" w:rsidDel="00000000" w:rsidP="00000000" w:rsidRDefault="00000000" w:rsidRPr="00000000" w14:paraId="00000319">
      <w:pPr>
        <w:contextualSpacing w:val="0"/>
        <w:rPr/>
      </w:pPr>
      <w:r w:rsidDel="00000000" w:rsidR="00000000" w:rsidRPr="00000000">
        <w:rPr>
          <w:rtl w:val="0"/>
        </w:rPr>
        <w:t xml:space="preserve">Normally, each assembly is made from a single plant, and so the cost of that assembly is determined by that particular plant. Gates needs the ability to calculate costs associated with all plants in which that assembly can be built. Displaying these costs is optional, but CPQ needs the ability to do it.</w:t>
      </w:r>
    </w:p>
    <w:p w:rsidR="00000000" w:rsidDel="00000000" w:rsidP="00000000" w:rsidRDefault="00000000" w:rsidRPr="00000000" w14:paraId="0000031A">
      <w:pPr>
        <w:contextualSpacing w:val="0"/>
        <w:rPr/>
      </w:pPr>
      <w:r w:rsidDel="00000000" w:rsidR="00000000" w:rsidRPr="00000000">
        <w:rPr>
          <w:rtl w:val="0"/>
        </w:rPr>
      </w:r>
    </w:p>
    <w:p w:rsidR="00000000" w:rsidDel="00000000" w:rsidP="00000000" w:rsidRDefault="00000000" w:rsidRPr="00000000" w14:paraId="0000031B">
      <w:pPr>
        <w:contextualSpacing w:val="0"/>
        <w:rPr/>
      </w:pPr>
      <w:r w:rsidDel="00000000" w:rsidR="00000000" w:rsidRPr="00000000">
        <w:rPr>
          <w:rtl w:val="0"/>
        </w:rPr>
        <w:t xml:space="preserve">Multiple plant costs are calculated by CPQ and displayed outside of the Line Item Grid in the Additional Cost Detail section of the quote. Read section </w:t>
      </w:r>
      <w:r w:rsidDel="00000000" w:rsidR="00000000" w:rsidRPr="00000000">
        <w:rPr>
          <w:rtl w:val="0"/>
        </w:rPr>
        <w:t xml:space="preserve">10.3.2</w:t>
      </w:r>
      <w:r w:rsidDel="00000000" w:rsidR="00000000" w:rsidRPr="00000000">
        <w:rPr>
          <w:rtl w:val="0"/>
        </w:rPr>
        <w:t xml:space="preserve"> below for details.</w:t>
      </w:r>
    </w:p>
    <w:p w:rsidR="00000000" w:rsidDel="00000000" w:rsidP="00000000" w:rsidRDefault="00000000" w:rsidRPr="00000000" w14:paraId="0000031C">
      <w:pPr>
        <w:contextualSpacing w:val="0"/>
        <w:rPr/>
      </w:pPr>
      <w:r w:rsidDel="00000000" w:rsidR="00000000" w:rsidRPr="00000000">
        <w:rPr>
          <w:rtl w:val="0"/>
        </w:rPr>
      </w:r>
    </w:p>
    <w:p w:rsidR="00000000" w:rsidDel="00000000" w:rsidP="00000000" w:rsidRDefault="00000000" w:rsidRPr="00000000" w14:paraId="0000031D">
      <w:pPr>
        <w:pStyle w:val="Heading2"/>
        <w:contextualSpacing w:val="0"/>
        <w:rPr/>
      </w:pPr>
      <w:bookmarkStart w:colFirst="0" w:colLast="0" w:name="_2j6nno4yr5vg" w:id="73"/>
      <w:bookmarkEnd w:id="73"/>
      <w:r w:rsidDel="00000000" w:rsidR="00000000" w:rsidRPr="00000000">
        <w:rPr>
          <w:rtl w:val="0"/>
        </w:rPr>
        <w:t xml:space="preserve">10.3 Cost in the User Interface</w:t>
      </w:r>
    </w:p>
    <w:p w:rsidR="00000000" w:rsidDel="00000000" w:rsidP="00000000" w:rsidRDefault="00000000" w:rsidRPr="00000000" w14:paraId="0000031E">
      <w:pPr>
        <w:contextualSpacing w:val="0"/>
        <w:rPr/>
      </w:pPr>
      <w:r w:rsidDel="00000000" w:rsidR="00000000" w:rsidRPr="00000000">
        <w:rPr>
          <w:rtl w:val="0"/>
        </w:rPr>
        <w:t xml:space="preserve">Because of the large amount of cost data necessary for display in CPQ, there are multiple ways in which users can look at and analyze cost. </w:t>
      </w:r>
    </w:p>
    <w:p w:rsidR="00000000" w:rsidDel="00000000" w:rsidP="00000000" w:rsidRDefault="00000000" w:rsidRPr="00000000" w14:paraId="0000031F">
      <w:pPr>
        <w:contextualSpacing w:val="0"/>
        <w:rPr/>
      </w:pPr>
      <w:r w:rsidDel="00000000" w:rsidR="00000000" w:rsidRPr="00000000">
        <w:rPr>
          <w:rtl w:val="0"/>
        </w:rPr>
      </w:r>
    </w:p>
    <w:p w:rsidR="00000000" w:rsidDel="00000000" w:rsidP="00000000" w:rsidRDefault="00000000" w:rsidRPr="00000000" w14:paraId="00000320">
      <w:pPr>
        <w:pStyle w:val="Heading3"/>
        <w:contextualSpacing w:val="0"/>
        <w:rPr/>
      </w:pPr>
      <w:bookmarkStart w:colFirst="0" w:colLast="0" w:name="_3tcngwv8qx3k" w:id="74"/>
      <w:bookmarkEnd w:id="74"/>
      <w:r w:rsidDel="00000000" w:rsidR="00000000" w:rsidRPr="00000000">
        <w:rPr>
          <w:rtl w:val="0"/>
        </w:rPr>
        <w:t xml:space="preserve">10.3.1 Line Item Grid</w:t>
      </w:r>
    </w:p>
    <w:p w:rsidR="00000000" w:rsidDel="00000000" w:rsidP="00000000" w:rsidRDefault="00000000" w:rsidRPr="00000000" w14:paraId="00000321">
      <w:pPr>
        <w:contextualSpacing w:val="0"/>
        <w:rPr/>
      </w:pPr>
      <w:r w:rsidDel="00000000" w:rsidR="00000000" w:rsidRPr="00000000">
        <w:rPr>
          <w:rtl w:val="0"/>
        </w:rPr>
        <w:t xml:space="preserve">In the Line Item Grid (LIG), each Assembly will have a column for Fixed, Variable, and Total Costs. Components will have values populated only for Total costs.</w:t>
      </w:r>
    </w:p>
    <w:p w:rsidR="00000000" w:rsidDel="00000000" w:rsidP="00000000" w:rsidRDefault="00000000" w:rsidRPr="00000000" w14:paraId="00000322">
      <w:pPr>
        <w:contextualSpacing w:val="0"/>
        <w:rPr/>
      </w:pPr>
      <w:r w:rsidDel="00000000" w:rsidR="00000000" w:rsidRPr="00000000">
        <w:rPr>
          <w:rtl w:val="0"/>
        </w:rPr>
      </w:r>
    </w:p>
    <w:p w:rsidR="00000000" w:rsidDel="00000000" w:rsidP="00000000" w:rsidRDefault="00000000" w:rsidRPr="00000000" w14:paraId="00000323">
      <w:pPr>
        <w:contextualSpacing w:val="0"/>
        <w:rPr/>
      </w:pPr>
      <w:r w:rsidDel="00000000" w:rsidR="00000000" w:rsidRPr="00000000">
        <w:rPr>
          <w:rtl w:val="0"/>
        </w:rPr>
        <w:t xml:space="preserve">A check box will exist above the LIG that will allow the user to hide all cost columns to aid with LIG readability. </w:t>
      </w:r>
    </w:p>
    <w:p w:rsidR="00000000" w:rsidDel="00000000" w:rsidP="00000000" w:rsidRDefault="00000000" w:rsidRPr="00000000" w14:paraId="00000324">
      <w:pPr>
        <w:contextualSpacing w:val="0"/>
        <w:rPr/>
      </w:pPr>
      <w:r w:rsidDel="00000000" w:rsidR="00000000" w:rsidRPr="00000000">
        <w:rPr>
          <w:rtl w:val="0"/>
        </w:rPr>
      </w:r>
    </w:p>
    <w:p w:rsidR="00000000" w:rsidDel="00000000" w:rsidP="00000000" w:rsidRDefault="00000000" w:rsidRPr="00000000" w14:paraId="00000325">
      <w:pPr>
        <w:contextualSpacing w:val="0"/>
        <w:rPr/>
      </w:pPr>
      <w:r w:rsidDel="00000000" w:rsidR="00000000" w:rsidRPr="00000000">
        <w:rPr/>
        <w:drawing>
          <wp:inline distB="114300" distT="114300" distL="114300" distR="114300">
            <wp:extent cx="5943600" cy="1905000"/>
            <wp:effectExtent b="0" l="0" r="0" t="0"/>
            <wp:docPr id="6" name="image36.png"/>
            <a:graphic>
              <a:graphicData uri="http://schemas.openxmlformats.org/drawingml/2006/picture">
                <pic:pic>
                  <pic:nvPicPr>
                    <pic:cNvPr id="0" name="image36.png"/>
                    <pic:cNvPicPr preferRelativeResize="0"/>
                  </pic:nvPicPr>
                  <pic:blipFill>
                    <a:blip r:embed="rId23"/>
                    <a:srcRect b="0" l="0" r="0" t="0"/>
                    <a:stretch>
                      <a:fillRect/>
                    </a:stretch>
                  </pic:blipFill>
                  <pic:spPr>
                    <a:xfrm>
                      <a:off x="0" y="0"/>
                      <a:ext cx="5943600" cy="1905000"/>
                    </a:xfrm>
                    <a:prstGeom prst="rect"/>
                    <a:ln/>
                  </pic:spPr>
                </pic:pic>
              </a:graphicData>
            </a:graphic>
          </wp:inline>
        </w:drawing>
      </w:r>
      <w:r w:rsidDel="00000000" w:rsidR="00000000" w:rsidRPr="00000000">
        <w:rPr>
          <w:rtl w:val="0"/>
        </w:rPr>
      </w:r>
    </w:p>
    <w:p w:rsidR="00000000" w:rsidDel="00000000" w:rsidP="00000000" w:rsidRDefault="00000000" w:rsidRPr="00000000" w14:paraId="0000032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contextualSpacing w:val="0"/>
        <w:jc w:val="left"/>
        <w:rPr/>
      </w:pPr>
      <w:r w:rsidDel="00000000" w:rsidR="00000000" w:rsidRPr="00000000">
        <w:rPr>
          <w:rtl w:val="0"/>
        </w:rPr>
      </w:r>
    </w:p>
    <w:p w:rsidR="00000000" w:rsidDel="00000000" w:rsidP="00000000" w:rsidRDefault="00000000" w:rsidRPr="00000000" w14:paraId="000003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contextualSpacing w:val="0"/>
        <w:jc w:val="left"/>
        <w:rPr/>
      </w:pPr>
      <w:r w:rsidDel="00000000" w:rsidR="00000000" w:rsidRPr="00000000">
        <w:rPr>
          <w:rtl w:val="0"/>
        </w:rPr>
        <w:t xml:space="preserve">Explanations for the values given to each field are in the table below:</w:t>
      </w:r>
    </w:p>
    <w:p w:rsidR="00000000" w:rsidDel="00000000" w:rsidP="00000000" w:rsidRDefault="00000000" w:rsidRPr="00000000" w14:paraId="000003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right="0"/>
        <w:contextualSpacing w:val="0"/>
        <w:jc w:val="left"/>
        <w:rPr/>
      </w:pPr>
      <w:r w:rsidDel="00000000" w:rsidR="00000000" w:rsidRPr="00000000">
        <w:rPr>
          <w:rtl w:val="0"/>
        </w:rPr>
      </w:r>
    </w:p>
    <w:tbl>
      <w:tblPr>
        <w:tblStyle w:val="Table12"/>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3120"/>
        <w:gridCol w:w="3120"/>
        <w:gridCol w:w="3120"/>
        <w:tblGridChange w:id="0">
          <w:tblGrid>
            <w:gridCol w:w="3120"/>
            <w:gridCol w:w="3120"/>
            <w:gridCol w:w="312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3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rPr>
            </w:pPr>
            <w:r w:rsidDel="00000000" w:rsidR="00000000" w:rsidRPr="00000000">
              <w:rPr>
                <w:color w:val="ffffff"/>
                <w:rtl w:val="0"/>
              </w:rPr>
              <w:t xml:space="preserve">Type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32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rPr>
            </w:pPr>
            <w:r w:rsidDel="00000000" w:rsidR="00000000" w:rsidRPr="00000000">
              <w:rPr>
                <w:color w:val="ffffff"/>
                <w:rtl w:val="0"/>
              </w:rPr>
              <w:t xml:space="preserve">Sub Type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32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rPr>
            </w:pPr>
            <w:r w:rsidDel="00000000" w:rsidR="00000000" w:rsidRPr="00000000">
              <w:rPr>
                <w:color w:val="ffffff"/>
                <w:rtl w:val="0"/>
              </w:rPr>
              <w:t xml:space="preserve">TPC</w:t>
            </w:r>
          </w:p>
        </w:tc>
      </w:tr>
      <w:tr>
        <w:trPr>
          <w:trHeight w:val="440" w:hRule="atLeast"/>
        </w:trPr>
        <w:tc>
          <w:tcPr>
            <w:vMerge w:val="restart"/>
            <w:shd w:fill="c9dad4" w:val="clear"/>
            <w:tcMar>
              <w:top w:w="100.0" w:type="dxa"/>
              <w:left w:w="100.0" w:type="dxa"/>
              <w:bottom w:w="100.0" w:type="dxa"/>
              <w:right w:w="100.0" w:type="dxa"/>
            </w:tcMar>
            <w:vAlign w:val="top"/>
          </w:tcPr>
          <w:p w:rsidR="00000000" w:rsidDel="00000000" w:rsidP="00000000" w:rsidRDefault="00000000" w:rsidRPr="00000000" w14:paraId="000003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Component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BOM Item</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Component Cost</w:t>
            </w:r>
          </w:p>
        </w:tc>
      </w:tr>
      <w:tr>
        <w:trPr>
          <w:trHeight w:val="440" w:hRule="atLeast"/>
        </w:trPr>
        <w:tc>
          <w:tcPr>
            <w:vMerge w:val="continue"/>
            <w:shd w:fill="ffffff" w:val="clear"/>
            <w:tcMar>
              <w:top w:w="100.0" w:type="dxa"/>
              <w:left w:w="100.0" w:type="dxa"/>
              <w:bottom w:w="100.0" w:type="dxa"/>
              <w:right w:w="100.0" w:type="dxa"/>
            </w:tcMar>
            <w:vAlign w:val="top"/>
          </w:tcPr>
          <w:p w:rsidR="00000000" w:rsidDel="00000000" w:rsidP="00000000" w:rsidRDefault="00000000" w:rsidRPr="00000000" w14:paraId="000003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330">
            <w:pPr>
              <w:widowControl w:val="0"/>
              <w:contextualSpacing w:val="0"/>
              <w:rPr>
                <w:color w:val="69696d"/>
              </w:rPr>
            </w:pPr>
            <w:r w:rsidDel="00000000" w:rsidR="00000000" w:rsidRPr="00000000">
              <w:rPr>
                <w:color w:val="69696d"/>
                <w:rtl w:val="0"/>
              </w:rPr>
              <w:t xml:space="preserve">VARS</w:t>
            </w:r>
          </w:p>
        </w:tc>
        <w:tc>
          <w:tcPr>
            <w:shd w:fill="ffffff" w:val="clear"/>
            <w:tcMar>
              <w:top w:w="100.0" w:type="dxa"/>
              <w:left w:w="100.0" w:type="dxa"/>
              <w:bottom w:w="100.0" w:type="dxa"/>
              <w:right w:w="100.0" w:type="dxa"/>
            </w:tcMar>
            <w:vAlign w:val="top"/>
          </w:tcPr>
          <w:p w:rsidR="00000000" w:rsidDel="00000000" w:rsidP="00000000" w:rsidRDefault="00000000" w:rsidRPr="00000000" w14:paraId="0000033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N/A</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3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Assembly</w:t>
            </w:r>
          </w:p>
        </w:tc>
        <w:tc>
          <w:tcPr>
            <w:shd w:fill="c9dad4" w:val="clear"/>
            <w:tcMar>
              <w:top w:w="100.0" w:type="dxa"/>
              <w:left w:w="100.0" w:type="dxa"/>
              <w:bottom w:w="100.0" w:type="dxa"/>
              <w:right w:w="100.0" w:type="dxa"/>
            </w:tcMar>
            <w:vAlign w:val="top"/>
          </w:tcPr>
          <w:p w:rsidR="00000000" w:rsidDel="00000000" w:rsidP="00000000" w:rsidRDefault="00000000" w:rsidRPr="00000000" w14:paraId="00000333">
            <w:pPr>
              <w:widowControl w:val="0"/>
              <w:contextualSpacing w:val="0"/>
              <w:rPr>
                <w:color w:val="69696d"/>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3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Component Costs + </w:t>
            </w:r>
          </w:p>
          <w:p w:rsidR="00000000" w:rsidDel="00000000" w:rsidP="00000000" w:rsidRDefault="00000000" w:rsidRPr="00000000" w14:paraId="000003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rPr>
            </w:pPr>
            <w:r w:rsidDel="00000000" w:rsidR="00000000" w:rsidRPr="00000000">
              <w:rPr>
                <w:color w:val="69696d"/>
                <w:rtl w:val="0"/>
              </w:rPr>
              <w:t xml:space="preserve">Labor Costs</w:t>
            </w:r>
            <w:r w:rsidDel="00000000" w:rsidR="00000000" w:rsidRPr="00000000">
              <w:rPr>
                <w:rtl w:val="0"/>
              </w:rPr>
            </w:r>
          </w:p>
        </w:tc>
      </w:tr>
    </w:tbl>
    <w:p w:rsidR="00000000" w:rsidDel="00000000" w:rsidP="00000000" w:rsidRDefault="00000000" w:rsidRPr="00000000" w14:paraId="00000336">
      <w:pPr>
        <w:contextualSpacing w:val="0"/>
        <w:rPr/>
      </w:pPr>
      <w:r w:rsidDel="00000000" w:rsidR="00000000" w:rsidRPr="00000000">
        <w:rPr>
          <w:rtl w:val="0"/>
        </w:rPr>
      </w:r>
    </w:p>
    <w:p w:rsidR="00000000" w:rsidDel="00000000" w:rsidP="00000000" w:rsidRDefault="00000000" w:rsidRPr="00000000" w14:paraId="00000337">
      <w:pPr>
        <w:pStyle w:val="Heading3"/>
        <w:contextualSpacing w:val="0"/>
        <w:rPr/>
      </w:pPr>
      <w:bookmarkStart w:colFirst="0" w:colLast="0" w:name="_m9pkqmh7nhz0" w:id="75"/>
      <w:bookmarkEnd w:id="75"/>
      <w:r w:rsidDel="00000000" w:rsidR="00000000" w:rsidRPr="00000000">
        <w:rPr>
          <w:rtl w:val="0"/>
        </w:rPr>
        <w:t xml:space="preserve">10.3.2 Additional Cost Detail</w:t>
      </w:r>
    </w:p>
    <w:p w:rsidR="00000000" w:rsidDel="00000000" w:rsidP="00000000" w:rsidRDefault="00000000" w:rsidRPr="00000000" w14:paraId="00000338">
      <w:pPr>
        <w:contextualSpacing w:val="0"/>
        <w:rPr/>
      </w:pPr>
      <w:r w:rsidDel="00000000" w:rsidR="00000000" w:rsidRPr="00000000">
        <w:rPr>
          <w:rtl w:val="0"/>
        </w:rPr>
        <w:t xml:space="preserve">An additional section of the Quote will display detailed cost information for the various plants in which the assemblies can be built. </w:t>
      </w:r>
    </w:p>
    <w:p w:rsidR="00000000" w:rsidDel="00000000" w:rsidP="00000000" w:rsidRDefault="00000000" w:rsidRPr="00000000" w14:paraId="00000339">
      <w:pPr>
        <w:contextualSpacing w:val="0"/>
        <w:rPr/>
      </w:pPr>
      <w:r w:rsidDel="00000000" w:rsidR="00000000" w:rsidRPr="00000000">
        <w:rPr>
          <w:rtl w:val="0"/>
        </w:rPr>
      </w:r>
    </w:p>
    <w:p w:rsidR="00000000" w:rsidDel="00000000" w:rsidP="00000000" w:rsidRDefault="00000000" w:rsidRPr="00000000" w14:paraId="0000033A">
      <w:pPr>
        <w:contextualSpacing w:val="0"/>
        <w:rPr/>
      </w:pPr>
      <w:r w:rsidDel="00000000" w:rsidR="00000000" w:rsidRPr="00000000">
        <w:rPr>
          <w:rtl w:val="0"/>
        </w:rPr>
        <w:t xml:space="preserve">This separate part of the Quote displays information including:</w:t>
      </w:r>
    </w:p>
    <w:p w:rsidR="00000000" w:rsidDel="00000000" w:rsidP="00000000" w:rsidRDefault="00000000" w:rsidRPr="00000000" w14:paraId="0000033B">
      <w:pPr>
        <w:numPr>
          <w:ilvl w:val="0"/>
          <w:numId w:val="2"/>
        </w:numPr>
        <w:ind w:left="720" w:hanging="360"/>
        <w:contextualSpacing w:val="1"/>
        <w:rPr>
          <w:u w:val="none"/>
        </w:rPr>
      </w:pPr>
      <w:r w:rsidDel="00000000" w:rsidR="00000000" w:rsidRPr="00000000">
        <w:rPr>
          <w:rtl w:val="0"/>
        </w:rPr>
        <w:t xml:space="preserve">EAU</w:t>
      </w:r>
      <w:r w:rsidDel="00000000" w:rsidR="00000000" w:rsidRPr="00000000">
        <w:rPr>
          <w:rtl w:val="0"/>
        </w:rPr>
      </w:r>
    </w:p>
    <w:p w:rsidR="00000000" w:rsidDel="00000000" w:rsidP="00000000" w:rsidRDefault="00000000" w:rsidRPr="00000000" w14:paraId="0000033C">
      <w:pPr>
        <w:numPr>
          <w:ilvl w:val="0"/>
          <w:numId w:val="2"/>
        </w:numPr>
        <w:ind w:left="720" w:hanging="360"/>
        <w:contextualSpacing w:val="1"/>
        <w:rPr/>
      </w:pPr>
      <w:r w:rsidDel="00000000" w:rsidR="00000000" w:rsidRPr="00000000">
        <w:rPr>
          <w:rtl w:val="0"/>
        </w:rPr>
        <w:t xml:space="preserve">Price</w:t>
      </w:r>
      <w:r w:rsidDel="00000000" w:rsidR="00000000" w:rsidRPr="00000000">
        <w:rPr>
          <w:rtl w:val="0"/>
        </w:rPr>
      </w:r>
    </w:p>
    <w:p w:rsidR="00000000" w:rsidDel="00000000" w:rsidP="00000000" w:rsidRDefault="00000000" w:rsidRPr="00000000" w14:paraId="0000033D">
      <w:pPr>
        <w:numPr>
          <w:ilvl w:val="0"/>
          <w:numId w:val="2"/>
        </w:numPr>
        <w:ind w:left="720" w:hanging="360"/>
        <w:contextualSpacing w:val="1"/>
        <w:rPr>
          <w:u w:val="none"/>
        </w:rPr>
      </w:pPr>
      <w:r w:rsidDel="00000000" w:rsidR="00000000" w:rsidRPr="00000000">
        <w:rPr>
          <w:rtl w:val="0"/>
        </w:rPr>
        <w:t xml:space="preserve">TPC</w:t>
      </w:r>
    </w:p>
    <w:p w:rsidR="00000000" w:rsidDel="00000000" w:rsidP="00000000" w:rsidRDefault="00000000" w:rsidRPr="00000000" w14:paraId="0000033E">
      <w:pPr>
        <w:numPr>
          <w:ilvl w:val="0"/>
          <w:numId w:val="2"/>
        </w:numPr>
        <w:ind w:left="720" w:hanging="360"/>
        <w:contextualSpacing w:val="1"/>
        <w:rPr>
          <w:u w:val="none"/>
        </w:rPr>
      </w:pPr>
      <w:r w:rsidDel="00000000" w:rsidR="00000000" w:rsidRPr="00000000">
        <w:rPr>
          <w:rtl w:val="0"/>
        </w:rPr>
        <w:t xml:space="preserve">Material Cost</w:t>
      </w:r>
    </w:p>
    <w:p w:rsidR="00000000" w:rsidDel="00000000" w:rsidP="00000000" w:rsidRDefault="00000000" w:rsidRPr="00000000" w14:paraId="0000033F">
      <w:pPr>
        <w:numPr>
          <w:ilvl w:val="0"/>
          <w:numId w:val="2"/>
        </w:numPr>
        <w:ind w:left="720" w:hanging="360"/>
        <w:contextualSpacing w:val="1"/>
        <w:rPr>
          <w:u w:val="none"/>
        </w:rPr>
      </w:pPr>
      <w:r w:rsidDel="00000000" w:rsidR="00000000" w:rsidRPr="00000000">
        <w:rPr>
          <w:rtl w:val="0"/>
        </w:rPr>
        <w:t xml:space="preserve">Labor Cost</w:t>
      </w:r>
    </w:p>
    <w:p w:rsidR="00000000" w:rsidDel="00000000" w:rsidP="00000000" w:rsidRDefault="00000000" w:rsidRPr="00000000" w14:paraId="00000340">
      <w:pPr>
        <w:numPr>
          <w:ilvl w:val="0"/>
          <w:numId w:val="2"/>
        </w:numPr>
        <w:ind w:left="720" w:hanging="360"/>
        <w:contextualSpacing w:val="1"/>
        <w:rPr>
          <w:u w:val="none"/>
        </w:rPr>
      </w:pPr>
      <w:r w:rsidDel="00000000" w:rsidR="00000000" w:rsidRPr="00000000">
        <w:rPr>
          <w:rtl w:val="0"/>
        </w:rPr>
        <w:t xml:space="preserve">Variable Overhead</w:t>
      </w:r>
    </w:p>
    <w:p w:rsidR="00000000" w:rsidDel="00000000" w:rsidP="00000000" w:rsidRDefault="00000000" w:rsidRPr="00000000" w14:paraId="00000341">
      <w:pPr>
        <w:numPr>
          <w:ilvl w:val="0"/>
          <w:numId w:val="2"/>
        </w:numPr>
        <w:ind w:left="720" w:hanging="360"/>
        <w:contextualSpacing w:val="1"/>
        <w:rPr>
          <w:u w:val="none"/>
        </w:rPr>
      </w:pPr>
      <w:r w:rsidDel="00000000" w:rsidR="00000000" w:rsidRPr="00000000">
        <w:rPr>
          <w:rtl w:val="0"/>
        </w:rPr>
        <w:t xml:space="preserve">Fixed Overhead</w:t>
      </w:r>
    </w:p>
    <w:p w:rsidR="00000000" w:rsidDel="00000000" w:rsidP="00000000" w:rsidRDefault="00000000" w:rsidRPr="00000000" w14:paraId="00000342">
      <w:pPr>
        <w:numPr>
          <w:ilvl w:val="0"/>
          <w:numId w:val="2"/>
        </w:numPr>
        <w:ind w:left="720" w:hanging="360"/>
        <w:contextualSpacing w:val="1"/>
        <w:rPr>
          <w:u w:val="none"/>
        </w:rPr>
      </w:pPr>
      <w:r w:rsidDel="00000000" w:rsidR="00000000" w:rsidRPr="00000000">
        <w:rPr>
          <w:rtl w:val="0"/>
        </w:rPr>
        <w:t xml:space="preserve">Ext TPC</w:t>
      </w:r>
    </w:p>
    <w:p w:rsidR="00000000" w:rsidDel="00000000" w:rsidP="00000000" w:rsidRDefault="00000000" w:rsidRPr="00000000" w14:paraId="00000343">
      <w:pPr>
        <w:numPr>
          <w:ilvl w:val="0"/>
          <w:numId w:val="2"/>
        </w:numPr>
        <w:ind w:left="720" w:hanging="360"/>
        <w:contextualSpacing w:val="1"/>
        <w:rPr>
          <w:u w:val="none"/>
        </w:rPr>
      </w:pPr>
      <w:r w:rsidDel="00000000" w:rsidR="00000000" w:rsidRPr="00000000">
        <w:rPr>
          <w:rtl w:val="0"/>
        </w:rPr>
        <w:t xml:space="preserve">Ext Price</w:t>
      </w:r>
    </w:p>
    <w:p w:rsidR="00000000" w:rsidDel="00000000" w:rsidP="00000000" w:rsidRDefault="00000000" w:rsidRPr="00000000" w14:paraId="00000344">
      <w:pPr>
        <w:numPr>
          <w:ilvl w:val="0"/>
          <w:numId w:val="2"/>
        </w:numPr>
        <w:ind w:left="720" w:hanging="360"/>
        <w:contextualSpacing w:val="1"/>
        <w:rPr>
          <w:u w:val="none"/>
        </w:rPr>
      </w:pPr>
      <w:r w:rsidDel="00000000" w:rsidR="00000000" w:rsidRPr="00000000">
        <w:rPr>
          <w:rtl w:val="0"/>
        </w:rPr>
        <w:t xml:space="preserve">SGM %</w:t>
      </w:r>
    </w:p>
    <w:p w:rsidR="00000000" w:rsidDel="00000000" w:rsidP="00000000" w:rsidRDefault="00000000" w:rsidRPr="00000000" w14:paraId="00000345">
      <w:pPr>
        <w:numPr>
          <w:ilvl w:val="0"/>
          <w:numId w:val="2"/>
        </w:numPr>
        <w:ind w:left="720" w:hanging="360"/>
        <w:contextualSpacing w:val="1"/>
        <w:rPr>
          <w:u w:val="none"/>
        </w:rPr>
      </w:pPr>
      <w:r w:rsidDel="00000000" w:rsidR="00000000" w:rsidRPr="00000000">
        <w:rPr>
          <w:rtl w:val="0"/>
        </w:rPr>
        <w:t xml:space="preserve">SGM $</w:t>
      </w:r>
      <w:r w:rsidDel="00000000" w:rsidR="00000000" w:rsidRPr="00000000">
        <w:rPr>
          <w:rtl w:val="0"/>
        </w:rPr>
      </w:r>
    </w:p>
    <w:p w:rsidR="00000000" w:rsidDel="00000000" w:rsidP="00000000" w:rsidRDefault="00000000" w:rsidRPr="00000000" w14:paraId="00000346">
      <w:pPr>
        <w:contextualSpacing w:val="0"/>
        <w:rPr/>
      </w:pPr>
      <w:r w:rsidDel="00000000" w:rsidR="00000000" w:rsidRPr="00000000">
        <w:rPr>
          <w:rtl w:val="0"/>
        </w:rPr>
      </w:r>
    </w:p>
    <w:p w:rsidR="00000000" w:rsidDel="00000000" w:rsidP="00000000" w:rsidRDefault="00000000" w:rsidRPr="00000000" w14:paraId="00000347">
      <w:pPr>
        <w:contextualSpacing w:val="0"/>
        <w:rPr/>
      </w:pPr>
      <w:r w:rsidDel="00000000" w:rsidR="00000000" w:rsidRPr="00000000">
        <w:rPr>
          <w:rtl w:val="0"/>
        </w:rPr>
        <w:t xml:space="preserve">Users can select from any of the available plants; any plants for which an assembly cannot be made will have “N/A” values for their costs. </w:t>
      </w:r>
    </w:p>
    <w:p w:rsidR="00000000" w:rsidDel="00000000" w:rsidP="00000000" w:rsidRDefault="00000000" w:rsidRPr="00000000" w14:paraId="00000348">
      <w:pPr>
        <w:contextualSpacing w:val="0"/>
        <w:rPr/>
      </w:pPr>
      <w:r w:rsidDel="00000000" w:rsidR="00000000" w:rsidRPr="00000000">
        <w:rPr>
          <w:rtl w:val="0"/>
        </w:rPr>
      </w:r>
    </w:p>
    <w:p w:rsidR="00000000" w:rsidDel="00000000" w:rsidP="00000000" w:rsidRDefault="00000000" w:rsidRPr="00000000" w14:paraId="00000349">
      <w:pPr>
        <w:contextualSpacing w:val="0"/>
        <w:rPr/>
      </w:pPr>
      <w:r w:rsidDel="00000000" w:rsidR="00000000" w:rsidRPr="00000000">
        <w:rPr/>
        <w:drawing>
          <wp:inline distB="114300" distT="114300" distL="114300" distR="114300">
            <wp:extent cx="5943600" cy="2463800"/>
            <wp:effectExtent b="0" l="0" r="0" t="0"/>
            <wp:docPr id="8" name="image38.png"/>
            <a:graphic>
              <a:graphicData uri="http://schemas.openxmlformats.org/drawingml/2006/picture">
                <pic:pic>
                  <pic:nvPicPr>
                    <pic:cNvPr id="0" name="image38.png"/>
                    <pic:cNvPicPr preferRelativeResize="0"/>
                  </pic:nvPicPr>
                  <pic:blipFill>
                    <a:blip r:embed="rId24"/>
                    <a:srcRect b="0" l="0" r="0" t="0"/>
                    <a:stretch>
                      <a:fillRect/>
                    </a:stretch>
                  </pic:blipFill>
                  <pic:spPr>
                    <a:xfrm>
                      <a:off x="0" y="0"/>
                      <a:ext cx="5943600" cy="2463800"/>
                    </a:xfrm>
                    <a:prstGeom prst="rect"/>
                    <a:ln/>
                  </pic:spPr>
                </pic:pic>
              </a:graphicData>
            </a:graphic>
          </wp:inline>
        </w:drawing>
      </w:r>
      <w:r w:rsidDel="00000000" w:rsidR="00000000" w:rsidRPr="00000000">
        <w:rPr>
          <w:vertAlign w:val="superscript"/>
        </w:rPr>
        <w:footnoteReference w:customMarkFollows="0" w:id="0"/>
      </w:r>
      <w:r w:rsidDel="00000000" w:rsidR="00000000" w:rsidRPr="00000000">
        <w:rPr>
          <w:rtl w:val="0"/>
        </w:rPr>
      </w:r>
    </w:p>
    <w:p w:rsidR="00000000" w:rsidDel="00000000" w:rsidP="00000000" w:rsidRDefault="00000000" w:rsidRPr="00000000" w14:paraId="0000034A">
      <w:pPr>
        <w:contextualSpacing w:val="0"/>
        <w:rPr/>
      </w:pPr>
      <w:r w:rsidDel="00000000" w:rsidR="00000000" w:rsidRPr="00000000">
        <w:rPr>
          <w:rtl w:val="0"/>
        </w:rPr>
      </w:r>
    </w:p>
    <w:p w:rsidR="00000000" w:rsidDel="00000000" w:rsidP="00000000" w:rsidRDefault="00000000" w:rsidRPr="00000000" w14:paraId="0000034B">
      <w:pPr>
        <w:contextualSpacing w:val="0"/>
        <w:rPr/>
      </w:pPr>
      <w:r w:rsidDel="00000000" w:rsidR="00000000" w:rsidRPr="00000000">
        <w:rPr>
          <w:rtl w:val="0"/>
        </w:rPr>
        <w:t xml:space="preserve">The Cost Analysis section shows any number of plants at a time. Users can select their plants from a checklist and click “Display Costs” to render the costs for those plants.</w:t>
      </w:r>
    </w:p>
    <w:p w:rsidR="00000000" w:rsidDel="00000000" w:rsidP="00000000" w:rsidRDefault="00000000" w:rsidRPr="00000000" w14:paraId="0000034C">
      <w:pPr>
        <w:pStyle w:val="Heading1"/>
        <w:contextualSpacing w:val="0"/>
        <w:rPr/>
      </w:pPr>
      <w:bookmarkStart w:colFirst="0" w:colLast="0" w:name="_rjx54hx0532d" w:id="76"/>
      <w:bookmarkEnd w:id="76"/>
      <w:r w:rsidDel="00000000" w:rsidR="00000000" w:rsidRPr="00000000">
        <w:rPr>
          <w:rtl w:val="0"/>
        </w:rPr>
        <w:t xml:space="preserve">11 </w:t>
      </w:r>
      <w:r w:rsidDel="00000000" w:rsidR="00000000" w:rsidRPr="00000000">
        <w:rPr>
          <w:rtl w:val="0"/>
        </w:rPr>
        <w:t xml:space="preserve">Kits</w:t>
      </w:r>
    </w:p>
    <w:p w:rsidR="00000000" w:rsidDel="00000000" w:rsidP="00000000" w:rsidRDefault="00000000" w:rsidRPr="00000000" w14:paraId="0000034D">
      <w:pPr>
        <w:contextualSpacing w:val="0"/>
        <w:rPr/>
      </w:pPr>
      <w:r w:rsidDel="00000000" w:rsidR="00000000" w:rsidRPr="00000000">
        <w:rPr>
          <w:rtl w:val="0"/>
        </w:rPr>
        <w:t xml:space="preserve">Kits are created and priced like they are for Gates legacy kits. They are costed very much like how assemblies are costed</w:t>
      </w:r>
    </w:p>
    <w:p w:rsidR="00000000" w:rsidDel="00000000" w:rsidP="00000000" w:rsidRDefault="00000000" w:rsidRPr="00000000" w14:paraId="0000034E">
      <w:pPr>
        <w:contextualSpacing w:val="0"/>
        <w:rPr/>
      </w:pPr>
      <w:r w:rsidDel="00000000" w:rsidR="00000000" w:rsidRPr="00000000">
        <w:rPr>
          <w:rtl w:val="0"/>
        </w:rPr>
      </w:r>
    </w:p>
    <w:p w:rsidR="00000000" w:rsidDel="00000000" w:rsidP="00000000" w:rsidRDefault="00000000" w:rsidRPr="00000000" w14:paraId="0000034F">
      <w:pPr>
        <w:pStyle w:val="Heading2"/>
        <w:contextualSpacing w:val="0"/>
        <w:rPr/>
      </w:pPr>
      <w:bookmarkStart w:colFirst="0" w:colLast="0" w:name="_yu93twgstomm" w:id="77"/>
      <w:bookmarkEnd w:id="77"/>
      <w:r w:rsidDel="00000000" w:rsidR="00000000" w:rsidRPr="00000000">
        <w:rPr>
          <w:rtl w:val="0"/>
        </w:rPr>
        <w:t xml:space="preserve">11.1 Kit Labor</w:t>
      </w:r>
    </w:p>
    <w:p w:rsidR="00000000" w:rsidDel="00000000" w:rsidP="00000000" w:rsidRDefault="00000000" w:rsidRPr="00000000" w14:paraId="00000350">
      <w:pPr>
        <w:contextualSpacing w:val="0"/>
        <w:rPr/>
      </w:pPr>
      <w:r w:rsidDel="00000000" w:rsidR="00000000" w:rsidRPr="00000000">
        <w:rPr>
          <w:rtl w:val="0"/>
        </w:rPr>
        <w:t xml:space="preserve">Unlike the Pilot, CPQ for Atlas will include a few labor routes for kits. These labor routes are chosen using the same process that labor is chosen for hoses. The plant in which the kit will be put together drives the labor routes needed for that kit. The standard operations table will house the data necessary for making those determinations.</w:t>
      </w:r>
    </w:p>
    <w:p w:rsidR="00000000" w:rsidDel="00000000" w:rsidP="00000000" w:rsidRDefault="00000000" w:rsidRPr="00000000" w14:paraId="00000351">
      <w:pPr>
        <w:contextualSpacing w:val="0"/>
        <w:rPr/>
      </w:pPr>
      <w:r w:rsidDel="00000000" w:rsidR="00000000" w:rsidRPr="00000000">
        <w:rPr>
          <w:rtl w:val="0"/>
        </w:rPr>
      </w:r>
    </w:p>
    <w:p w:rsidR="00000000" w:rsidDel="00000000" w:rsidP="00000000" w:rsidRDefault="00000000" w:rsidRPr="00000000" w14:paraId="00000352">
      <w:pPr>
        <w:pStyle w:val="Heading2"/>
        <w:contextualSpacing w:val="0"/>
        <w:rPr/>
      </w:pPr>
      <w:bookmarkStart w:colFirst="0" w:colLast="0" w:name="_97odz1a6ta96" w:id="78"/>
      <w:bookmarkEnd w:id="78"/>
      <w:r w:rsidDel="00000000" w:rsidR="00000000" w:rsidRPr="00000000">
        <w:rPr>
          <w:rtl w:val="0"/>
        </w:rPr>
        <w:t xml:space="preserve">11.2 Kits Costs</w:t>
      </w:r>
    </w:p>
    <w:p w:rsidR="00000000" w:rsidDel="00000000" w:rsidP="00000000" w:rsidRDefault="00000000" w:rsidRPr="00000000" w14:paraId="00000353">
      <w:pPr>
        <w:contextualSpacing w:val="0"/>
        <w:rPr/>
      </w:pPr>
      <w:r w:rsidDel="00000000" w:rsidR="00000000" w:rsidRPr="00000000">
        <w:rPr>
          <w:rtl w:val="0"/>
        </w:rPr>
        <w:t xml:space="preserve">The cost of a kit is the summation of the cost of its component assemblies and the cost of the labor needed to create the kit.</w:t>
      </w:r>
    </w:p>
    <w:p w:rsidR="00000000" w:rsidDel="00000000" w:rsidP="00000000" w:rsidRDefault="00000000" w:rsidRPr="00000000" w14:paraId="00000354">
      <w:pPr>
        <w:contextualSpacing w:val="0"/>
        <w:rPr/>
      </w:pPr>
      <w:r w:rsidDel="00000000" w:rsidR="00000000" w:rsidRPr="00000000">
        <w:rPr>
          <w:rtl w:val="0"/>
        </w:rPr>
      </w:r>
    </w:p>
    <w:p w:rsidR="00000000" w:rsidDel="00000000" w:rsidP="00000000" w:rsidRDefault="00000000" w:rsidRPr="00000000" w14:paraId="00000355">
      <w:pPr>
        <w:contextualSpacing w:val="0"/>
        <w:rPr/>
      </w:pPr>
      <w:r w:rsidDel="00000000" w:rsidR="00000000" w:rsidRPr="00000000">
        <w:rPr>
          <w:rtl w:val="0"/>
        </w:rPr>
        <w:t xml:space="preserve">The labor needed for a kit is determined by the plant in which it will be made -- chosen by CPNP or Bill To the same as hose plants are chosen. Costs are calculated based on that plant’s labor and burden rates. </w:t>
      </w:r>
    </w:p>
    <w:p w:rsidR="00000000" w:rsidDel="00000000" w:rsidP="00000000" w:rsidRDefault="00000000" w:rsidRPr="00000000" w14:paraId="00000356">
      <w:pPr>
        <w:contextualSpacing w:val="0"/>
        <w:rPr/>
      </w:pPr>
      <w:r w:rsidDel="00000000" w:rsidR="00000000" w:rsidRPr="00000000">
        <w:rPr>
          <w:rtl w:val="0"/>
        </w:rPr>
      </w:r>
    </w:p>
    <w:p w:rsidR="00000000" w:rsidDel="00000000" w:rsidP="00000000" w:rsidRDefault="00000000" w:rsidRPr="00000000" w14:paraId="00000357">
      <w:pPr>
        <w:contextualSpacing w:val="0"/>
        <w:rPr/>
      </w:pPr>
      <w:r w:rsidDel="00000000" w:rsidR="00000000" w:rsidRPr="00000000">
        <w:rPr/>
        <w:drawing>
          <wp:inline distB="114300" distT="114300" distL="114300" distR="114300">
            <wp:extent cx="5943600" cy="2501900"/>
            <wp:effectExtent b="0" l="0" r="0" t="0"/>
            <wp:docPr id="5" name="image35.png"/>
            <a:graphic>
              <a:graphicData uri="http://schemas.openxmlformats.org/drawingml/2006/picture">
                <pic:pic>
                  <pic:nvPicPr>
                    <pic:cNvPr id="0" name="image35.png"/>
                    <pic:cNvPicPr preferRelativeResize="0"/>
                  </pic:nvPicPr>
                  <pic:blipFill>
                    <a:blip r:embed="rId25"/>
                    <a:srcRect b="0" l="0" r="0" t="0"/>
                    <a:stretch>
                      <a:fillRect/>
                    </a:stretch>
                  </pic:blipFill>
                  <pic:spPr>
                    <a:xfrm>
                      <a:off x="0" y="0"/>
                      <a:ext cx="5943600" cy="2501900"/>
                    </a:xfrm>
                    <a:prstGeom prst="rect"/>
                    <a:ln/>
                  </pic:spPr>
                </pic:pic>
              </a:graphicData>
            </a:graphic>
          </wp:inline>
        </w:drawing>
      </w:r>
      <w:r w:rsidDel="00000000" w:rsidR="00000000" w:rsidRPr="00000000">
        <w:rPr>
          <w:rtl w:val="0"/>
        </w:rPr>
      </w:r>
    </w:p>
    <w:p w:rsidR="00000000" w:rsidDel="00000000" w:rsidP="00000000" w:rsidRDefault="00000000" w:rsidRPr="00000000" w14:paraId="00000358">
      <w:pPr>
        <w:pStyle w:val="Heading1"/>
        <w:contextualSpacing w:val="0"/>
        <w:rPr/>
      </w:pPr>
      <w:bookmarkStart w:colFirst="0" w:colLast="0" w:name="_pj3adlttwu95" w:id="79"/>
      <w:bookmarkEnd w:id="79"/>
      <w:r w:rsidDel="00000000" w:rsidR="00000000" w:rsidRPr="00000000">
        <w:rPr>
          <w:rtl w:val="0"/>
        </w:rPr>
        <w:t xml:space="preserve">12 Workflow and Approvals</w:t>
      </w:r>
    </w:p>
    <w:p w:rsidR="00000000" w:rsidDel="00000000" w:rsidP="00000000" w:rsidRDefault="00000000" w:rsidRPr="00000000" w14:paraId="00000359">
      <w:pPr>
        <w:contextualSpacing w:val="0"/>
        <w:rPr/>
      </w:pPr>
      <w:r w:rsidDel="00000000" w:rsidR="00000000" w:rsidRPr="00000000">
        <w:rPr>
          <w:rtl w:val="0"/>
        </w:rPr>
        <w:t xml:space="preserve">Oracle CPQ Cloud empowers quoters to create their own quotes, configure valid products, calculate prices deterministically, apply price modifications, and generate PDF proposals without needless interruptions in flow or offline workflows. </w:t>
      </w:r>
    </w:p>
    <w:p w:rsidR="00000000" w:rsidDel="00000000" w:rsidP="00000000" w:rsidRDefault="00000000" w:rsidRPr="00000000" w14:paraId="0000035A">
      <w:pPr>
        <w:contextualSpacing w:val="0"/>
        <w:rPr/>
      </w:pPr>
      <w:r w:rsidDel="00000000" w:rsidR="00000000" w:rsidRPr="00000000">
        <w:rPr>
          <w:rtl w:val="0"/>
        </w:rPr>
      </w:r>
    </w:p>
    <w:p w:rsidR="00000000" w:rsidDel="00000000" w:rsidP="00000000" w:rsidRDefault="00000000" w:rsidRPr="00000000" w14:paraId="0000035B">
      <w:pPr>
        <w:contextualSpacing w:val="0"/>
        <w:rPr/>
      </w:pPr>
      <w:r w:rsidDel="00000000" w:rsidR="00000000" w:rsidRPr="00000000">
        <w:rPr>
          <w:rtl w:val="0"/>
        </w:rPr>
        <w:t xml:space="preserve">The powerful approvals engine within CPQ Cloud provides managers the oversight needed to control the prices quoted to customers. If a user tries to finalize a quote with a price deviation beyond his or her allowed threshold, the system routes that quote to the necessary approvers.</w:t>
      </w:r>
    </w:p>
    <w:p w:rsidR="00000000" w:rsidDel="00000000" w:rsidP="00000000" w:rsidRDefault="00000000" w:rsidRPr="00000000" w14:paraId="0000035C">
      <w:pPr>
        <w:contextualSpacing w:val="0"/>
        <w:rPr/>
      </w:pPr>
      <w:r w:rsidDel="00000000" w:rsidR="00000000" w:rsidRPr="00000000">
        <w:rPr>
          <w:rtl w:val="0"/>
        </w:rPr>
      </w:r>
    </w:p>
    <w:p w:rsidR="00000000" w:rsidDel="00000000" w:rsidP="00000000" w:rsidRDefault="00000000" w:rsidRPr="00000000" w14:paraId="0000035D">
      <w:pPr>
        <w:pStyle w:val="Heading2"/>
        <w:contextualSpacing w:val="0"/>
        <w:rPr/>
      </w:pPr>
      <w:bookmarkStart w:colFirst="0" w:colLast="0" w:name="_qlk7mdv3euzu" w:id="80"/>
      <w:bookmarkEnd w:id="80"/>
      <w:r w:rsidDel="00000000" w:rsidR="00000000" w:rsidRPr="00000000">
        <w:rPr>
          <w:rtl w:val="0"/>
        </w:rPr>
        <w:t xml:space="preserve">12.1 Quote Workflow</w:t>
      </w:r>
    </w:p>
    <w:p w:rsidR="00000000" w:rsidDel="00000000" w:rsidP="00000000" w:rsidRDefault="00000000" w:rsidRPr="00000000" w14:paraId="0000035E">
      <w:pPr>
        <w:contextualSpacing w:val="0"/>
        <w:rPr/>
      </w:pPr>
      <w:r w:rsidDel="00000000" w:rsidR="00000000" w:rsidRPr="00000000">
        <w:rPr>
          <w:rtl w:val="0"/>
        </w:rPr>
        <w:t xml:space="preserve">Oracle CPQ Cloud provides the tools necessary to support a rigorous, extensible, and trackable quote workflow framework - within which users can create, edit, review, and finalize quotes and their constituent assemblies.</w:t>
      </w:r>
    </w:p>
    <w:p w:rsidR="00000000" w:rsidDel="00000000" w:rsidP="00000000" w:rsidRDefault="00000000" w:rsidRPr="00000000" w14:paraId="0000035F">
      <w:pPr>
        <w:contextualSpacing w:val="0"/>
        <w:rPr/>
      </w:pPr>
      <w:r w:rsidDel="00000000" w:rsidR="00000000" w:rsidRPr="00000000">
        <w:rPr>
          <w:rtl w:val="0"/>
        </w:rPr>
      </w:r>
    </w:p>
    <w:p w:rsidR="00000000" w:rsidDel="00000000" w:rsidP="00000000" w:rsidRDefault="00000000" w:rsidRPr="00000000" w14:paraId="00000360">
      <w:pPr>
        <w:contextualSpacing w:val="0"/>
        <w:rPr/>
      </w:pPr>
      <w:r w:rsidDel="00000000" w:rsidR="00000000" w:rsidRPr="00000000">
        <w:rPr>
          <w:rtl w:val="0"/>
        </w:rPr>
        <w:t xml:space="preserve">This section explains the workflow and approvals for the Gates Hydraulic hose process. While the aftermarket process is similar, there are some differences. Subsection 12.3 goes over those differences. </w:t>
      </w:r>
    </w:p>
    <w:p w:rsidR="00000000" w:rsidDel="00000000" w:rsidP="00000000" w:rsidRDefault="00000000" w:rsidRPr="00000000" w14:paraId="00000361">
      <w:pPr>
        <w:contextualSpacing w:val="0"/>
        <w:rPr/>
      </w:pPr>
      <w:r w:rsidDel="00000000" w:rsidR="00000000" w:rsidRPr="00000000">
        <w:rPr>
          <w:rtl w:val="0"/>
        </w:rPr>
      </w:r>
    </w:p>
    <w:p w:rsidR="00000000" w:rsidDel="00000000" w:rsidP="00000000" w:rsidRDefault="00000000" w:rsidRPr="00000000" w14:paraId="00000362">
      <w:pPr>
        <w:pStyle w:val="Heading3"/>
        <w:contextualSpacing w:val="0"/>
        <w:rPr/>
      </w:pPr>
      <w:bookmarkStart w:colFirst="0" w:colLast="0" w:name="_2ljysujgj53v" w:id="81"/>
      <w:bookmarkEnd w:id="81"/>
      <w:r w:rsidDel="00000000" w:rsidR="00000000" w:rsidRPr="00000000">
        <w:rPr>
          <w:rtl w:val="0"/>
        </w:rPr>
        <w:t xml:space="preserve">12.1.1 Overall Quote Workflow </w:t>
      </w:r>
    </w:p>
    <w:p w:rsidR="00000000" w:rsidDel="00000000" w:rsidP="00000000" w:rsidRDefault="00000000" w:rsidRPr="00000000" w14:paraId="00000363">
      <w:pPr>
        <w:contextualSpacing w:val="0"/>
        <w:rPr/>
      </w:pPr>
      <w:r w:rsidDel="00000000" w:rsidR="00000000" w:rsidRPr="00000000">
        <w:rPr>
          <w:rtl w:val="0"/>
        </w:rPr>
        <w:t xml:space="preserve">The overall quote workflow is as follows:</w:t>
      </w:r>
    </w:p>
    <w:p w:rsidR="00000000" w:rsidDel="00000000" w:rsidP="00000000" w:rsidRDefault="00000000" w:rsidRPr="00000000" w14:paraId="00000364">
      <w:pPr>
        <w:contextualSpacing w:val="0"/>
        <w:rPr/>
      </w:pPr>
      <w:r w:rsidDel="00000000" w:rsidR="00000000" w:rsidRPr="00000000">
        <w:rPr>
          <w:rtl w:val="0"/>
        </w:rPr>
      </w:r>
    </w:p>
    <w:p w:rsidR="00000000" w:rsidDel="00000000" w:rsidP="00000000" w:rsidRDefault="00000000" w:rsidRPr="00000000" w14:paraId="00000365">
      <w:pPr>
        <w:contextualSpacing w:val="0"/>
        <w:rPr/>
      </w:pPr>
      <w:r w:rsidDel="00000000" w:rsidR="00000000" w:rsidRPr="00000000">
        <w:rPr/>
        <w:drawing>
          <wp:inline distB="114300" distT="114300" distL="114300" distR="114300">
            <wp:extent cx="5943600" cy="3086100"/>
            <wp:effectExtent b="0" l="0" r="0" t="0"/>
            <wp:docPr id="1" name="image31.png"/>
            <a:graphic>
              <a:graphicData uri="http://schemas.openxmlformats.org/drawingml/2006/picture">
                <pic:pic>
                  <pic:nvPicPr>
                    <pic:cNvPr id="0" name="image31.png"/>
                    <pic:cNvPicPr preferRelativeResize="0"/>
                  </pic:nvPicPr>
                  <pic:blipFill>
                    <a:blip r:embed="rId26"/>
                    <a:srcRect b="0" l="0" r="0" t="0"/>
                    <a:stretch>
                      <a:fillRect/>
                    </a:stretch>
                  </pic:blipFill>
                  <pic:spPr>
                    <a:xfrm>
                      <a:off x="0" y="0"/>
                      <a:ext cx="5943600" cy="3086100"/>
                    </a:xfrm>
                    <a:prstGeom prst="rect"/>
                    <a:ln/>
                  </pic:spPr>
                </pic:pic>
              </a:graphicData>
            </a:graphic>
          </wp:inline>
        </w:drawing>
      </w:r>
      <w:r w:rsidDel="00000000" w:rsidR="00000000" w:rsidRPr="00000000">
        <w:rPr>
          <w:rtl w:val="0"/>
        </w:rPr>
      </w:r>
    </w:p>
    <w:p w:rsidR="00000000" w:rsidDel="00000000" w:rsidP="00000000" w:rsidRDefault="00000000" w:rsidRPr="00000000" w14:paraId="00000366">
      <w:pPr>
        <w:contextualSpacing w:val="0"/>
        <w:rPr/>
      </w:pPr>
      <w:r w:rsidDel="00000000" w:rsidR="00000000" w:rsidRPr="00000000">
        <w:rPr>
          <w:rtl w:val="0"/>
        </w:rPr>
      </w:r>
    </w:p>
    <w:p w:rsidR="00000000" w:rsidDel="00000000" w:rsidP="00000000" w:rsidRDefault="00000000" w:rsidRPr="00000000" w14:paraId="00000367">
      <w:pPr>
        <w:contextualSpacing w:val="0"/>
        <w:rPr/>
      </w:pPr>
      <w:r w:rsidDel="00000000" w:rsidR="00000000" w:rsidRPr="00000000">
        <w:rPr>
          <w:rtl w:val="0"/>
        </w:rPr>
        <w:t xml:space="preserve">There are nine different steps a quote can be in. They are:</w:t>
      </w:r>
    </w:p>
    <w:p w:rsidR="00000000" w:rsidDel="00000000" w:rsidP="00000000" w:rsidRDefault="00000000" w:rsidRPr="00000000" w14:paraId="00000368">
      <w:pPr>
        <w:numPr>
          <w:ilvl w:val="0"/>
          <w:numId w:val="5"/>
        </w:numPr>
        <w:ind w:left="720" w:hanging="360"/>
        <w:contextualSpacing w:val="1"/>
        <w:rPr>
          <w:u w:val="none"/>
        </w:rPr>
      </w:pPr>
      <w:r w:rsidDel="00000000" w:rsidR="00000000" w:rsidRPr="00000000">
        <w:rPr>
          <w:rtl w:val="0"/>
        </w:rPr>
        <w:t xml:space="preserve">Start / Document Upload</w:t>
      </w:r>
    </w:p>
    <w:p w:rsidR="00000000" w:rsidDel="00000000" w:rsidP="00000000" w:rsidRDefault="00000000" w:rsidRPr="00000000" w14:paraId="00000369">
      <w:pPr>
        <w:numPr>
          <w:ilvl w:val="0"/>
          <w:numId w:val="5"/>
        </w:numPr>
        <w:ind w:left="720" w:hanging="360"/>
        <w:contextualSpacing w:val="1"/>
        <w:rPr>
          <w:u w:val="none"/>
        </w:rPr>
      </w:pPr>
      <w:r w:rsidDel="00000000" w:rsidR="00000000" w:rsidRPr="00000000">
        <w:rPr>
          <w:rtl w:val="0"/>
        </w:rPr>
        <w:t xml:space="preserve">Spec and Pricing</w:t>
      </w:r>
    </w:p>
    <w:p w:rsidR="00000000" w:rsidDel="00000000" w:rsidP="00000000" w:rsidRDefault="00000000" w:rsidRPr="00000000" w14:paraId="0000036A">
      <w:pPr>
        <w:numPr>
          <w:ilvl w:val="0"/>
          <w:numId w:val="5"/>
        </w:numPr>
        <w:ind w:left="720" w:hanging="360"/>
        <w:contextualSpacing w:val="1"/>
        <w:rPr>
          <w:u w:val="none"/>
        </w:rPr>
      </w:pPr>
      <w:r w:rsidDel="00000000" w:rsidR="00000000" w:rsidRPr="00000000">
        <w:rPr>
          <w:rtl w:val="0"/>
        </w:rPr>
        <w:t xml:space="preserve">ASM Review</w:t>
      </w:r>
    </w:p>
    <w:p w:rsidR="00000000" w:rsidDel="00000000" w:rsidP="00000000" w:rsidRDefault="00000000" w:rsidRPr="00000000" w14:paraId="0000036B">
      <w:pPr>
        <w:numPr>
          <w:ilvl w:val="0"/>
          <w:numId w:val="5"/>
        </w:numPr>
        <w:ind w:left="720" w:hanging="360"/>
        <w:contextualSpacing w:val="1"/>
        <w:rPr>
          <w:u w:val="none"/>
        </w:rPr>
      </w:pPr>
      <w:r w:rsidDel="00000000" w:rsidR="00000000" w:rsidRPr="00000000">
        <w:rPr>
          <w:rtl w:val="0"/>
        </w:rPr>
        <w:t xml:space="preserve">Financial Review</w:t>
      </w:r>
    </w:p>
    <w:p w:rsidR="00000000" w:rsidDel="00000000" w:rsidP="00000000" w:rsidRDefault="00000000" w:rsidRPr="00000000" w14:paraId="0000036C">
      <w:pPr>
        <w:numPr>
          <w:ilvl w:val="0"/>
          <w:numId w:val="5"/>
        </w:numPr>
        <w:ind w:left="720" w:hanging="360"/>
        <w:contextualSpacing w:val="1"/>
        <w:rPr>
          <w:u w:val="none"/>
        </w:rPr>
      </w:pPr>
      <w:r w:rsidDel="00000000" w:rsidR="00000000" w:rsidRPr="00000000">
        <w:rPr>
          <w:rtl w:val="0"/>
        </w:rPr>
        <w:t xml:space="preserve">Approved</w:t>
      </w:r>
    </w:p>
    <w:p w:rsidR="00000000" w:rsidDel="00000000" w:rsidP="00000000" w:rsidRDefault="00000000" w:rsidRPr="00000000" w14:paraId="0000036D">
      <w:pPr>
        <w:numPr>
          <w:ilvl w:val="0"/>
          <w:numId w:val="5"/>
        </w:numPr>
        <w:ind w:left="720" w:hanging="360"/>
        <w:contextualSpacing w:val="1"/>
        <w:rPr>
          <w:u w:val="none"/>
        </w:rPr>
      </w:pPr>
      <w:r w:rsidDel="00000000" w:rsidR="00000000" w:rsidRPr="00000000">
        <w:rPr>
          <w:rtl w:val="0"/>
        </w:rPr>
        <w:t xml:space="preserve">Rejected</w:t>
      </w:r>
    </w:p>
    <w:p w:rsidR="00000000" w:rsidDel="00000000" w:rsidP="00000000" w:rsidRDefault="00000000" w:rsidRPr="00000000" w14:paraId="0000036E">
      <w:pPr>
        <w:numPr>
          <w:ilvl w:val="0"/>
          <w:numId w:val="5"/>
        </w:numPr>
        <w:ind w:left="720" w:hanging="360"/>
        <w:contextualSpacing w:val="1"/>
        <w:rPr>
          <w:u w:val="none"/>
        </w:rPr>
      </w:pPr>
      <w:r w:rsidDel="00000000" w:rsidR="00000000" w:rsidRPr="00000000">
        <w:rPr>
          <w:rtl w:val="0"/>
        </w:rPr>
        <w:t xml:space="preserve">Submitted</w:t>
      </w:r>
    </w:p>
    <w:p w:rsidR="00000000" w:rsidDel="00000000" w:rsidP="00000000" w:rsidRDefault="00000000" w:rsidRPr="00000000" w14:paraId="0000036F">
      <w:pPr>
        <w:contextualSpacing w:val="0"/>
        <w:rPr/>
      </w:pPr>
      <w:r w:rsidDel="00000000" w:rsidR="00000000" w:rsidRPr="00000000">
        <w:rPr>
          <w:rtl w:val="0"/>
        </w:rPr>
      </w:r>
    </w:p>
    <w:p w:rsidR="00000000" w:rsidDel="00000000" w:rsidP="00000000" w:rsidRDefault="00000000" w:rsidRPr="00000000" w14:paraId="00000370">
      <w:pPr>
        <w:contextualSpacing w:val="0"/>
        <w:rPr/>
      </w:pPr>
      <w:r w:rsidDel="00000000" w:rsidR="00000000" w:rsidRPr="00000000">
        <w:rPr>
          <w:rtl w:val="0"/>
        </w:rPr>
        <w:t xml:space="preserve">The workflow to enable Atlas will be modified to allow quotes (and products) to be synced and saved prior to them being assigned a Gates Part Number, sent to PDM/CMS/ERP, and productionalized. </w:t>
      </w:r>
    </w:p>
    <w:p w:rsidR="00000000" w:rsidDel="00000000" w:rsidP="00000000" w:rsidRDefault="00000000" w:rsidRPr="00000000" w14:paraId="00000371">
      <w:pPr>
        <w:contextualSpacing w:val="0"/>
        <w:rPr/>
      </w:pPr>
      <w:r w:rsidDel="00000000" w:rsidR="00000000" w:rsidRPr="00000000">
        <w:rPr>
          <w:rtl w:val="0"/>
        </w:rPr>
      </w:r>
    </w:p>
    <w:p w:rsidR="00000000" w:rsidDel="00000000" w:rsidP="00000000" w:rsidRDefault="00000000" w:rsidRPr="00000000" w14:paraId="00000372">
      <w:pPr>
        <w:contextualSpacing w:val="0"/>
        <w:rPr/>
      </w:pPr>
      <w:r w:rsidDel="00000000" w:rsidR="00000000" w:rsidRPr="00000000">
        <w:rPr/>
        <w:drawing>
          <wp:inline distB="114300" distT="114300" distL="114300" distR="114300">
            <wp:extent cx="5943600" cy="3556000"/>
            <wp:effectExtent b="0" l="0" r="0" t="0"/>
            <wp:docPr id="28" name="image58.png"/>
            <a:graphic>
              <a:graphicData uri="http://schemas.openxmlformats.org/drawingml/2006/picture">
                <pic:pic>
                  <pic:nvPicPr>
                    <pic:cNvPr id="0" name="image58.png"/>
                    <pic:cNvPicPr preferRelativeResize="0"/>
                  </pic:nvPicPr>
                  <pic:blipFill>
                    <a:blip r:embed="rId27"/>
                    <a:srcRect b="0" l="0" r="0" t="0"/>
                    <a:stretch>
                      <a:fillRect/>
                    </a:stretch>
                  </pic:blipFill>
                  <pic:spPr>
                    <a:xfrm>
                      <a:off x="0" y="0"/>
                      <a:ext cx="5943600" cy="3556000"/>
                    </a:xfrm>
                    <a:prstGeom prst="rect"/>
                    <a:ln/>
                  </pic:spPr>
                </pic:pic>
              </a:graphicData>
            </a:graphic>
          </wp:inline>
        </w:drawing>
      </w:r>
      <w:r w:rsidDel="00000000" w:rsidR="00000000" w:rsidRPr="00000000">
        <w:rPr>
          <w:rtl w:val="0"/>
        </w:rPr>
      </w:r>
    </w:p>
    <w:p w:rsidR="00000000" w:rsidDel="00000000" w:rsidP="00000000" w:rsidRDefault="00000000" w:rsidRPr="00000000" w14:paraId="00000373">
      <w:pPr>
        <w:contextualSpacing w:val="0"/>
        <w:rPr/>
      </w:pPr>
      <w:r w:rsidDel="00000000" w:rsidR="00000000" w:rsidRPr="00000000">
        <w:rPr>
          <w:rtl w:val="0"/>
        </w:rPr>
      </w:r>
    </w:p>
    <w:p w:rsidR="00000000" w:rsidDel="00000000" w:rsidP="00000000" w:rsidRDefault="00000000" w:rsidRPr="00000000" w14:paraId="00000374">
      <w:pPr>
        <w:contextualSpacing w:val="0"/>
        <w:rPr/>
      </w:pPr>
      <w:r w:rsidDel="00000000" w:rsidR="00000000" w:rsidRPr="00000000">
        <w:rPr>
          <w:rtl w:val="0"/>
        </w:rPr>
        <w:t xml:space="preserve">The workflow steps in the grey box above represent the changes in the Atlas flow. Only items that are ready for production and need a part number will go to Item Registry. All production items will go to PDM/CMS and ERP. </w:t>
      </w:r>
    </w:p>
    <w:p w:rsidR="00000000" w:rsidDel="00000000" w:rsidP="00000000" w:rsidRDefault="00000000" w:rsidRPr="00000000" w14:paraId="00000375">
      <w:pPr>
        <w:contextualSpacing w:val="0"/>
        <w:rPr/>
      </w:pPr>
      <w:r w:rsidDel="00000000" w:rsidR="00000000" w:rsidRPr="00000000">
        <w:rPr>
          <w:rtl w:val="0"/>
        </w:rPr>
      </w:r>
    </w:p>
    <w:p w:rsidR="00000000" w:rsidDel="00000000" w:rsidP="00000000" w:rsidRDefault="00000000" w:rsidRPr="00000000" w14:paraId="00000376">
      <w:pPr>
        <w:pStyle w:val="Heading3"/>
        <w:contextualSpacing w:val="0"/>
        <w:rPr/>
      </w:pPr>
      <w:bookmarkStart w:colFirst="0" w:colLast="0" w:name="_u6pu2u2a5h35" w:id="82"/>
      <w:bookmarkEnd w:id="82"/>
      <w:r w:rsidDel="00000000" w:rsidR="00000000" w:rsidRPr="00000000">
        <w:rPr>
          <w:rtl w:val="0"/>
        </w:rPr>
        <w:t xml:space="preserve">12.1.2 Creating a Quote</w:t>
      </w:r>
    </w:p>
    <w:p w:rsidR="00000000" w:rsidDel="00000000" w:rsidP="00000000" w:rsidRDefault="00000000" w:rsidRPr="00000000" w14:paraId="00000377">
      <w:pPr>
        <w:contextualSpacing w:val="0"/>
        <w:rPr/>
      </w:pPr>
      <w:r w:rsidDel="00000000" w:rsidR="00000000" w:rsidRPr="00000000">
        <w:rPr>
          <w:rtl w:val="0"/>
        </w:rPr>
        <w:t xml:space="preserve">Creating a quote remains largely the same for Atlas. The differences are listed below:</w:t>
      </w:r>
    </w:p>
    <w:p w:rsidR="00000000" w:rsidDel="00000000" w:rsidP="00000000" w:rsidRDefault="00000000" w:rsidRPr="00000000" w14:paraId="00000378">
      <w:pPr>
        <w:numPr>
          <w:ilvl w:val="0"/>
          <w:numId w:val="20"/>
        </w:numPr>
        <w:ind w:left="720" w:hanging="360"/>
        <w:contextualSpacing w:val="1"/>
        <w:rPr>
          <w:u w:val="none"/>
        </w:rPr>
      </w:pPr>
      <w:r w:rsidDel="00000000" w:rsidR="00000000" w:rsidRPr="00000000">
        <w:rPr>
          <w:rtl w:val="0"/>
        </w:rPr>
        <w:t xml:space="preserve">When searching for existing products, the source for items currently only in CMS will be labeled as “CMS”</w:t>
      </w:r>
    </w:p>
    <w:p w:rsidR="00000000" w:rsidDel="00000000" w:rsidP="00000000" w:rsidRDefault="00000000" w:rsidRPr="00000000" w14:paraId="00000379">
      <w:pPr>
        <w:contextualSpacing w:val="0"/>
        <w:rPr/>
      </w:pPr>
      <w:r w:rsidDel="00000000" w:rsidR="00000000" w:rsidRPr="00000000">
        <w:rPr>
          <w:rtl w:val="0"/>
        </w:rPr>
      </w:r>
    </w:p>
    <w:p w:rsidR="00000000" w:rsidDel="00000000" w:rsidP="00000000" w:rsidRDefault="00000000" w:rsidRPr="00000000" w14:paraId="0000037A">
      <w:pPr>
        <w:pStyle w:val="Heading3"/>
        <w:contextualSpacing w:val="0"/>
        <w:rPr/>
      </w:pPr>
      <w:bookmarkStart w:colFirst="0" w:colLast="0" w:name="_25o2eg3o4g10" w:id="83"/>
      <w:bookmarkEnd w:id="83"/>
      <w:r w:rsidDel="00000000" w:rsidR="00000000" w:rsidRPr="00000000">
        <w:rPr>
          <w:rtl w:val="0"/>
        </w:rPr>
        <w:t xml:space="preserve">12.1.3 Configuring Products</w:t>
      </w:r>
    </w:p>
    <w:p w:rsidR="00000000" w:rsidDel="00000000" w:rsidP="00000000" w:rsidRDefault="00000000" w:rsidRPr="00000000" w14:paraId="0000037B">
      <w:pPr>
        <w:contextualSpacing w:val="0"/>
        <w:rPr/>
      </w:pPr>
      <w:r w:rsidDel="00000000" w:rsidR="00000000" w:rsidRPr="00000000">
        <w:rPr>
          <w:rtl w:val="0"/>
        </w:rPr>
        <w:t xml:space="preserve">Configuring products remains largely the same. The differences are listed below:</w:t>
      </w:r>
    </w:p>
    <w:p w:rsidR="00000000" w:rsidDel="00000000" w:rsidP="00000000" w:rsidRDefault="00000000" w:rsidRPr="00000000" w14:paraId="0000037C">
      <w:pPr>
        <w:numPr>
          <w:ilvl w:val="0"/>
          <w:numId w:val="27"/>
        </w:numPr>
        <w:ind w:left="720" w:hanging="360"/>
        <w:contextualSpacing w:val="1"/>
        <w:rPr>
          <w:u w:val="none"/>
        </w:rPr>
      </w:pPr>
      <w:r w:rsidDel="00000000" w:rsidR="00000000" w:rsidRPr="00000000">
        <w:rPr>
          <w:rtl w:val="0"/>
        </w:rPr>
        <w:t xml:space="preserve">Imported products can include those that have not been assigned a part number and do not exist in PDM</w:t>
      </w:r>
    </w:p>
    <w:p w:rsidR="00000000" w:rsidDel="00000000" w:rsidP="00000000" w:rsidRDefault="00000000" w:rsidRPr="00000000" w14:paraId="0000037D">
      <w:pPr>
        <w:numPr>
          <w:ilvl w:val="0"/>
          <w:numId w:val="27"/>
        </w:numPr>
        <w:ind w:left="720" w:hanging="360"/>
        <w:contextualSpacing w:val="1"/>
        <w:rPr>
          <w:u w:val="none"/>
        </w:rPr>
      </w:pPr>
      <w:r w:rsidDel="00000000" w:rsidR="00000000" w:rsidRPr="00000000">
        <w:rPr>
          <w:rtl w:val="0"/>
        </w:rPr>
        <w:t xml:space="preserve">Products without a Part Number will not have a part number imported</w:t>
      </w:r>
    </w:p>
    <w:p w:rsidR="00000000" w:rsidDel="00000000" w:rsidP="00000000" w:rsidRDefault="00000000" w:rsidRPr="00000000" w14:paraId="0000037E">
      <w:pPr>
        <w:contextualSpacing w:val="0"/>
        <w:rPr/>
      </w:pPr>
      <w:r w:rsidDel="00000000" w:rsidR="00000000" w:rsidRPr="00000000">
        <w:rPr>
          <w:rtl w:val="0"/>
        </w:rPr>
      </w:r>
    </w:p>
    <w:p w:rsidR="00000000" w:rsidDel="00000000" w:rsidP="00000000" w:rsidRDefault="00000000" w:rsidRPr="00000000" w14:paraId="0000037F">
      <w:pPr>
        <w:pStyle w:val="Heading3"/>
        <w:contextualSpacing w:val="0"/>
        <w:rPr/>
      </w:pPr>
      <w:bookmarkStart w:colFirst="0" w:colLast="0" w:name="_v6bgrlb8zaey" w:id="84"/>
      <w:bookmarkEnd w:id="84"/>
      <w:r w:rsidDel="00000000" w:rsidR="00000000" w:rsidRPr="00000000">
        <w:rPr>
          <w:rtl w:val="0"/>
        </w:rPr>
        <w:t xml:space="preserve">12.1.4 Syncing Assets with CPQ</w:t>
      </w:r>
    </w:p>
    <w:p w:rsidR="00000000" w:rsidDel="00000000" w:rsidP="00000000" w:rsidRDefault="00000000" w:rsidRPr="00000000" w14:paraId="00000380">
      <w:pPr>
        <w:contextualSpacing w:val="0"/>
        <w:rPr/>
      </w:pPr>
      <w:r w:rsidDel="00000000" w:rsidR="00000000" w:rsidRPr="00000000">
        <w:rPr>
          <w:rtl w:val="0"/>
        </w:rPr>
        <w:t xml:space="preserve">The following changes are required:</w:t>
      </w:r>
    </w:p>
    <w:p w:rsidR="00000000" w:rsidDel="00000000" w:rsidP="00000000" w:rsidRDefault="00000000" w:rsidRPr="00000000" w14:paraId="00000381">
      <w:pPr>
        <w:numPr>
          <w:ilvl w:val="0"/>
          <w:numId w:val="8"/>
        </w:numPr>
        <w:ind w:left="720" w:hanging="360"/>
        <w:contextualSpacing w:val="1"/>
        <w:rPr>
          <w:u w:val="none"/>
        </w:rPr>
      </w:pPr>
      <w:r w:rsidDel="00000000" w:rsidR="00000000" w:rsidRPr="00000000">
        <w:rPr>
          <w:rtl w:val="0"/>
        </w:rPr>
        <w:t xml:space="preserve">Assets can sync to CPQ under the following conditions</w:t>
      </w:r>
    </w:p>
    <w:p w:rsidR="00000000" w:rsidDel="00000000" w:rsidP="00000000" w:rsidRDefault="00000000" w:rsidRPr="00000000" w14:paraId="00000382">
      <w:pPr>
        <w:numPr>
          <w:ilvl w:val="1"/>
          <w:numId w:val="8"/>
        </w:numPr>
        <w:ind w:left="1440" w:hanging="360"/>
        <w:contextualSpacing w:val="1"/>
        <w:rPr>
          <w:u w:val="none"/>
        </w:rPr>
      </w:pPr>
      <w:r w:rsidDel="00000000" w:rsidR="00000000" w:rsidRPr="00000000">
        <w:rPr>
          <w:rtl w:val="0"/>
        </w:rPr>
        <w:t xml:space="preserve">When a quote is finalized, regardless of if the containing products have a part number or their quote status</w:t>
      </w:r>
    </w:p>
    <w:p w:rsidR="00000000" w:rsidDel="00000000" w:rsidP="00000000" w:rsidRDefault="00000000" w:rsidRPr="00000000" w14:paraId="00000383">
      <w:pPr>
        <w:numPr>
          <w:ilvl w:val="1"/>
          <w:numId w:val="8"/>
        </w:numPr>
        <w:ind w:left="1440" w:hanging="360"/>
        <w:contextualSpacing w:val="1"/>
        <w:rPr>
          <w:u w:val="none"/>
        </w:rPr>
      </w:pPr>
      <w:r w:rsidDel="00000000" w:rsidR="00000000" w:rsidRPr="00000000">
        <w:rPr>
          <w:rtl w:val="0"/>
        </w:rPr>
        <w:t xml:space="preserve">When a product is RTP’d</w:t>
      </w:r>
      <w:r w:rsidDel="00000000" w:rsidR="00000000" w:rsidRPr="00000000">
        <w:rPr>
          <w:rtl w:val="0"/>
        </w:rPr>
        <w:t xml:space="preserve"> -- we will retrieve a part number if the product does not already have one</w:t>
      </w:r>
      <w:r w:rsidDel="00000000" w:rsidR="00000000" w:rsidRPr="00000000">
        <w:rPr>
          <w:rtl w:val="0"/>
        </w:rPr>
        <w:t xml:space="preserve">If a product has already been synced and “assetized”, any further syncs and updates do not create a new asset but rather update the existing asset</w:t>
      </w:r>
    </w:p>
    <w:p w:rsidR="00000000" w:rsidDel="00000000" w:rsidP="00000000" w:rsidRDefault="00000000" w:rsidRPr="00000000" w14:paraId="00000384">
      <w:pPr>
        <w:contextualSpacing w:val="0"/>
        <w:rPr/>
      </w:pPr>
      <w:r w:rsidDel="00000000" w:rsidR="00000000" w:rsidRPr="00000000">
        <w:rPr>
          <w:rtl w:val="0"/>
        </w:rPr>
      </w:r>
    </w:p>
    <w:p w:rsidR="00000000" w:rsidDel="00000000" w:rsidP="00000000" w:rsidRDefault="00000000" w:rsidRPr="00000000" w14:paraId="00000385">
      <w:pPr>
        <w:pStyle w:val="Heading3"/>
        <w:contextualSpacing w:val="0"/>
        <w:rPr/>
      </w:pPr>
      <w:bookmarkStart w:colFirst="0" w:colLast="0" w:name="_c6is8c6229sm" w:id="85"/>
      <w:bookmarkEnd w:id="85"/>
      <w:r w:rsidDel="00000000" w:rsidR="00000000" w:rsidRPr="00000000">
        <w:rPr>
          <w:rtl w:val="0"/>
        </w:rPr>
        <w:t xml:space="preserve">12.1.5 Item Registry Request</w:t>
      </w:r>
    </w:p>
    <w:p w:rsidR="00000000" w:rsidDel="00000000" w:rsidP="00000000" w:rsidRDefault="00000000" w:rsidRPr="00000000" w14:paraId="00000386">
      <w:pPr>
        <w:contextualSpacing w:val="0"/>
        <w:rPr/>
      </w:pPr>
      <w:r w:rsidDel="00000000" w:rsidR="00000000" w:rsidRPr="00000000">
        <w:rPr>
          <w:rtl w:val="0"/>
        </w:rPr>
        <w:t xml:space="preserve">The following changes are required:</w:t>
      </w:r>
    </w:p>
    <w:p w:rsidR="00000000" w:rsidDel="00000000" w:rsidP="00000000" w:rsidRDefault="00000000" w:rsidRPr="00000000" w14:paraId="00000387">
      <w:pPr>
        <w:numPr>
          <w:ilvl w:val="0"/>
          <w:numId w:val="9"/>
        </w:numPr>
        <w:ind w:left="720" w:hanging="360"/>
        <w:contextualSpacing w:val="1"/>
        <w:rPr>
          <w:u w:val="none"/>
        </w:rPr>
      </w:pPr>
      <w:r w:rsidDel="00000000" w:rsidR="00000000" w:rsidRPr="00000000">
        <w:rPr>
          <w:rtl w:val="0"/>
        </w:rPr>
        <w:t xml:space="preserve">An item registry request for a quote is only made if a product is in a “Production” state and does not yet have a Part Number</w:t>
      </w:r>
    </w:p>
    <w:p w:rsidR="00000000" w:rsidDel="00000000" w:rsidP="00000000" w:rsidRDefault="00000000" w:rsidRPr="00000000" w14:paraId="00000388">
      <w:pPr>
        <w:numPr>
          <w:ilvl w:val="1"/>
          <w:numId w:val="9"/>
        </w:numPr>
        <w:ind w:left="1440" w:hanging="360"/>
        <w:contextualSpacing w:val="1"/>
        <w:rPr>
          <w:u w:val="none"/>
        </w:rPr>
      </w:pPr>
      <w:r w:rsidDel="00000000" w:rsidR="00000000" w:rsidRPr="00000000">
        <w:rPr>
          <w:rtl w:val="0"/>
        </w:rPr>
        <w:t xml:space="preserve">This is likely an uncommon use case, as most products will go through the quoting process in the “Quote” stage and then will be moved to “Production” through the RTP process. The next time they are brought into a reconfiguring process they will have already been made into Production.</w:t>
      </w:r>
    </w:p>
    <w:p w:rsidR="00000000" w:rsidDel="00000000" w:rsidP="00000000" w:rsidRDefault="00000000" w:rsidRPr="00000000" w14:paraId="00000389">
      <w:pPr>
        <w:numPr>
          <w:ilvl w:val="0"/>
          <w:numId w:val="9"/>
        </w:numPr>
        <w:ind w:left="720" w:hanging="360"/>
        <w:contextualSpacing w:val="1"/>
        <w:rPr>
          <w:u w:val="none"/>
        </w:rPr>
      </w:pPr>
      <w:r w:rsidDel="00000000" w:rsidR="00000000" w:rsidRPr="00000000">
        <w:rPr>
          <w:rtl w:val="0"/>
        </w:rPr>
        <w:t xml:space="preserve">An item registry request must occur during the RTP process for any products that do not have a Part Number</w:t>
      </w:r>
    </w:p>
    <w:p w:rsidR="00000000" w:rsidDel="00000000" w:rsidP="00000000" w:rsidRDefault="00000000" w:rsidRPr="00000000" w14:paraId="0000038A">
      <w:pPr>
        <w:numPr>
          <w:ilvl w:val="1"/>
          <w:numId w:val="9"/>
        </w:numPr>
        <w:ind w:left="1440" w:hanging="360"/>
        <w:contextualSpacing w:val="1"/>
        <w:rPr>
          <w:u w:val="none"/>
        </w:rPr>
      </w:pPr>
      <w:r w:rsidDel="00000000" w:rsidR="00000000" w:rsidRPr="00000000">
        <w:rPr>
          <w:rtl w:val="0"/>
        </w:rPr>
        <w:t xml:space="preserve">During the RTP process, CPQ must obtain a part number and assign it to the asset</w:t>
      </w:r>
    </w:p>
    <w:p w:rsidR="00000000" w:rsidDel="00000000" w:rsidP="00000000" w:rsidRDefault="00000000" w:rsidRPr="00000000" w14:paraId="0000038B">
      <w:pPr>
        <w:contextualSpacing w:val="0"/>
        <w:rPr/>
      </w:pPr>
      <w:r w:rsidDel="00000000" w:rsidR="00000000" w:rsidRPr="00000000">
        <w:rPr>
          <w:rtl w:val="0"/>
        </w:rPr>
      </w:r>
    </w:p>
    <w:p w:rsidR="00000000" w:rsidDel="00000000" w:rsidP="00000000" w:rsidRDefault="00000000" w:rsidRPr="00000000" w14:paraId="0000038C">
      <w:pPr>
        <w:pStyle w:val="Heading3"/>
        <w:contextualSpacing w:val="0"/>
        <w:rPr/>
      </w:pPr>
      <w:bookmarkStart w:colFirst="0" w:colLast="0" w:name="_weeuu21blv9" w:id="86"/>
      <w:bookmarkEnd w:id="86"/>
      <w:r w:rsidDel="00000000" w:rsidR="00000000" w:rsidRPr="00000000">
        <w:rPr>
          <w:rtl w:val="0"/>
        </w:rPr>
        <w:t xml:space="preserve">12.1.6 Integration to PDM</w:t>
      </w:r>
    </w:p>
    <w:p w:rsidR="00000000" w:rsidDel="00000000" w:rsidP="00000000" w:rsidRDefault="00000000" w:rsidRPr="00000000" w14:paraId="0000038D">
      <w:pPr>
        <w:numPr>
          <w:ilvl w:val="0"/>
          <w:numId w:val="11"/>
        </w:numPr>
        <w:ind w:left="720" w:hanging="360"/>
        <w:contextualSpacing w:val="1"/>
        <w:rPr>
          <w:highlight w:val="yellow"/>
        </w:rPr>
      </w:pPr>
      <w:r w:rsidDel="00000000" w:rsidR="00000000" w:rsidRPr="00000000">
        <w:rPr>
          <w:highlight w:val="yellow"/>
          <w:rtl w:val="0"/>
        </w:rPr>
        <w:t xml:space="preserve">PDM is updated for products under the following conditions:</w:t>
      </w:r>
    </w:p>
    <w:p w:rsidR="00000000" w:rsidDel="00000000" w:rsidP="00000000" w:rsidRDefault="00000000" w:rsidRPr="00000000" w14:paraId="0000038E">
      <w:pPr>
        <w:numPr>
          <w:ilvl w:val="1"/>
          <w:numId w:val="11"/>
        </w:numPr>
        <w:ind w:left="1440" w:hanging="360"/>
        <w:contextualSpacing w:val="1"/>
        <w:rPr>
          <w:highlight w:val="yellow"/>
        </w:rPr>
      </w:pPr>
      <w:r w:rsidDel="00000000" w:rsidR="00000000" w:rsidRPr="00000000">
        <w:rPr>
          <w:highlight w:val="yellow"/>
          <w:rtl w:val="0"/>
        </w:rPr>
        <w:t xml:space="preserve">The product is in a Production or Canceled lifecycle state</w:t>
      </w:r>
    </w:p>
    <w:p w:rsidR="00000000" w:rsidDel="00000000" w:rsidP="00000000" w:rsidRDefault="00000000" w:rsidRPr="00000000" w14:paraId="0000038F">
      <w:pPr>
        <w:numPr>
          <w:ilvl w:val="1"/>
          <w:numId w:val="11"/>
        </w:numPr>
        <w:ind w:left="1440" w:hanging="360"/>
        <w:contextualSpacing w:val="1"/>
        <w:rPr>
          <w:u w:val="none"/>
        </w:rPr>
      </w:pPr>
      <w:r w:rsidDel="00000000" w:rsidR="00000000" w:rsidRPr="00000000">
        <w:rPr>
          <w:highlight w:val="yellow"/>
          <w:rtl w:val="0"/>
        </w:rPr>
        <w:t xml:space="preserve">The product is in any state and has a Product Number</w:t>
      </w:r>
      <w:r w:rsidDel="00000000" w:rsidR="00000000" w:rsidRPr="00000000">
        <w:rPr>
          <w:rtl w:val="0"/>
        </w:rPr>
      </w:r>
    </w:p>
    <w:p w:rsidR="00000000" w:rsidDel="00000000" w:rsidP="00000000" w:rsidRDefault="00000000" w:rsidRPr="00000000" w14:paraId="00000390">
      <w:pPr>
        <w:numPr>
          <w:ilvl w:val="0"/>
          <w:numId w:val="11"/>
        </w:numPr>
        <w:ind w:left="720" w:hanging="360"/>
        <w:contextualSpacing w:val="1"/>
        <w:rPr>
          <w:u w:val="none"/>
        </w:rPr>
      </w:pPr>
      <w:r w:rsidDel="00000000" w:rsidR="00000000" w:rsidRPr="00000000">
        <w:rPr>
          <w:rtl w:val="0"/>
        </w:rPr>
        <w:t xml:space="preserve">In the RTP process, PDM is updated as normal</w:t>
      </w:r>
    </w:p>
    <w:p w:rsidR="00000000" w:rsidDel="00000000" w:rsidP="00000000" w:rsidRDefault="00000000" w:rsidRPr="00000000" w14:paraId="00000391">
      <w:pPr>
        <w:contextualSpacing w:val="0"/>
        <w:rPr/>
      </w:pPr>
      <w:r w:rsidDel="00000000" w:rsidR="00000000" w:rsidRPr="00000000">
        <w:rPr>
          <w:rtl w:val="0"/>
        </w:rPr>
      </w:r>
    </w:p>
    <w:p w:rsidR="00000000" w:rsidDel="00000000" w:rsidP="00000000" w:rsidRDefault="00000000" w:rsidRPr="00000000" w14:paraId="00000392">
      <w:pPr>
        <w:pStyle w:val="Heading3"/>
        <w:contextualSpacing w:val="0"/>
        <w:rPr/>
      </w:pPr>
      <w:bookmarkStart w:colFirst="0" w:colLast="0" w:name="_aws0hv99qh43" w:id="87"/>
      <w:bookmarkEnd w:id="87"/>
      <w:r w:rsidDel="00000000" w:rsidR="00000000" w:rsidRPr="00000000">
        <w:rPr>
          <w:rtl w:val="0"/>
        </w:rPr>
        <w:t xml:space="preserve">12.1.7 Integration to CMS</w:t>
      </w:r>
    </w:p>
    <w:p w:rsidR="00000000" w:rsidDel="00000000" w:rsidP="00000000" w:rsidRDefault="00000000" w:rsidRPr="00000000" w14:paraId="00000393">
      <w:pPr>
        <w:numPr>
          <w:ilvl w:val="0"/>
          <w:numId w:val="16"/>
        </w:numPr>
        <w:ind w:left="720" w:hanging="360"/>
        <w:contextualSpacing w:val="1"/>
        <w:rPr>
          <w:u w:val="none"/>
        </w:rPr>
      </w:pPr>
      <w:r w:rsidDel="00000000" w:rsidR="00000000" w:rsidRPr="00000000">
        <w:rPr>
          <w:rtl w:val="0"/>
        </w:rPr>
        <w:t xml:space="preserve">Items will only be marked as ready for integration to CMS once they have been moved to a production state by the quoting process or via RTP</w:t>
      </w:r>
    </w:p>
    <w:p w:rsidR="00000000" w:rsidDel="00000000" w:rsidP="00000000" w:rsidRDefault="00000000" w:rsidRPr="00000000" w14:paraId="00000394">
      <w:pPr>
        <w:numPr>
          <w:ilvl w:val="0"/>
          <w:numId w:val="16"/>
        </w:numPr>
        <w:ind w:left="720" w:hanging="360"/>
        <w:contextualSpacing w:val="1"/>
        <w:rPr>
          <w:u w:val="none"/>
        </w:rPr>
      </w:pPr>
      <w:r w:rsidDel="00000000" w:rsidR="00000000" w:rsidRPr="00000000">
        <w:rPr>
          <w:rtl w:val="0"/>
        </w:rPr>
        <w:t xml:space="preserve">See Section 14.3 on CMS integration </w:t>
      </w:r>
    </w:p>
    <w:p w:rsidR="00000000" w:rsidDel="00000000" w:rsidP="00000000" w:rsidRDefault="00000000" w:rsidRPr="00000000" w14:paraId="00000395">
      <w:pPr>
        <w:contextualSpacing w:val="0"/>
        <w:rPr/>
      </w:pPr>
      <w:r w:rsidDel="00000000" w:rsidR="00000000" w:rsidRPr="00000000">
        <w:rPr>
          <w:rtl w:val="0"/>
        </w:rPr>
      </w:r>
    </w:p>
    <w:p w:rsidR="00000000" w:rsidDel="00000000" w:rsidP="00000000" w:rsidRDefault="00000000" w:rsidRPr="00000000" w14:paraId="00000396">
      <w:pPr>
        <w:pStyle w:val="Heading3"/>
        <w:contextualSpacing w:val="0"/>
        <w:rPr/>
      </w:pPr>
      <w:bookmarkStart w:colFirst="0" w:colLast="0" w:name="_xjzzgr63nwd1" w:id="88"/>
      <w:bookmarkEnd w:id="88"/>
      <w:r w:rsidDel="00000000" w:rsidR="00000000" w:rsidRPr="00000000">
        <w:rPr>
          <w:rtl w:val="0"/>
        </w:rPr>
        <w:t xml:space="preserve">12.1.8 Integration to Oracle ERP</w:t>
      </w:r>
    </w:p>
    <w:p w:rsidR="00000000" w:rsidDel="00000000" w:rsidP="00000000" w:rsidRDefault="00000000" w:rsidRPr="00000000" w14:paraId="00000397">
      <w:pPr>
        <w:numPr>
          <w:ilvl w:val="0"/>
          <w:numId w:val="40"/>
        </w:numPr>
        <w:ind w:left="720" w:hanging="360"/>
        <w:contextualSpacing w:val="1"/>
        <w:rPr>
          <w:highlight w:val="yellow"/>
        </w:rPr>
      </w:pPr>
      <w:r w:rsidDel="00000000" w:rsidR="00000000" w:rsidRPr="00000000">
        <w:rPr>
          <w:highlight w:val="yellow"/>
          <w:rtl w:val="0"/>
        </w:rPr>
        <w:t xml:space="preserve">ERP is updated for products </w:t>
      </w:r>
      <w:r w:rsidDel="00000000" w:rsidR="00000000" w:rsidRPr="00000000">
        <w:rPr>
          <w:highlight w:val="yellow"/>
          <w:rtl w:val="0"/>
        </w:rPr>
        <w:t xml:space="preserve">under the following conditions:</w:t>
      </w:r>
    </w:p>
    <w:p w:rsidR="00000000" w:rsidDel="00000000" w:rsidP="00000000" w:rsidRDefault="00000000" w:rsidRPr="00000000" w14:paraId="00000398">
      <w:pPr>
        <w:numPr>
          <w:ilvl w:val="1"/>
          <w:numId w:val="40"/>
        </w:numPr>
        <w:ind w:left="1440" w:hanging="360"/>
        <w:contextualSpacing w:val="1"/>
        <w:rPr>
          <w:highlight w:val="yellow"/>
        </w:rPr>
      </w:pPr>
      <w:r w:rsidDel="00000000" w:rsidR="00000000" w:rsidRPr="00000000">
        <w:rPr>
          <w:highlight w:val="yellow"/>
          <w:rtl w:val="0"/>
        </w:rPr>
        <w:t xml:space="preserve">The product is in a Production or Canceled lifecycle state</w:t>
      </w:r>
    </w:p>
    <w:p w:rsidR="00000000" w:rsidDel="00000000" w:rsidP="00000000" w:rsidRDefault="00000000" w:rsidRPr="00000000" w14:paraId="00000399">
      <w:pPr>
        <w:numPr>
          <w:ilvl w:val="1"/>
          <w:numId w:val="40"/>
        </w:numPr>
        <w:ind w:left="1440" w:hanging="360"/>
        <w:contextualSpacing w:val="1"/>
        <w:rPr>
          <w:highlight w:val="yellow"/>
        </w:rPr>
      </w:pPr>
      <w:r w:rsidDel="00000000" w:rsidR="00000000" w:rsidRPr="00000000">
        <w:rPr>
          <w:highlight w:val="yellow"/>
          <w:rtl w:val="0"/>
        </w:rPr>
        <w:t xml:space="preserve">The product is in any state and has a Product Number</w:t>
      </w:r>
      <w:r w:rsidDel="00000000" w:rsidR="00000000" w:rsidRPr="00000000">
        <w:rPr>
          <w:rtl w:val="0"/>
        </w:rPr>
      </w:r>
    </w:p>
    <w:p w:rsidR="00000000" w:rsidDel="00000000" w:rsidP="00000000" w:rsidRDefault="00000000" w:rsidRPr="00000000" w14:paraId="0000039A">
      <w:pPr>
        <w:numPr>
          <w:ilvl w:val="0"/>
          <w:numId w:val="40"/>
        </w:numPr>
        <w:ind w:left="720" w:hanging="360"/>
        <w:contextualSpacing w:val="1"/>
        <w:rPr>
          <w:u w:val="none"/>
        </w:rPr>
      </w:pPr>
      <w:r w:rsidDel="00000000" w:rsidR="00000000" w:rsidRPr="00000000">
        <w:rPr>
          <w:rtl w:val="0"/>
        </w:rPr>
        <w:t xml:space="preserve">All products that are RTP’d are updated in ERP via a web service call to ERP</w:t>
      </w:r>
    </w:p>
    <w:p w:rsidR="00000000" w:rsidDel="00000000" w:rsidP="00000000" w:rsidRDefault="00000000" w:rsidRPr="00000000" w14:paraId="0000039B">
      <w:pPr>
        <w:contextualSpacing w:val="0"/>
        <w:rPr/>
      </w:pPr>
      <w:r w:rsidDel="00000000" w:rsidR="00000000" w:rsidRPr="00000000">
        <w:rPr>
          <w:rtl w:val="0"/>
        </w:rPr>
      </w:r>
    </w:p>
    <w:p w:rsidR="00000000" w:rsidDel="00000000" w:rsidP="00000000" w:rsidRDefault="00000000" w:rsidRPr="00000000" w14:paraId="0000039C">
      <w:pPr>
        <w:pStyle w:val="Heading3"/>
        <w:contextualSpacing w:val="0"/>
        <w:rPr/>
      </w:pPr>
      <w:bookmarkStart w:colFirst="0" w:colLast="0" w:name="_qeo5uidbf382" w:id="89"/>
      <w:bookmarkEnd w:id="89"/>
      <w:r w:rsidDel="00000000" w:rsidR="00000000" w:rsidRPr="00000000">
        <w:rPr>
          <w:rtl w:val="0"/>
        </w:rPr>
        <w:t xml:space="preserve">12.1.9 Roll to Production</w:t>
      </w:r>
      <w:r w:rsidDel="00000000" w:rsidR="00000000" w:rsidRPr="00000000">
        <w:rPr>
          <w:rtl w:val="0"/>
        </w:rPr>
      </w:r>
    </w:p>
    <w:p w:rsidR="00000000" w:rsidDel="00000000" w:rsidP="00000000" w:rsidRDefault="00000000" w:rsidRPr="00000000" w14:paraId="0000039D">
      <w:pPr>
        <w:contextualSpacing w:val="0"/>
        <w:rPr/>
      </w:pPr>
      <w:r w:rsidDel="00000000" w:rsidR="00000000" w:rsidRPr="00000000">
        <w:rPr>
          <w:rtl w:val="0"/>
        </w:rPr>
        <w:t xml:space="preserve">The following are required for the Roll to Production functionality:</w:t>
      </w:r>
    </w:p>
    <w:p w:rsidR="00000000" w:rsidDel="00000000" w:rsidP="00000000" w:rsidRDefault="00000000" w:rsidRPr="00000000" w14:paraId="0000039E">
      <w:pPr>
        <w:numPr>
          <w:ilvl w:val="0"/>
          <w:numId w:val="22"/>
        </w:numPr>
        <w:ind w:left="720" w:hanging="360"/>
        <w:contextualSpacing w:val="1"/>
        <w:rPr>
          <w:u w:val="none"/>
        </w:rPr>
      </w:pPr>
      <w:r w:rsidDel="00000000" w:rsidR="00000000" w:rsidRPr="00000000">
        <w:rPr>
          <w:rtl w:val="0"/>
        </w:rPr>
        <w:t xml:space="preserve">Use of the current RTP tool built by the Simplus MS team which works as follows:</w:t>
      </w:r>
    </w:p>
    <w:p w:rsidR="00000000" w:rsidDel="00000000" w:rsidP="00000000" w:rsidRDefault="00000000" w:rsidRPr="00000000" w14:paraId="0000039F">
      <w:pPr>
        <w:numPr>
          <w:ilvl w:val="1"/>
          <w:numId w:val="22"/>
        </w:numPr>
        <w:ind w:left="1440" w:hanging="360"/>
        <w:contextualSpacing w:val="1"/>
        <w:rPr>
          <w:u w:val="none"/>
        </w:rPr>
      </w:pPr>
      <w:r w:rsidDel="00000000" w:rsidR="00000000" w:rsidRPr="00000000">
        <w:rPr>
          <w:rtl w:val="0"/>
        </w:rPr>
        <w:t xml:space="preserve">User searches by Customer Part or Gates Product number for the hoses and kits that will be RTP’d</w:t>
      </w:r>
    </w:p>
    <w:p w:rsidR="00000000" w:rsidDel="00000000" w:rsidP="00000000" w:rsidRDefault="00000000" w:rsidRPr="00000000" w14:paraId="000003A0">
      <w:pPr>
        <w:numPr>
          <w:ilvl w:val="1"/>
          <w:numId w:val="22"/>
        </w:numPr>
        <w:ind w:left="1440" w:hanging="360"/>
        <w:contextualSpacing w:val="1"/>
        <w:rPr>
          <w:u w:val="none"/>
        </w:rPr>
      </w:pPr>
      <w:r w:rsidDel="00000000" w:rsidR="00000000" w:rsidRPr="00000000">
        <w:rPr>
          <w:rtl w:val="0"/>
        </w:rPr>
        <w:t xml:space="preserve">The user can select from the list of matching parts which will be RTP</w:t>
      </w:r>
    </w:p>
    <w:p w:rsidR="00000000" w:rsidDel="00000000" w:rsidP="00000000" w:rsidRDefault="00000000" w:rsidRPr="00000000" w14:paraId="000003A1">
      <w:pPr>
        <w:numPr>
          <w:ilvl w:val="1"/>
          <w:numId w:val="22"/>
        </w:numPr>
        <w:ind w:left="1440" w:hanging="360"/>
        <w:contextualSpacing w:val="1"/>
        <w:rPr>
          <w:u w:val="none"/>
        </w:rPr>
      </w:pPr>
      <w:r w:rsidDel="00000000" w:rsidR="00000000" w:rsidRPr="00000000">
        <w:rPr>
          <w:rtl w:val="0"/>
        </w:rPr>
        <w:t xml:space="preserve">For each selected item, the user can select a new status, Bill To, and Ship To</w:t>
      </w:r>
    </w:p>
    <w:p w:rsidR="00000000" w:rsidDel="00000000" w:rsidP="00000000" w:rsidRDefault="00000000" w:rsidRPr="00000000" w14:paraId="000003A2">
      <w:pPr>
        <w:numPr>
          <w:ilvl w:val="2"/>
          <w:numId w:val="22"/>
        </w:numPr>
        <w:ind w:left="2160" w:hanging="360"/>
        <w:contextualSpacing w:val="1"/>
        <w:rPr>
          <w:u w:val="none"/>
        </w:rPr>
      </w:pPr>
      <w:r w:rsidDel="00000000" w:rsidR="00000000" w:rsidRPr="00000000">
        <w:rPr>
          <w:rtl w:val="0"/>
        </w:rPr>
        <w:t xml:space="preserve">The Bill To will be filtered off of the selected CPNP and the Ship To will be filtered off of the Bill To</w:t>
      </w:r>
      <w:r w:rsidDel="00000000" w:rsidR="00000000" w:rsidRPr="00000000">
        <w:rPr>
          <w:rtl w:val="0"/>
        </w:rPr>
      </w:r>
    </w:p>
    <w:p w:rsidR="00000000" w:rsidDel="00000000" w:rsidP="00000000" w:rsidRDefault="00000000" w:rsidRPr="00000000" w14:paraId="000003A3">
      <w:pPr>
        <w:numPr>
          <w:ilvl w:val="2"/>
          <w:numId w:val="22"/>
        </w:numPr>
        <w:ind w:left="2160" w:hanging="360"/>
        <w:contextualSpacing w:val="1"/>
        <w:rPr>
          <w:highlight w:val="yellow"/>
        </w:rPr>
      </w:pPr>
      <w:r w:rsidDel="00000000" w:rsidR="00000000" w:rsidRPr="00000000">
        <w:rPr>
          <w:highlight w:val="yellow"/>
          <w:rtl w:val="0"/>
        </w:rPr>
        <w:t xml:space="preserve">These fields will be blank if no Bill To/Ship To was chosen and will reflect the values chosen during the quotation process if they were set at that time</w:t>
      </w:r>
    </w:p>
    <w:p w:rsidR="00000000" w:rsidDel="00000000" w:rsidP="00000000" w:rsidRDefault="00000000" w:rsidRPr="00000000" w14:paraId="000003A4">
      <w:pPr>
        <w:numPr>
          <w:ilvl w:val="1"/>
          <w:numId w:val="22"/>
        </w:numPr>
        <w:ind w:left="1440" w:hanging="360"/>
        <w:contextualSpacing w:val="1"/>
        <w:rPr>
          <w:highlight w:val="yellow"/>
        </w:rPr>
      </w:pPr>
      <w:r w:rsidDel="00000000" w:rsidR="00000000" w:rsidRPr="00000000">
        <w:rPr>
          <w:highlight w:val="yellow"/>
          <w:rtl w:val="0"/>
        </w:rPr>
        <w:t xml:space="preserve">For any parts that are “Atlas only” parts, users must first create those parts in CPQ before attempting to modify their statuses</w:t>
      </w:r>
      <w:r w:rsidDel="00000000" w:rsidR="00000000" w:rsidRPr="00000000">
        <w:rPr>
          <w:rtl w:val="0"/>
        </w:rPr>
      </w:r>
    </w:p>
    <w:p w:rsidR="00000000" w:rsidDel="00000000" w:rsidP="00000000" w:rsidRDefault="00000000" w:rsidRPr="00000000" w14:paraId="000003A5">
      <w:pPr>
        <w:numPr>
          <w:ilvl w:val="1"/>
          <w:numId w:val="22"/>
        </w:numPr>
        <w:ind w:left="1440" w:hanging="360"/>
        <w:contextualSpacing w:val="1"/>
        <w:rPr>
          <w:u w:val="none"/>
        </w:rPr>
      </w:pPr>
      <w:r w:rsidDel="00000000" w:rsidR="00000000" w:rsidRPr="00000000">
        <w:rPr>
          <w:rtl w:val="0"/>
        </w:rPr>
        <w:t xml:space="preserve">User clicks “Sync Parts” to kick off the RTP process</w:t>
      </w:r>
    </w:p>
    <w:p w:rsidR="00000000" w:rsidDel="00000000" w:rsidP="00000000" w:rsidRDefault="00000000" w:rsidRPr="00000000" w14:paraId="000003A6">
      <w:pPr>
        <w:numPr>
          <w:ilvl w:val="0"/>
          <w:numId w:val="22"/>
        </w:numPr>
        <w:ind w:left="720" w:hanging="360"/>
        <w:contextualSpacing w:val="1"/>
        <w:rPr>
          <w:u w:val="none"/>
        </w:rPr>
      </w:pPr>
      <w:r w:rsidDel="00000000" w:rsidR="00000000" w:rsidRPr="00000000">
        <w:rPr>
          <w:rtl w:val="0"/>
        </w:rPr>
        <w:t xml:space="preserve">When a product is RTP’d, the following occurs</w:t>
      </w:r>
    </w:p>
    <w:p w:rsidR="00000000" w:rsidDel="00000000" w:rsidP="00000000" w:rsidRDefault="00000000" w:rsidRPr="00000000" w14:paraId="000003A7">
      <w:pPr>
        <w:numPr>
          <w:ilvl w:val="1"/>
          <w:numId w:val="22"/>
        </w:numPr>
        <w:ind w:left="1440" w:hanging="360"/>
        <w:contextualSpacing w:val="1"/>
        <w:rPr>
          <w:u w:val="none"/>
        </w:rPr>
      </w:pPr>
      <w:r w:rsidDel="00000000" w:rsidR="00000000" w:rsidRPr="00000000">
        <w:rPr>
          <w:rtl w:val="0"/>
        </w:rPr>
        <w:t xml:space="preserve">If a product number is required, it will be retrieved from the Item Registry</w:t>
      </w:r>
    </w:p>
    <w:p w:rsidR="00000000" w:rsidDel="00000000" w:rsidP="00000000" w:rsidRDefault="00000000" w:rsidRPr="00000000" w14:paraId="000003A8">
      <w:pPr>
        <w:numPr>
          <w:ilvl w:val="1"/>
          <w:numId w:val="22"/>
        </w:numPr>
        <w:ind w:left="1440" w:hanging="360"/>
        <w:contextualSpacing w:val="1"/>
        <w:rPr>
          <w:u w:val="none"/>
        </w:rPr>
      </w:pPr>
      <w:r w:rsidDel="00000000" w:rsidR="00000000" w:rsidRPr="00000000">
        <w:rPr>
          <w:rtl w:val="0"/>
        </w:rPr>
        <w:t xml:space="preserve">PDM is updated with the BOM</w:t>
      </w:r>
    </w:p>
    <w:p w:rsidR="00000000" w:rsidDel="00000000" w:rsidP="00000000" w:rsidRDefault="00000000" w:rsidRPr="00000000" w14:paraId="000003A9">
      <w:pPr>
        <w:numPr>
          <w:ilvl w:val="1"/>
          <w:numId w:val="22"/>
        </w:numPr>
        <w:ind w:left="1440" w:hanging="360"/>
        <w:contextualSpacing w:val="1"/>
        <w:rPr>
          <w:u w:val="none"/>
        </w:rPr>
      </w:pPr>
      <w:r w:rsidDel="00000000" w:rsidR="00000000" w:rsidRPr="00000000">
        <w:rPr>
          <w:rtl w:val="0"/>
        </w:rPr>
        <w:t xml:space="preserve">ERP is updated with prices</w:t>
      </w:r>
    </w:p>
    <w:p w:rsidR="00000000" w:rsidDel="00000000" w:rsidP="00000000" w:rsidRDefault="00000000" w:rsidRPr="00000000" w14:paraId="000003AA">
      <w:pPr>
        <w:numPr>
          <w:ilvl w:val="1"/>
          <w:numId w:val="22"/>
        </w:numPr>
        <w:ind w:left="1440" w:hanging="360"/>
        <w:contextualSpacing w:val="1"/>
        <w:rPr>
          <w:u w:val="none"/>
        </w:rPr>
      </w:pPr>
      <w:r w:rsidDel="00000000" w:rsidR="00000000" w:rsidRPr="00000000">
        <w:rPr>
          <w:rtl w:val="0"/>
        </w:rPr>
        <w:t xml:space="preserve">For Gates-produced products, PDM is updated with Routes</w:t>
      </w:r>
    </w:p>
    <w:p w:rsidR="00000000" w:rsidDel="00000000" w:rsidP="00000000" w:rsidRDefault="00000000" w:rsidRPr="00000000" w14:paraId="000003AB">
      <w:pPr>
        <w:numPr>
          <w:ilvl w:val="1"/>
          <w:numId w:val="22"/>
        </w:numPr>
        <w:ind w:left="1440" w:hanging="360"/>
        <w:contextualSpacing w:val="1"/>
        <w:rPr>
          <w:u w:val="none"/>
        </w:rPr>
      </w:pPr>
      <w:r w:rsidDel="00000000" w:rsidR="00000000" w:rsidRPr="00000000">
        <w:rPr>
          <w:rtl w:val="0"/>
        </w:rPr>
        <w:t xml:space="preserve">For Atlas-produced products, CPQ sends BOM and Route information to CMS</w:t>
      </w:r>
    </w:p>
    <w:p w:rsidR="00000000" w:rsidDel="00000000" w:rsidP="00000000" w:rsidRDefault="00000000" w:rsidRPr="00000000" w14:paraId="000003AC">
      <w:pPr>
        <w:numPr>
          <w:ilvl w:val="2"/>
          <w:numId w:val="22"/>
        </w:numPr>
        <w:ind w:left="2160" w:hanging="360"/>
        <w:contextualSpacing w:val="1"/>
        <w:rPr>
          <w:u w:val="none"/>
        </w:rPr>
      </w:pPr>
      <w:r w:rsidDel="00000000" w:rsidR="00000000" w:rsidRPr="00000000">
        <w:rPr>
          <w:rtl w:val="0"/>
        </w:rPr>
        <w:t xml:space="preserve">Gates lifecycle states are converted to corresponding CMS status:</w:t>
      </w:r>
    </w:p>
    <w:p w:rsidR="00000000" w:rsidDel="00000000" w:rsidP="00000000" w:rsidRDefault="00000000" w:rsidRPr="00000000" w14:paraId="000003AD">
      <w:pPr>
        <w:numPr>
          <w:ilvl w:val="3"/>
          <w:numId w:val="22"/>
        </w:numPr>
        <w:ind w:left="2880" w:hanging="360"/>
        <w:contextualSpacing w:val="1"/>
        <w:rPr>
          <w:u w:val="none"/>
        </w:rPr>
      </w:pPr>
      <w:r w:rsidDel="00000000" w:rsidR="00000000" w:rsidRPr="00000000">
        <w:rPr>
          <w:rtl w:val="0"/>
        </w:rPr>
        <w:t xml:space="preserve">Production -&gt; Active</w:t>
      </w:r>
    </w:p>
    <w:p w:rsidR="00000000" w:rsidDel="00000000" w:rsidP="00000000" w:rsidRDefault="00000000" w:rsidRPr="00000000" w14:paraId="000003AE">
      <w:pPr>
        <w:numPr>
          <w:ilvl w:val="3"/>
          <w:numId w:val="22"/>
        </w:numPr>
        <w:ind w:left="2880" w:hanging="360"/>
        <w:contextualSpacing w:val="1"/>
        <w:rPr>
          <w:u w:val="none"/>
        </w:rPr>
      </w:pPr>
      <w:r w:rsidDel="00000000" w:rsidR="00000000" w:rsidRPr="00000000">
        <w:rPr>
          <w:rtl w:val="0"/>
        </w:rPr>
        <w:t xml:space="preserve">Quote/Cancelled -&gt; Inactive</w:t>
      </w:r>
    </w:p>
    <w:p w:rsidR="00000000" w:rsidDel="00000000" w:rsidP="00000000" w:rsidRDefault="00000000" w:rsidRPr="00000000" w14:paraId="000003AF">
      <w:pPr>
        <w:contextualSpacing w:val="0"/>
        <w:rPr/>
      </w:pPr>
      <w:r w:rsidDel="00000000" w:rsidR="00000000" w:rsidRPr="00000000">
        <w:rPr>
          <w:rtl w:val="0"/>
        </w:rPr>
      </w:r>
    </w:p>
    <w:p w:rsidR="00000000" w:rsidDel="00000000" w:rsidP="00000000" w:rsidRDefault="00000000" w:rsidRPr="00000000" w14:paraId="000003B0">
      <w:pPr>
        <w:contextualSpacing w:val="0"/>
        <w:rPr/>
      </w:pPr>
      <w:r w:rsidDel="00000000" w:rsidR="00000000" w:rsidRPr="00000000">
        <w:rPr/>
        <w:drawing>
          <wp:inline distB="114300" distT="114300" distL="114300" distR="114300">
            <wp:extent cx="5943600" cy="2425700"/>
            <wp:effectExtent b="0" l="0" r="0" t="0"/>
            <wp:docPr id="2" name="image32.png"/>
            <a:graphic>
              <a:graphicData uri="http://schemas.openxmlformats.org/drawingml/2006/picture">
                <pic:pic>
                  <pic:nvPicPr>
                    <pic:cNvPr id="0" name="image32.png"/>
                    <pic:cNvPicPr preferRelativeResize="0"/>
                  </pic:nvPicPr>
                  <pic:blipFill>
                    <a:blip r:embed="rId28"/>
                    <a:srcRect b="0" l="0" r="0" t="0"/>
                    <a:stretch>
                      <a:fillRect/>
                    </a:stretch>
                  </pic:blipFill>
                  <pic:spPr>
                    <a:xfrm>
                      <a:off x="0" y="0"/>
                      <a:ext cx="5943600" cy="2425700"/>
                    </a:xfrm>
                    <a:prstGeom prst="rect"/>
                    <a:ln/>
                  </pic:spPr>
                </pic:pic>
              </a:graphicData>
            </a:graphic>
          </wp:inline>
        </w:drawing>
      </w:r>
      <w:r w:rsidDel="00000000" w:rsidR="00000000" w:rsidRPr="00000000">
        <w:rPr>
          <w:rtl w:val="0"/>
        </w:rPr>
      </w:r>
    </w:p>
    <w:p w:rsidR="00000000" w:rsidDel="00000000" w:rsidP="00000000" w:rsidRDefault="00000000" w:rsidRPr="00000000" w14:paraId="000003B1">
      <w:pPr>
        <w:pStyle w:val="Heading2"/>
        <w:contextualSpacing w:val="0"/>
        <w:rPr/>
      </w:pPr>
      <w:bookmarkStart w:colFirst="0" w:colLast="0" w:name="_1lbc91gm3xjv" w:id="90"/>
      <w:bookmarkEnd w:id="90"/>
      <w:r w:rsidDel="00000000" w:rsidR="00000000" w:rsidRPr="00000000">
        <w:rPr>
          <w:rtl w:val="0"/>
        </w:rPr>
        <w:t xml:space="preserve">12.2 Approvals</w:t>
      </w:r>
    </w:p>
    <w:p w:rsidR="00000000" w:rsidDel="00000000" w:rsidP="00000000" w:rsidRDefault="00000000" w:rsidRPr="00000000" w14:paraId="000003B2">
      <w:pPr>
        <w:contextualSpacing w:val="0"/>
        <w:rPr/>
      </w:pPr>
      <w:r w:rsidDel="00000000" w:rsidR="00000000" w:rsidRPr="00000000">
        <w:rPr>
          <w:rtl w:val="0"/>
        </w:rPr>
        <w:t xml:space="preserve">Approvals in this context refers to the financial review quotes must go through if CPQ Cloud determines that a review is necessary. It is assumed that prior to submitting a quote for review, the quote owner has added and/or configured all assemblies, has applied any discounts needed, and is ready to finalize the quote.</w:t>
      </w:r>
    </w:p>
    <w:p w:rsidR="00000000" w:rsidDel="00000000" w:rsidP="00000000" w:rsidRDefault="00000000" w:rsidRPr="00000000" w14:paraId="000003B3">
      <w:pPr>
        <w:contextualSpacing w:val="0"/>
        <w:rPr/>
      </w:pPr>
      <w:r w:rsidDel="00000000" w:rsidR="00000000" w:rsidRPr="00000000">
        <w:rPr>
          <w:rtl w:val="0"/>
        </w:rPr>
        <w:t xml:space="preserve"> </w:t>
      </w:r>
    </w:p>
    <w:p w:rsidR="00000000" w:rsidDel="00000000" w:rsidP="00000000" w:rsidRDefault="00000000" w:rsidRPr="00000000" w14:paraId="000003B4">
      <w:pPr>
        <w:contextualSpacing w:val="0"/>
        <w:rPr/>
      </w:pPr>
      <w:r w:rsidDel="00000000" w:rsidR="00000000" w:rsidRPr="00000000">
        <w:rPr/>
        <w:drawing>
          <wp:inline distB="114300" distT="114300" distL="114300" distR="114300">
            <wp:extent cx="5943600" cy="2298700"/>
            <wp:effectExtent b="0" l="0" r="0" t="0"/>
            <wp:docPr id="14" name="image44.png"/>
            <a:graphic>
              <a:graphicData uri="http://schemas.openxmlformats.org/drawingml/2006/picture">
                <pic:pic>
                  <pic:nvPicPr>
                    <pic:cNvPr id="0" name="image44.png"/>
                    <pic:cNvPicPr preferRelativeResize="0"/>
                  </pic:nvPicPr>
                  <pic:blipFill>
                    <a:blip r:embed="rId29"/>
                    <a:srcRect b="0" l="0" r="0" t="0"/>
                    <a:stretch>
                      <a:fillRect/>
                    </a:stretch>
                  </pic:blipFill>
                  <pic:spPr>
                    <a:xfrm>
                      <a:off x="0" y="0"/>
                      <a:ext cx="5943600" cy="2298700"/>
                    </a:xfrm>
                    <a:prstGeom prst="rect"/>
                    <a:ln/>
                  </pic:spPr>
                </pic:pic>
              </a:graphicData>
            </a:graphic>
          </wp:inline>
        </w:drawing>
      </w:r>
      <w:r w:rsidDel="00000000" w:rsidR="00000000" w:rsidRPr="00000000">
        <w:rPr>
          <w:rtl w:val="0"/>
        </w:rPr>
      </w:r>
    </w:p>
    <w:p w:rsidR="00000000" w:rsidDel="00000000" w:rsidP="00000000" w:rsidRDefault="00000000" w:rsidRPr="00000000" w14:paraId="000003B5">
      <w:pPr>
        <w:contextualSpacing w:val="0"/>
        <w:rPr/>
      </w:pPr>
      <w:r w:rsidDel="00000000" w:rsidR="00000000" w:rsidRPr="00000000">
        <w:rPr>
          <w:rtl w:val="0"/>
        </w:rPr>
      </w:r>
    </w:p>
    <w:p w:rsidR="00000000" w:rsidDel="00000000" w:rsidP="00000000" w:rsidRDefault="00000000" w:rsidRPr="00000000" w14:paraId="000003B6">
      <w:pPr>
        <w:pStyle w:val="Heading3"/>
        <w:contextualSpacing w:val="0"/>
        <w:rPr/>
      </w:pPr>
      <w:bookmarkStart w:colFirst="0" w:colLast="0" w:name="_h1eptnmzo5yz" w:id="91"/>
      <w:bookmarkEnd w:id="91"/>
      <w:r w:rsidDel="00000000" w:rsidR="00000000" w:rsidRPr="00000000">
        <w:rPr>
          <w:rtl w:val="0"/>
        </w:rPr>
        <w:t xml:space="preserve">12.2.1 Submit for Approval</w:t>
      </w:r>
    </w:p>
    <w:p w:rsidR="00000000" w:rsidDel="00000000" w:rsidP="00000000" w:rsidRDefault="00000000" w:rsidRPr="00000000" w14:paraId="000003B7">
      <w:pPr>
        <w:contextualSpacing w:val="0"/>
        <w:rPr/>
      </w:pPr>
      <w:r w:rsidDel="00000000" w:rsidR="00000000" w:rsidRPr="00000000">
        <w:rPr>
          <w:rtl w:val="0"/>
        </w:rPr>
        <w:t xml:space="preserve">While configuring items and applying discounts, Oracle CPQ Cloud constantly evaluates the quote for any financial approval triggers. If the quote will trigger an approval, CPQ Cloud displays this requirement in the "Approvals" tab. This information helps the quote owner understand the implications of his or her discount choices.</w:t>
      </w:r>
    </w:p>
    <w:p w:rsidR="00000000" w:rsidDel="00000000" w:rsidP="00000000" w:rsidRDefault="00000000" w:rsidRPr="00000000" w14:paraId="000003B8">
      <w:pPr>
        <w:contextualSpacing w:val="0"/>
        <w:rPr/>
      </w:pPr>
      <w:r w:rsidDel="00000000" w:rsidR="00000000" w:rsidRPr="00000000">
        <w:rPr>
          <w:rtl w:val="0"/>
        </w:rPr>
      </w:r>
    </w:p>
    <w:p w:rsidR="00000000" w:rsidDel="00000000" w:rsidP="00000000" w:rsidRDefault="00000000" w:rsidRPr="00000000" w14:paraId="000003B9">
      <w:pPr>
        <w:contextualSpacing w:val="0"/>
        <w:rPr/>
      </w:pPr>
      <w:r w:rsidDel="00000000" w:rsidR="00000000" w:rsidRPr="00000000">
        <w:rPr>
          <w:rtl w:val="0"/>
        </w:rPr>
        <w:t xml:space="preserve">When the Pricing Analyst is done with a quote, he or she clicks the "Submit" button to finalize the quote. Oracle CPQ Cloud evaluates one final time if the quote requires approvals. If it does not, the quote is finalized without manager review. If it requires review, the user must enter a submission note on the quote and the approval process takes place.</w:t>
      </w:r>
    </w:p>
    <w:p w:rsidR="00000000" w:rsidDel="00000000" w:rsidP="00000000" w:rsidRDefault="00000000" w:rsidRPr="00000000" w14:paraId="000003BA">
      <w:pPr>
        <w:contextualSpacing w:val="0"/>
        <w:rPr/>
      </w:pPr>
      <w:r w:rsidDel="00000000" w:rsidR="00000000" w:rsidRPr="00000000">
        <w:rPr>
          <w:rtl w:val="0"/>
        </w:rPr>
      </w:r>
    </w:p>
    <w:p w:rsidR="00000000" w:rsidDel="00000000" w:rsidP="00000000" w:rsidRDefault="00000000" w:rsidRPr="00000000" w14:paraId="000003BB">
      <w:pPr>
        <w:pStyle w:val="Heading3"/>
        <w:contextualSpacing w:val="0"/>
        <w:rPr/>
      </w:pPr>
      <w:bookmarkStart w:colFirst="0" w:colLast="0" w:name="_47e5ru1uorbo" w:id="92"/>
      <w:bookmarkEnd w:id="92"/>
      <w:r w:rsidDel="00000000" w:rsidR="00000000" w:rsidRPr="00000000">
        <w:rPr>
          <w:rtl w:val="0"/>
        </w:rPr>
        <w:t xml:space="preserve">12.2.2 Approval Triggers</w:t>
      </w:r>
    </w:p>
    <w:p w:rsidR="00000000" w:rsidDel="00000000" w:rsidP="00000000" w:rsidRDefault="00000000" w:rsidRPr="00000000" w14:paraId="000003BC">
      <w:pPr>
        <w:contextualSpacing w:val="0"/>
        <w:rPr/>
      </w:pPr>
      <w:r w:rsidDel="00000000" w:rsidR="00000000" w:rsidRPr="00000000">
        <w:rPr>
          <w:rtl w:val="0"/>
        </w:rPr>
        <w:t xml:space="preserve">Oracle CPQ Cloud allows Gates to define custom triggers/thresholds for quote financial approvals. The additional triggers for Atlas are laid out below:</w:t>
      </w:r>
    </w:p>
    <w:p w:rsidR="00000000" w:rsidDel="00000000" w:rsidP="00000000" w:rsidRDefault="00000000" w:rsidRPr="00000000" w14:paraId="000003BD">
      <w:pPr>
        <w:numPr>
          <w:ilvl w:val="0"/>
          <w:numId w:val="3"/>
        </w:numPr>
        <w:ind w:left="720" w:hanging="360"/>
        <w:contextualSpacing w:val="1"/>
        <w:rPr>
          <w:u w:val="none"/>
        </w:rPr>
      </w:pPr>
      <w:r w:rsidDel="00000000" w:rsidR="00000000" w:rsidRPr="00000000">
        <w:rPr>
          <w:rtl w:val="0"/>
        </w:rPr>
        <w:t xml:space="preserve">&lt;30% margin goes </w:t>
      </w:r>
      <w:r w:rsidDel="00000000" w:rsidR="00000000" w:rsidRPr="00000000">
        <w:rPr>
          <w:rtl w:val="0"/>
        </w:rPr>
        <w:t xml:space="preserve">from</w:t>
      </w:r>
      <w:r w:rsidDel="00000000" w:rsidR="00000000" w:rsidRPr="00000000">
        <w:rPr>
          <w:rtl w:val="0"/>
        </w:rPr>
        <w:t xml:space="preserve"> Pricing Analyst </w:t>
      </w:r>
      <w:r w:rsidDel="00000000" w:rsidR="00000000" w:rsidRPr="00000000">
        <w:rPr>
          <w:rtl w:val="0"/>
        </w:rPr>
        <w:t xml:space="preserve">to</w:t>
      </w:r>
      <w:r w:rsidDel="00000000" w:rsidR="00000000" w:rsidRPr="00000000">
        <w:rPr>
          <w:rtl w:val="0"/>
        </w:rPr>
        <w:t xml:space="preserve"> Pricing Manager</w:t>
      </w:r>
      <w:r w:rsidDel="00000000" w:rsidR="00000000" w:rsidRPr="00000000">
        <w:rPr>
          <w:rtl w:val="0"/>
        </w:rPr>
        <w:t xml:space="preserve"> and skips the Pricing Supervisor</w:t>
      </w:r>
      <w:r w:rsidDel="00000000" w:rsidR="00000000" w:rsidRPr="00000000">
        <w:rPr>
          <w:rtl w:val="0"/>
        </w:rPr>
      </w:r>
    </w:p>
    <w:p w:rsidR="00000000" w:rsidDel="00000000" w:rsidP="00000000" w:rsidRDefault="00000000" w:rsidRPr="00000000" w14:paraId="000003BE">
      <w:pPr>
        <w:numPr>
          <w:ilvl w:val="0"/>
          <w:numId w:val="3"/>
        </w:numPr>
        <w:ind w:left="720" w:hanging="360"/>
        <w:contextualSpacing w:val="1"/>
        <w:rPr>
          <w:u w:val="none"/>
        </w:rPr>
      </w:pPr>
      <w:r w:rsidDel="00000000" w:rsidR="00000000" w:rsidRPr="00000000">
        <w:rPr>
          <w:rtl w:val="0"/>
        </w:rPr>
        <w:t xml:space="preserve">Any quote that routes to VP1 &amp; VP2 also go through to the GM/President level</w:t>
      </w:r>
      <w:r w:rsidDel="00000000" w:rsidR="00000000" w:rsidRPr="00000000">
        <w:rPr>
          <w:rtl w:val="0"/>
        </w:rPr>
      </w:r>
    </w:p>
    <w:p w:rsidR="00000000" w:rsidDel="00000000" w:rsidP="00000000" w:rsidRDefault="00000000" w:rsidRPr="00000000" w14:paraId="000003BF">
      <w:pPr>
        <w:pStyle w:val="Heading3"/>
        <w:contextualSpacing w:val="0"/>
        <w:rPr/>
      </w:pPr>
      <w:bookmarkStart w:colFirst="0" w:colLast="0" w:name="_fzwz5vt8osrk" w:id="93"/>
      <w:bookmarkEnd w:id="93"/>
      <w:r w:rsidDel="00000000" w:rsidR="00000000" w:rsidRPr="00000000">
        <w:rPr>
          <w:rtl w:val="0"/>
        </w:rPr>
        <w:t xml:space="preserve">12.2.3 Approval Routing</w:t>
      </w:r>
    </w:p>
    <w:p w:rsidR="00000000" w:rsidDel="00000000" w:rsidP="00000000" w:rsidRDefault="00000000" w:rsidRPr="00000000" w14:paraId="000003C0">
      <w:pPr>
        <w:contextualSpacing w:val="0"/>
        <w:rPr/>
      </w:pPr>
      <w:r w:rsidDel="00000000" w:rsidR="00000000" w:rsidRPr="00000000">
        <w:rPr/>
        <w:drawing>
          <wp:inline distB="114300" distT="114300" distL="114300" distR="114300">
            <wp:extent cx="5943600" cy="5194300"/>
            <wp:effectExtent b="0" l="0" r="0" t="0"/>
            <wp:docPr id="30" name="image60.png"/>
            <a:graphic>
              <a:graphicData uri="http://schemas.openxmlformats.org/drawingml/2006/picture">
                <pic:pic>
                  <pic:nvPicPr>
                    <pic:cNvPr id="0" name="image60.png"/>
                    <pic:cNvPicPr preferRelativeResize="0"/>
                  </pic:nvPicPr>
                  <pic:blipFill>
                    <a:blip r:embed="rId30"/>
                    <a:srcRect b="0" l="0" r="0" t="0"/>
                    <a:stretch>
                      <a:fillRect/>
                    </a:stretch>
                  </pic:blipFill>
                  <pic:spPr>
                    <a:xfrm>
                      <a:off x="0" y="0"/>
                      <a:ext cx="5943600" cy="5194300"/>
                    </a:xfrm>
                    <a:prstGeom prst="rect"/>
                    <a:ln/>
                  </pic:spPr>
                </pic:pic>
              </a:graphicData>
            </a:graphic>
          </wp:inline>
        </w:drawing>
      </w:r>
      <w:r w:rsidDel="00000000" w:rsidR="00000000" w:rsidRPr="00000000">
        <w:rPr>
          <w:rtl w:val="0"/>
        </w:rPr>
      </w:r>
    </w:p>
    <w:p w:rsidR="00000000" w:rsidDel="00000000" w:rsidP="00000000" w:rsidRDefault="00000000" w:rsidRPr="00000000" w14:paraId="000003C1">
      <w:pPr>
        <w:contextualSpacing w:val="0"/>
        <w:rPr/>
      </w:pPr>
      <w:r w:rsidDel="00000000" w:rsidR="00000000" w:rsidRPr="00000000">
        <w:rPr>
          <w:rtl w:val="0"/>
        </w:rPr>
      </w:r>
    </w:p>
    <w:p w:rsidR="00000000" w:rsidDel="00000000" w:rsidP="00000000" w:rsidRDefault="00000000" w:rsidRPr="00000000" w14:paraId="000003C2">
      <w:pPr>
        <w:contextualSpacing w:val="0"/>
        <w:rPr/>
      </w:pPr>
      <w:r w:rsidDel="00000000" w:rsidR="00000000" w:rsidRPr="00000000">
        <w:rPr>
          <w:rtl w:val="0"/>
        </w:rPr>
        <w:t xml:space="preserve">A table within Oracle CPQ Cloud determines the routing for a quote - the approvers associated with each quote submitter. This approach allows for a multi-regional implementation where a quote routes to different managers depending on the quote submitters group, region, reporting structure, etc. </w:t>
      </w:r>
    </w:p>
    <w:p w:rsidR="00000000" w:rsidDel="00000000" w:rsidP="00000000" w:rsidRDefault="00000000" w:rsidRPr="00000000" w14:paraId="000003C3">
      <w:pPr>
        <w:contextualSpacing w:val="0"/>
        <w:rPr/>
      </w:pPr>
      <w:r w:rsidDel="00000000" w:rsidR="00000000" w:rsidRPr="00000000">
        <w:rPr>
          <w:rtl w:val="0"/>
        </w:rPr>
      </w:r>
    </w:p>
    <w:p w:rsidR="00000000" w:rsidDel="00000000" w:rsidP="00000000" w:rsidRDefault="00000000" w:rsidRPr="00000000" w14:paraId="000003C4">
      <w:pPr>
        <w:contextualSpacing w:val="0"/>
        <w:rPr/>
      </w:pPr>
      <w:r w:rsidDel="00000000" w:rsidR="00000000" w:rsidRPr="00000000">
        <w:rPr>
          <w:rtl w:val="0"/>
        </w:rPr>
        <w:t xml:space="preserve">Approvals are a hybrid parallel/serial approach. </w:t>
      </w:r>
    </w:p>
    <w:p w:rsidR="00000000" w:rsidDel="00000000" w:rsidP="00000000" w:rsidRDefault="00000000" w:rsidRPr="00000000" w14:paraId="000003C5">
      <w:pPr>
        <w:numPr>
          <w:ilvl w:val="0"/>
          <w:numId w:val="34"/>
        </w:numPr>
        <w:ind w:left="720" w:hanging="360"/>
        <w:contextualSpacing w:val="1"/>
        <w:rPr>
          <w:u w:val="none"/>
        </w:rPr>
      </w:pPr>
      <w:r w:rsidDel="00000000" w:rsidR="00000000" w:rsidRPr="00000000">
        <w:rPr>
          <w:rtl w:val="0"/>
        </w:rPr>
        <w:t xml:space="preserve">Level 1</w:t>
      </w:r>
    </w:p>
    <w:p w:rsidR="00000000" w:rsidDel="00000000" w:rsidP="00000000" w:rsidRDefault="00000000" w:rsidRPr="00000000" w14:paraId="000003C6">
      <w:pPr>
        <w:numPr>
          <w:ilvl w:val="1"/>
          <w:numId w:val="34"/>
        </w:numPr>
        <w:ind w:left="1440" w:hanging="360"/>
        <w:contextualSpacing w:val="1"/>
        <w:rPr>
          <w:u w:val="none"/>
        </w:rPr>
      </w:pPr>
      <w:r w:rsidDel="00000000" w:rsidR="00000000" w:rsidRPr="00000000">
        <w:rPr>
          <w:rtl w:val="0"/>
        </w:rPr>
        <w:t xml:space="preserve">Pricing Supervisor</w:t>
      </w:r>
    </w:p>
    <w:p w:rsidR="00000000" w:rsidDel="00000000" w:rsidP="00000000" w:rsidRDefault="00000000" w:rsidRPr="00000000" w14:paraId="000003C7">
      <w:pPr>
        <w:numPr>
          <w:ilvl w:val="0"/>
          <w:numId w:val="34"/>
        </w:numPr>
        <w:ind w:left="720" w:hanging="360"/>
        <w:contextualSpacing w:val="1"/>
        <w:rPr>
          <w:u w:val="none"/>
        </w:rPr>
      </w:pPr>
      <w:r w:rsidDel="00000000" w:rsidR="00000000" w:rsidRPr="00000000">
        <w:rPr>
          <w:rtl w:val="0"/>
        </w:rPr>
        <w:t xml:space="preserve">Level 2</w:t>
      </w:r>
    </w:p>
    <w:p w:rsidR="00000000" w:rsidDel="00000000" w:rsidP="00000000" w:rsidRDefault="00000000" w:rsidRPr="00000000" w14:paraId="000003C8">
      <w:pPr>
        <w:numPr>
          <w:ilvl w:val="1"/>
          <w:numId w:val="34"/>
        </w:numPr>
        <w:ind w:left="1440" w:hanging="360"/>
        <w:contextualSpacing w:val="1"/>
        <w:rPr>
          <w:u w:val="none"/>
        </w:rPr>
      </w:pPr>
      <w:r w:rsidDel="00000000" w:rsidR="00000000" w:rsidRPr="00000000">
        <w:rPr>
          <w:rtl w:val="0"/>
        </w:rPr>
        <w:t xml:space="preserve">Pricing Manager</w:t>
      </w:r>
    </w:p>
    <w:p w:rsidR="00000000" w:rsidDel="00000000" w:rsidP="00000000" w:rsidRDefault="00000000" w:rsidRPr="00000000" w14:paraId="000003C9">
      <w:pPr>
        <w:numPr>
          <w:ilvl w:val="1"/>
          <w:numId w:val="34"/>
        </w:numPr>
        <w:ind w:left="1440" w:hanging="360"/>
        <w:contextualSpacing w:val="1"/>
        <w:rPr>
          <w:u w:val="none"/>
        </w:rPr>
      </w:pPr>
      <w:r w:rsidDel="00000000" w:rsidR="00000000" w:rsidRPr="00000000">
        <w:rPr>
          <w:rtl w:val="0"/>
        </w:rPr>
        <w:t xml:space="preserve">Sales Director</w:t>
      </w:r>
    </w:p>
    <w:p w:rsidR="00000000" w:rsidDel="00000000" w:rsidP="00000000" w:rsidRDefault="00000000" w:rsidRPr="00000000" w14:paraId="000003CA">
      <w:pPr>
        <w:numPr>
          <w:ilvl w:val="0"/>
          <w:numId w:val="34"/>
        </w:numPr>
        <w:ind w:left="720" w:hanging="360"/>
        <w:contextualSpacing w:val="1"/>
        <w:rPr>
          <w:u w:val="none"/>
        </w:rPr>
      </w:pPr>
      <w:r w:rsidDel="00000000" w:rsidR="00000000" w:rsidRPr="00000000">
        <w:rPr>
          <w:rtl w:val="0"/>
        </w:rPr>
        <w:t xml:space="preserve">Level 3</w:t>
      </w:r>
    </w:p>
    <w:p w:rsidR="00000000" w:rsidDel="00000000" w:rsidP="00000000" w:rsidRDefault="00000000" w:rsidRPr="00000000" w14:paraId="000003CB">
      <w:pPr>
        <w:numPr>
          <w:ilvl w:val="1"/>
          <w:numId w:val="34"/>
        </w:numPr>
        <w:ind w:left="1440" w:hanging="360"/>
        <w:contextualSpacing w:val="1"/>
        <w:rPr>
          <w:u w:val="none"/>
        </w:rPr>
      </w:pPr>
      <w:r w:rsidDel="00000000" w:rsidR="00000000" w:rsidRPr="00000000">
        <w:rPr>
          <w:rtl w:val="0"/>
        </w:rPr>
        <w:t xml:space="preserve">VP1</w:t>
      </w:r>
    </w:p>
    <w:p w:rsidR="00000000" w:rsidDel="00000000" w:rsidP="00000000" w:rsidRDefault="00000000" w:rsidRPr="00000000" w14:paraId="000003CC">
      <w:pPr>
        <w:numPr>
          <w:ilvl w:val="1"/>
          <w:numId w:val="34"/>
        </w:numPr>
        <w:ind w:left="1440" w:hanging="360"/>
        <w:contextualSpacing w:val="1"/>
        <w:rPr>
          <w:u w:val="none"/>
        </w:rPr>
      </w:pPr>
      <w:r w:rsidDel="00000000" w:rsidR="00000000" w:rsidRPr="00000000">
        <w:rPr>
          <w:rtl w:val="0"/>
        </w:rPr>
        <w:t xml:space="preserve">VP2</w:t>
      </w:r>
    </w:p>
    <w:p w:rsidR="00000000" w:rsidDel="00000000" w:rsidP="00000000" w:rsidRDefault="00000000" w:rsidRPr="00000000" w14:paraId="000003CD">
      <w:pPr>
        <w:contextualSpacing w:val="0"/>
        <w:rPr/>
      </w:pPr>
      <w:r w:rsidDel="00000000" w:rsidR="00000000" w:rsidRPr="00000000">
        <w:rPr>
          <w:rtl w:val="0"/>
        </w:rPr>
      </w:r>
    </w:p>
    <w:p w:rsidR="00000000" w:rsidDel="00000000" w:rsidP="00000000" w:rsidRDefault="00000000" w:rsidRPr="00000000" w14:paraId="000003CE">
      <w:pPr>
        <w:contextualSpacing w:val="0"/>
        <w:rPr/>
      </w:pPr>
      <w:r w:rsidDel="00000000" w:rsidR="00000000" w:rsidRPr="00000000">
        <w:rPr>
          <w:rtl w:val="0"/>
        </w:rPr>
        <w:t xml:space="preserve">The process is serial in that e.g. Level 2 approvals are not required until Level 1 has been completed. </w:t>
      </w:r>
    </w:p>
    <w:p w:rsidR="00000000" w:rsidDel="00000000" w:rsidP="00000000" w:rsidRDefault="00000000" w:rsidRPr="00000000" w14:paraId="000003CF">
      <w:pPr>
        <w:contextualSpacing w:val="0"/>
        <w:rPr/>
      </w:pPr>
      <w:r w:rsidDel="00000000" w:rsidR="00000000" w:rsidRPr="00000000">
        <w:rPr>
          <w:rtl w:val="0"/>
        </w:rPr>
      </w:r>
    </w:p>
    <w:p w:rsidR="00000000" w:rsidDel="00000000" w:rsidP="00000000" w:rsidRDefault="00000000" w:rsidRPr="00000000" w14:paraId="000003D0">
      <w:pPr>
        <w:pStyle w:val="Heading3"/>
        <w:contextualSpacing w:val="0"/>
        <w:rPr/>
      </w:pPr>
      <w:bookmarkStart w:colFirst="0" w:colLast="0" w:name="_esgmp7aop41" w:id="94"/>
      <w:bookmarkEnd w:id="94"/>
      <w:r w:rsidDel="00000000" w:rsidR="00000000" w:rsidRPr="00000000">
        <w:rPr>
          <w:rtl w:val="0"/>
        </w:rPr>
        <w:t xml:space="preserve">12.2.4 Approver Actions</w:t>
      </w:r>
    </w:p>
    <w:p w:rsidR="00000000" w:rsidDel="00000000" w:rsidP="00000000" w:rsidRDefault="00000000" w:rsidRPr="00000000" w14:paraId="000003D1">
      <w:pPr>
        <w:contextualSpacing w:val="0"/>
        <w:rPr/>
      </w:pPr>
      <w:r w:rsidDel="00000000" w:rsidR="00000000" w:rsidRPr="00000000">
        <w:rPr>
          <w:rtl w:val="0"/>
        </w:rPr>
        <w:t xml:space="preserve">Approvers review quotes for financial viability using the margin calculations and other deal health metrics on the quote. Approvers can make one of two actions:</w:t>
      </w:r>
    </w:p>
    <w:p w:rsidR="00000000" w:rsidDel="00000000" w:rsidP="00000000" w:rsidRDefault="00000000" w:rsidRPr="00000000" w14:paraId="000003D2">
      <w:pPr>
        <w:numPr>
          <w:ilvl w:val="0"/>
          <w:numId w:val="12"/>
        </w:numPr>
        <w:ind w:left="720" w:hanging="360"/>
        <w:contextualSpacing w:val="1"/>
        <w:rPr>
          <w:u w:val="none"/>
        </w:rPr>
      </w:pPr>
      <w:r w:rsidDel="00000000" w:rsidR="00000000" w:rsidRPr="00000000">
        <w:rPr>
          <w:rtl w:val="0"/>
        </w:rPr>
        <w:t xml:space="preserve">Approve</w:t>
      </w:r>
    </w:p>
    <w:p w:rsidR="00000000" w:rsidDel="00000000" w:rsidP="00000000" w:rsidRDefault="00000000" w:rsidRPr="00000000" w14:paraId="000003D3">
      <w:pPr>
        <w:numPr>
          <w:ilvl w:val="1"/>
          <w:numId w:val="12"/>
        </w:numPr>
        <w:ind w:left="1440" w:hanging="360"/>
        <w:contextualSpacing w:val="1"/>
        <w:rPr>
          <w:u w:val="none"/>
        </w:rPr>
      </w:pPr>
      <w:r w:rsidDel="00000000" w:rsidR="00000000" w:rsidRPr="00000000">
        <w:rPr>
          <w:rtl w:val="0"/>
        </w:rPr>
        <w:t xml:space="preserve">If the quote needs subsequent approvals, CPQ Cloud notifies the next approver in line</w:t>
      </w:r>
    </w:p>
    <w:p w:rsidR="00000000" w:rsidDel="00000000" w:rsidP="00000000" w:rsidRDefault="00000000" w:rsidRPr="00000000" w14:paraId="000003D4">
      <w:pPr>
        <w:numPr>
          <w:ilvl w:val="1"/>
          <w:numId w:val="12"/>
        </w:numPr>
        <w:ind w:left="1440" w:hanging="360"/>
        <w:contextualSpacing w:val="1"/>
        <w:rPr>
          <w:u w:val="none"/>
        </w:rPr>
      </w:pPr>
      <w:r w:rsidDel="00000000" w:rsidR="00000000" w:rsidRPr="00000000">
        <w:rPr>
          <w:rtl w:val="0"/>
        </w:rPr>
        <w:t xml:space="preserve">If the quote needs no further approval, CPQ Cloud marks the quote as finalized and the quote is ready for sending to the customer; the quote submitter receives an email that the quote has been approved</w:t>
      </w:r>
    </w:p>
    <w:p w:rsidR="00000000" w:rsidDel="00000000" w:rsidP="00000000" w:rsidRDefault="00000000" w:rsidRPr="00000000" w14:paraId="000003D5">
      <w:pPr>
        <w:numPr>
          <w:ilvl w:val="0"/>
          <w:numId w:val="12"/>
        </w:numPr>
        <w:ind w:left="720" w:hanging="360"/>
        <w:contextualSpacing w:val="1"/>
        <w:rPr>
          <w:u w:val="none"/>
        </w:rPr>
      </w:pPr>
      <w:r w:rsidDel="00000000" w:rsidR="00000000" w:rsidRPr="00000000">
        <w:rPr>
          <w:rtl w:val="0"/>
        </w:rPr>
        <w:t xml:space="preserve">Reject</w:t>
      </w:r>
    </w:p>
    <w:p w:rsidR="00000000" w:rsidDel="00000000" w:rsidP="00000000" w:rsidRDefault="00000000" w:rsidRPr="00000000" w14:paraId="000003D6">
      <w:pPr>
        <w:numPr>
          <w:ilvl w:val="1"/>
          <w:numId w:val="12"/>
        </w:numPr>
        <w:ind w:left="1440" w:hanging="360"/>
        <w:contextualSpacing w:val="1"/>
        <w:rPr>
          <w:u w:val="none"/>
        </w:rPr>
      </w:pPr>
      <w:r w:rsidDel="00000000" w:rsidR="00000000" w:rsidRPr="00000000">
        <w:rPr>
          <w:rtl w:val="0"/>
        </w:rPr>
        <w:t xml:space="preserve">The quote moves to the “Rejected” step</w:t>
      </w:r>
    </w:p>
    <w:p w:rsidR="00000000" w:rsidDel="00000000" w:rsidP="00000000" w:rsidRDefault="00000000" w:rsidRPr="00000000" w14:paraId="000003D7">
      <w:pPr>
        <w:numPr>
          <w:ilvl w:val="1"/>
          <w:numId w:val="12"/>
        </w:numPr>
        <w:ind w:left="1440" w:hanging="360"/>
        <w:contextualSpacing w:val="1"/>
        <w:rPr>
          <w:u w:val="none"/>
        </w:rPr>
      </w:pPr>
      <w:r w:rsidDel="00000000" w:rsidR="00000000" w:rsidRPr="00000000">
        <w:rPr>
          <w:rtl w:val="0"/>
        </w:rPr>
        <w:t xml:space="preserve">The quote submitter receives an email that his or her quote has been rejected and needs further work</w:t>
      </w:r>
    </w:p>
    <w:p w:rsidR="00000000" w:rsidDel="00000000" w:rsidP="00000000" w:rsidRDefault="00000000" w:rsidRPr="00000000" w14:paraId="000003D8">
      <w:pPr>
        <w:contextualSpacing w:val="0"/>
        <w:rPr/>
      </w:pPr>
      <w:r w:rsidDel="00000000" w:rsidR="00000000" w:rsidRPr="00000000">
        <w:rPr>
          <w:rtl w:val="0"/>
        </w:rPr>
      </w:r>
    </w:p>
    <w:p w:rsidR="00000000" w:rsidDel="00000000" w:rsidP="00000000" w:rsidRDefault="00000000" w:rsidRPr="00000000" w14:paraId="000003D9">
      <w:pPr>
        <w:pStyle w:val="Heading3"/>
        <w:contextualSpacing w:val="0"/>
        <w:rPr/>
      </w:pPr>
      <w:bookmarkStart w:colFirst="0" w:colLast="0" w:name="_51109bh476uq" w:id="95"/>
      <w:bookmarkEnd w:id="95"/>
      <w:r w:rsidDel="00000000" w:rsidR="00000000" w:rsidRPr="00000000">
        <w:rPr>
          <w:rtl w:val="0"/>
        </w:rPr>
        <w:t xml:space="preserve">12.2.5 ASM Review Required</w:t>
      </w:r>
    </w:p>
    <w:p w:rsidR="00000000" w:rsidDel="00000000" w:rsidP="00000000" w:rsidRDefault="00000000" w:rsidRPr="00000000" w14:paraId="000003DA">
      <w:pPr>
        <w:contextualSpacing w:val="0"/>
        <w:rPr/>
      </w:pPr>
      <w:r w:rsidDel="00000000" w:rsidR="00000000" w:rsidRPr="00000000">
        <w:rPr>
          <w:rtl w:val="0"/>
        </w:rPr>
        <w:t xml:space="preserve">If the quote creator requires ASM review, he or she marks the quote as such. Upon submission of the quote, the quote first goes to the ASM (before any of the pricing management review). This means:</w:t>
      </w:r>
    </w:p>
    <w:p w:rsidR="00000000" w:rsidDel="00000000" w:rsidP="00000000" w:rsidRDefault="00000000" w:rsidRPr="00000000" w14:paraId="000003DB">
      <w:pPr>
        <w:numPr>
          <w:ilvl w:val="0"/>
          <w:numId w:val="37"/>
        </w:numPr>
        <w:ind w:left="720" w:hanging="360"/>
        <w:contextualSpacing w:val="1"/>
        <w:rPr>
          <w:u w:val="none"/>
        </w:rPr>
      </w:pPr>
      <w:r w:rsidDel="00000000" w:rsidR="00000000" w:rsidRPr="00000000">
        <w:rPr>
          <w:rtl w:val="0"/>
        </w:rPr>
        <w:t xml:space="preserve">The ASM receives an email with basic quote information and a link to the quote</w:t>
      </w:r>
    </w:p>
    <w:p w:rsidR="00000000" w:rsidDel="00000000" w:rsidP="00000000" w:rsidRDefault="00000000" w:rsidRPr="00000000" w14:paraId="000003DC">
      <w:pPr>
        <w:numPr>
          <w:ilvl w:val="0"/>
          <w:numId w:val="37"/>
        </w:numPr>
        <w:ind w:left="720" w:hanging="360"/>
        <w:contextualSpacing w:val="1"/>
        <w:rPr>
          <w:u w:val="none"/>
        </w:rPr>
      </w:pPr>
      <w:r w:rsidDel="00000000" w:rsidR="00000000" w:rsidRPr="00000000">
        <w:rPr>
          <w:rtl w:val="0"/>
        </w:rPr>
        <w:t xml:space="preserve">The ASM can review the quote for pricing and/or other content and values</w:t>
      </w:r>
    </w:p>
    <w:p w:rsidR="00000000" w:rsidDel="00000000" w:rsidP="00000000" w:rsidRDefault="00000000" w:rsidRPr="00000000" w14:paraId="000003DD">
      <w:pPr>
        <w:contextualSpacing w:val="0"/>
        <w:rPr/>
      </w:pPr>
      <w:r w:rsidDel="00000000" w:rsidR="00000000" w:rsidRPr="00000000">
        <w:rPr>
          <w:rtl w:val="0"/>
        </w:rPr>
        <w:t xml:space="preserve"> </w:t>
      </w:r>
    </w:p>
    <w:p w:rsidR="00000000" w:rsidDel="00000000" w:rsidP="00000000" w:rsidRDefault="00000000" w:rsidRPr="00000000" w14:paraId="000003DE">
      <w:pPr>
        <w:contextualSpacing w:val="0"/>
        <w:rPr/>
      </w:pPr>
      <w:r w:rsidDel="00000000" w:rsidR="00000000" w:rsidRPr="00000000">
        <w:rPr>
          <w:rtl w:val="0"/>
        </w:rPr>
        <w:t xml:space="preserve">The ASM can allow the quote to continue through the remainder of the review process or go back to the submitter for further work or can make changes into the quote directly.</w:t>
      </w:r>
    </w:p>
    <w:p w:rsidR="00000000" w:rsidDel="00000000" w:rsidP="00000000" w:rsidRDefault="00000000" w:rsidRPr="00000000" w14:paraId="000003DF">
      <w:pPr>
        <w:contextualSpacing w:val="0"/>
        <w:rPr/>
      </w:pPr>
      <w:r w:rsidDel="00000000" w:rsidR="00000000" w:rsidRPr="00000000">
        <w:rPr>
          <w:rtl w:val="0"/>
        </w:rPr>
        <w:t xml:space="preserve"> </w:t>
      </w:r>
    </w:p>
    <w:p w:rsidR="00000000" w:rsidDel="00000000" w:rsidP="00000000" w:rsidRDefault="00000000" w:rsidRPr="00000000" w14:paraId="000003E0">
      <w:pPr>
        <w:contextualSpacing w:val="0"/>
        <w:rPr/>
      </w:pPr>
      <w:r w:rsidDel="00000000" w:rsidR="00000000" w:rsidRPr="00000000">
        <w:rPr>
          <w:rtl w:val="0"/>
        </w:rPr>
        <w:t xml:space="preserve">If the ASM does not approve within 24 hours the quote automatically goes through the remainder of the review process. </w:t>
      </w:r>
    </w:p>
    <w:p w:rsidR="00000000" w:rsidDel="00000000" w:rsidP="00000000" w:rsidRDefault="00000000" w:rsidRPr="00000000" w14:paraId="000003E1">
      <w:pPr>
        <w:contextualSpacing w:val="0"/>
        <w:rPr/>
      </w:pPr>
      <w:r w:rsidDel="00000000" w:rsidR="00000000" w:rsidRPr="00000000">
        <w:rPr>
          <w:rtl w:val="0"/>
        </w:rPr>
      </w:r>
    </w:p>
    <w:p w:rsidR="00000000" w:rsidDel="00000000" w:rsidP="00000000" w:rsidRDefault="00000000" w:rsidRPr="00000000" w14:paraId="000003E2">
      <w:pPr>
        <w:pStyle w:val="Heading3"/>
        <w:contextualSpacing w:val="0"/>
        <w:rPr/>
      </w:pPr>
      <w:bookmarkStart w:colFirst="0" w:colLast="0" w:name="_lotednpyff7k" w:id="96"/>
      <w:bookmarkEnd w:id="96"/>
      <w:r w:rsidDel="00000000" w:rsidR="00000000" w:rsidRPr="00000000">
        <w:rPr>
          <w:rtl w:val="0"/>
        </w:rPr>
        <w:t xml:space="preserve">12.2.6 Approval History Tracking</w:t>
      </w:r>
    </w:p>
    <w:p w:rsidR="00000000" w:rsidDel="00000000" w:rsidP="00000000" w:rsidRDefault="00000000" w:rsidRPr="00000000" w14:paraId="000003E3">
      <w:pPr>
        <w:contextualSpacing w:val="0"/>
        <w:rPr/>
      </w:pPr>
      <w:r w:rsidDel="00000000" w:rsidR="00000000" w:rsidRPr="00000000">
        <w:rPr>
          <w:rtl w:val="0"/>
        </w:rPr>
        <w:t xml:space="preserve">Oracle CPQ Cloud keeps a detailed history of the quote approval process. For each action taken (Submit, Approve, Reject) CPQ Cloud records:</w:t>
      </w:r>
    </w:p>
    <w:p w:rsidR="00000000" w:rsidDel="00000000" w:rsidP="00000000" w:rsidRDefault="00000000" w:rsidRPr="00000000" w14:paraId="000003E4">
      <w:pPr>
        <w:numPr>
          <w:ilvl w:val="0"/>
          <w:numId w:val="17"/>
        </w:numPr>
        <w:ind w:left="720" w:hanging="360"/>
      </w:pPr>
      <w:r w:rsidDel="00000000" w:rsidR="00000000" w:rsidRPr="00000000">
        <w:rPr>
          <w:rtl w:val="0"/>
        </w:rPr>
        <w:t xml:space="preserve">Username of actor</w:t>
      </w:r>
    </w:p>
    <w:p w:rsidR="00000000" w:rsidDel="00000000" w:rsidP="00000000" w:rsidRDefault="00000000" w:rsidRPr="00000000" w14:paraId="000003E5">
      <w:pPr>
        <w:numPr>
          <w:ilvl w:val="0"/>
          <w:numId w:val="17"/>
        </w:numPr>
        <w:ind w:left="720" w:hanging="360"/>
      </w:pPr>
      <w:r w:rsidDel="00000000" w:rsidR="00000000" w:rsidRPr="00000000">
        <w:rPr>
          <w:rtl w:val="0"/>
        </w:rPr>
        <w:t xml:space="preserve">Action taken</w:t>
      </w:r>
    </w:p>
    <w:p w:rsidR="00000000" w:rsidDel="00000000" w:rsidP="00000000" w:rsidRDefault="00000000" w:rsidRPr="00000000" w14:paraId="000003E6">
      <w:pPr>
        <w:numPr>
          <w:ilvl w:val="0"/>
          <w:numId w:val="17"/>
        </w:numPr>
        <w:ind w:left="720" w:hanging="360"/>
      </w:pPr>
      <w:r w:rsidDel="00000000" w:rsidR="00000000" w:rsidRPr="00000000">
        <w:rPr>
          <w:rtl w:val="0"/>
        </w:rPr>
        <w:t xml:space="preserve">Timestamp</w:t>
      </w:r>
    </w:p>
    <w:p w:rsidR="00000000" w:rsidDel="00000000" w:rsidP="00000000" w:rsidRDefault="00000000" w:rsidRPr="00000000" w14:paraId="000003E7">
      <w:pPr>
        <w:numPr>
          <w:ilvl w:val="0"/>
          <w:numId w:val="17"/>
        </w:numPr>
        <w:ind w:left="720" w:hanging="360"/>
      </w:pPr>
      <w:r w:rsidDel="00000000" w:rsidR="00000000" w:rsidRPr="00000000">
        <w:rPr>
          <w:rtl w:val="0"/>
        </w:rPr>
        <w:t xml:space="preserve">Any comments left</w:t>
      </w:r>
    </w:p>
    <w:p w:rsidR="00000000" w:rsidDel="00000000" w:rsidP="00000000" w:rsidRDefault="00000000" w:rsidRPr="00000000" w14:paraId="000003E8">
      <w:pPr>
        <w:contextualSpacing w:val="0"/>
        <w:rPr/>
      </w:pPr>
      <w:r w:rsidDel="00000000" w:rsidR="00000000" w:rsidRPr="00000000">
        <w:rPr>
          <w:rtl w:val="0"/>
        </w:rPr>
      </w:r>
    </w:p>
    <w:p w:rsidR="00000000" w:rsidDel="00000000" w:rsidP="00000000" w:rsidRDefault="00000000" w:rsidRPr="00000000" w14:paraId="000003E9">
      <w:pPr>
        <w:pStyle w:val="Heading3"/>
        <w:contextualSpacing w:val="0"/>
        <w:rPr/>
      </w:pPr>
      <w:bookmarkStart w:colFirst="0" w:colLast="0" w:name="_vefk6i9ou2ke" w:id="97"/>
      <w:bookmarkEnd w:id="97"/>
      <w:r w:rsidDel="00000000" w:rsidR="00000000" w:rsidRPr="00000000">
        <w:rPr>
          <w:rtl w:val="0"/>
        </w:rPr>
        <w:t xml:space="preserve">12.2.7 Approval Emails and Mobile Approvals</w:t>
      </w:r>
    </w:p>
    <w:p w:rsidR="00000000" w:rsidDel="00000000" w:rsidP="00000000" w:rsidRDefault="00000000" w:rsidRPr="00000000" w14:paraId="000003EA">
      <w:pPr>
        <w:contextualSpacing w:val="0"/>
        <w:rPr/>
      </w:pPr>
      <w:r w:rsidDel="00000000" w:rsidR="00000000" w:rsidRPr="00000000">
        <w:rPr>
          <w:rtl w:val="0"/>
        </w:rPr>
        <w:t xml:space="preserve">When a quote creator submits a quote that requires review, Oracle CPQ Cloud automatically sends an email to each individual approver in sequence. These emails include:</w:t>
      </w:r>
    </w:p>
    <w:p w:rsidR="00000000" w:rsidDel="00000000" w:rsidP="00000000" w:rsidRDefault="00000000" w:rsidRPr="00000000" w14:paraId="000003EB">
      <w:pPr>
        <w:contextualSpacing w:val="0"/>
        <w:rPr/>
      </w:pPr>
      <w:r w:rsidDel="00000000" w:rsidR="00000000" w:rsidRPr="00000000">
        <w:rPr>
          <w:rtl w:val="0"/>
        </w:rPr>
        <w:t xml:space="preserve"> </w:t>
      </w:r>
    </w:p>
    <w:p w:rsidR="00000000" w:rsidDel="00000000" w:rsidP="00000000" w:rsidRDefault="00000000" w:rsidRPr="00000000" w14:paraId="000003EC">
      <w:pPr>
        <w:numPr>
          <w:ilvl w:val="0"/>
          <w:numId w:val="38"/>
        </w:numPr>
        <w:ind w:left="720" w:hanging="360"/>
        <w:contextualSpacing w:val="1"/>
        <w:rPr>
          <w:u w:val="none"/>
        </w:rPr>
      </w:pPr>
      <w:r w:rsidDel="00000000" w:rsidR="00000000" w:rsidRPr="00000000">
        <w:rPr>
          <w:rtl w:val="0"/>
        </w:rPr>
        <w:t xml:space="preserve">Quote-level Info</w:t>
      </w:r>
    </w:p>
    <w:p w:rsidR="00000000" w:rsidDel="00000000" w:rsidP="00000000" w:rsidRDefault="00000000" w:rsidRPr="00000000" w14:paraId="000003ED">
      <w:pPr>
        <w:numPr>
          <w:ilvl w:val="1"/>
          <w:numId w:val="38"/>
        </w:numPr>
        <w:ind w:left="1440" w:hanging="360"/>
        <w:contextualSpacing w:val="1"/>
        <w:rPr>
          <w:u w:val="none"/>
        </w:rPr>
      </w:pPr>
      <w:r w:rsidDel="00000000" w:rsidR="00000000" w:rsidRPr="00000000">
        <w:rPr>
          <w:rtl w:val="0"/>
        </w:rPr>
        <w:t xml:space="preserve">Margin %/$</w:t>
      </w:r>
    </w:p>
    <w:p w:rsidR="00000000" w:rsidDel="00000000" w:rsidP="00000000" w:rsidRDefault="00000000" w:rsidRPr="00000000" w14:paraId="000003EE">
      <w:pPr>
        <w:numPr>
          <w:ilvl w:val="1"/>
          <w:numId w:val="38"/>
        </w:numPr>
        <w:ind w:left="1440" w:hanging="360"/>
        <w:contextualSpacing w:val="1"/>
        <w:rPr>
          <w:u w:val="none"/>
        </w:rPr>
      </w:pPr>
      <w:r w:rsidDel="00000000" w:rsidR="00000000" w:rsidRPr="00000000">
        <w:rPr>
          <w:rtl w:val="0"/>
        </w:rPr>
        <w:t xml:space="preserve">Deal Size</w:t>
      </w:r>
    </w:p>
    <w:p w:rsidR="00000000" w:rsidDel="00000000" w:rsidP="00000000" w:rsidRDefault="00000000" w:rsidRPr="00000000" w14:paraId="000003EF">
      <w:pPr>
        <w:numPr>
          <w:ilvl w:val="1"/>
          <w:numId w:val="38"/>
        </w:numPr>
        <w:ind w:left="1440" w:hanging="360"/>
        <w:contextualSpacing w:val="1"/>
        <w:rPr>
          <w:u w:val="none"/>
        </w:rPr>
      </w:pPr>
      <w:r w:rsidDel="00000000" w:rsidR="00000000" w:rsidRPr="00000000">
        <w:rPr>
          <w:rtl w:val="0"/>
        </w:rPr>
        <w:t xml:space="preserve">Deviation $/%</w:t>
      </w:r>
    </w:p>
    <w:p w:rsidR="00000000" w:rsidDel="00000000" w:rsidP="00000000" w:rsidRDefault="00000000" w:rsidRPr="00000000" w14:paraId="000003F0">
      <w:pPr>
        <w:numPr>
          <w:ilvl w:val="1"/>
          <w:numId w:val="38"/>
        </w:numPr>
        <w:ind w:left="1440" w:hanging="360"/>
        <w:contextualSpacing w:val="1"/>
        <w:rPr>
          <w:u w:val="none"/>
        </w:rPr>
      </w:pPr>
      <w:r w:rsidDel="00000000" w:rsidR="00000000" w:rsidRPr="00000000">
        <w:rPr>
          <w:rtl w:val="0"/>
        </w:rPr>
        <w:t xml:space="preserve">Notes</w:t>
      </w:r>
    </w:p>
    <w:p w:rsidR="00000000" w:rsidDel="00000000" w:rsidP="00000000" w:rsidRDefault="00000000" w:rsidRPr="00000000" w14:paraId="000003F1">
      <w:pPr>
        <w:numPr>
          <w:ilvl w:val="1"/>
          <w:numId w:val="38"/>
        </w:numPr>
        <w:ind w:left="1440" w:hanging="360"/>
        <w:contextualSpacing w:val="1"/>
        <w:rPr>
          <w:u w:val="none"/>
        </w:rPr>
      </w:pPr>
      <w:r w:rsidDel="00000000" w:rsidR="00000000" w:rsidRPr="00000000">
        <w:rPr>
          <w:rtl w:val="0"/>
        </w:rPr>
        <w:t xml:space="preserve">URL to quote</w:t>
      </w:r>
    </w:p>
    <w:p w:rsidR="00000000" w:rsidDel="00000000" w:rsidP="00000000" w:rsidRDefault="00000000" w:rsidRPr="00000000" w14:paraId="000003F2">
      <w:pPr>
        <w:numPr>
          <w:ilvl w:val="0"/>
          <w:numId w:val="38"/>
        </w:numPr>
        <w:ind w:left="720" w:hanging="360"/>
        <w:contextualSpacing w:val="1"/>
        <w:rPr>
          <w:u w:val="none"/>
        </w:rPr>
      </w:pPr>
      <w:r w:rsidDel="00000000" w:rsidR="00000000" w:rsidRPr="00000000">
        <w:rPr>
          <w:rtl w:val="0"/>
        </w:rPr>
        <w:t xml:space="preserve">Hose-level info</w:t>
      </w:r>
    </w:p>
    <w:p w:rsidR="00000000" w:rsidDel="00000000" w:rsidP="00000000" w:rsidRDefault="00000000" w:rsidRPr="00000000" w14:paraId="000003F3">
      <w:pPr>
        <w:numPr>
          <w:ilvl w:val="1"/>
          <w:numId w:val="38"/>
        </w:numPr>
        <w:ind w:left="1440" w:hanging="360"/>
        <w:contextualSpacing w:val="1"/>
        <w:rPr>
          <w:u w:val="none"/>
        </w:rPr>
      </w:pPr>
      <w:r w:rsidDel="00000000" w:rsidR="00000000" w:rsidRPr="00000000">
        <w:rPr>
          <w:rtl w:val="0"/>
        </w:rPr>
        <w:t xml:space="preserve">Part Number</w:t>
      </w:r>
    </w:p>
    <w:p w:rsidR="00000000" w:rsidDel="00000000" w:rsidP="00000000" w:rsidRDefault="00000000" w:rsidRPr="00000000" w14:paraId="000003F4">
      <w:pPr>
        <w:numPr>
          <w:ilvl w:val="1"/>
          <w:numId w:val="38"/>
        </w:numPr>
        <w:ind w:left="1440" w:hanging="360"/>
        <w:contextualSpacing w:val="1"/>
        <w:rPr>
          <w:u w:val="none"/>
        </w:rPr>
      </w:pPr>
      <w:r w:rsidDel="00000000" w:rsidR="00000000" w:rsidRPr="00000000">
        <w:rPr>
          <w:rtl w:val="0"/>
        </w:rPr>
        <w:t xml:space="preserve">Description</w:t>
      </w:r>
    </w:p>
    <w:p w:rsidR="00000000" w:rsidDel="00000000" w:rsidP="00000000" w:rsidRDefault="00000000" w:rsidRPr="00000000" w14:paraId="000003F5">
      <w:pPr>
        <w:numPr>
          <w:ilvl w:val="1"/>
          <w:numId w:val="38"/>
        </w:numPr>
        <w:ind w:left="1440" w:hanging="360"/>
        <w:contextualSpacing w:val="1"/>
        <w:rPr>
          <w:u w:val="none"/>
        </w:rPr>
      </w:pPr>
      <w:r w:rsidDel="00000000" w:rsidR="00000000" w:rsidRPr="00000000">
        <w:rPr>
          <w:rtl w:val="0"/>
        </w:rPr>
        <w:t xml:space="preserve">Modified List Price</w:t>
      </w:r>
    </w:p>
    <w:p w:rsidR="00000000" w:rsidDel="00000000" w:rsidP="00000000" w:rsidRDefault="00000000" w:rsidRPr="00000000" w14:paraId="000003F6">
      <w:pPr>
        <w:numPr>
          <w:ilvl w:val="1"/>
          <w:numId w:val="38"/>
        </w:numPr>
        <w:ind w:left="1440" w:hanging="360"/>
        <w:contextualSpacing w:val="1"/>
        <w:rPr>
          <w:u w:val="none"/>
        </w:rPr>
      </w:pPr>
      <w:r w:rsidDel="00000000" w:rsidR="00000000" w:rsidRPr="00000000">
        <w:rPr>
          <w:rtl w:val="0"/>
        </w:rPr>
        <w:t xml:space="preserve">Requested Price</w:t>
      </w:r>
    </w:p>
    <w:p w:rsidR="00000000" w:rsidDel="00000000" w:rsidP="00000000" w:rsidRDefault="00000000" w:rsidRPr="00000000" w14:paraId="000003F7">
      <w:pPr>
        <w:numPr>
          <w:ilvl w:val="1"/>
          <w:numId w:val="38"/>
        </w:numPr>
        <w:ind w:left="1440" w:hanging="360"/>
        <w:contextualSpacing w:val="1"/>
        <w:rPr>
          <w:u w:val="none"/>
        </w:rPr>
      </w:pPr>
      <w:r w:rsidDel="00000000" w:rsidR="00000000" w:rsidRPr="00000000">
        <w:rPr>
          <w:rtl w:val="0"/>
        </w:rPr>
        <w:t xml:space="preserve">Deviation $/%</w:t>
      </w:r>
    </w:p>
    <w:p w:rsidR="00000000" w:rsidDel="00000000" w:rsidP="00000000" w:rsidRDefault="00000000" w:rsidRPr="00000000" w14:paraId="000003F8">
      <w:pPr>
        <w:numPr>
          <w:ilvl w:val="1"/>
          <w:numId w:val="38"/>
        </w:numPr>
        <w:ind w:left="1440" w:hanging="360"/>
        <w:contextualSpacing w:val="1"/>
        <w:rPr>
          <w:u w:val="none"/>
        </w:rPr>
      </w:pPr>
      <w:r w:rsidDel="00000000" w:rsidR="00000000" w:rsidRPr="00000000">
        <w:rPr>
          <w:rtl w:val="0"/>
        </w:rPr>
        <w:t xml:space="preserve">Margin % (and $ if EAU entered)</w:t>
      </w:r>
    </w:p>
    <w:p w:rsidR="00000000" w:rsidDel="00000000" w:rsidP="00000000" w:rsidRDefault="00000000" w:rsidRPr="00000000" w14:paraId="000003F9">
      <w:pPr>
        <w:contextualSpacing w:val="0"/>
        <w:rPr/>
      </w:pPr>
      <w:r w:rsidDel="00000000" w:rsidR="00000000" w:rsidRPr="00000000">
        <w:rPr>
          <w:rtl w:val="0"/>
        </w:rPr>
      </w:r>
    </w:p>
    <w:p w:rsidR="00000000" w:rsidDel="00000000" w:rsidP="00000000" w:rsidRDefault="00000000" w:rsidRPr="00000000" w14:paraId="000003FA">
      <w:pPr>
        <w:pStyle w:val="Heading3"/>
        <w:contextualSpacing w:val="0"/>
        <w:rPr/>
      </w:pPr>
      <w:bookmarkStart w:colFirst="0" w:colLast="0" w:name="_pf4oltutwp8w" w:id="98"/>
      <w:bookmarkEnd w:id="98"/>
      <w:r w:rsidDel="00000000" w:rsidR="00000000" w:rsidRPr="00000000">
        <w:rPr>
          <w:rtl w:val="0"/>
        </w:rPr>
        <w:t xml:space="preserve">12.2.8 Smart Approvals</w:t>
      </w:r>
    </w:p>
    <w:p w:rsidR="00000000" w:rsidDel="00000000" w:rsidP="00000000" w:rsidRDefault="00000000" w:rsidRPr="00000000" w14:paraId="000003FB">
      <w:pPr>
        <w:contextualSpacing w:val="0"/>
        <w:rPr/>
      </w:pPr>
      <w:r w:rsidDel="00000000" w:rsidR="00000000" w:rsidRPr="00000000">
        <w:rPr>
          <w:rtl w:val="0"/>
        </w:rPr>
        <w:t xml:space="preserve">When a quote makes it through a low-level approval but is rejected by a higher-level approval, it can be automatically routed past the level that had already approved it. This is a process known as “Smart” approvals. An example process is as follows:</w:t>
      </w:r>
    </w:p>
    <w:p w:rsidR="00000000" w:rsidDel="00000000" w:rsidP="00000000" w:rsidRDefault="00000000" w:rsidRPr="00000000" w14:paraId="000003FC">
      <w:pPr>
        <w:contextualSpacing w:val="0"/>
        <w:rPr/>
      </w:pPr>
      <w:r w:rsidDel="00000000" w:rsidR="00000000" w:rsidRPr="00000000">
        <w:rPr>
          <w:rtl w:val="0"/>
        </w:rPr>
        <w:t xml:space="preserve"> </w:t>
      </w:r>
    </w:p>
    <w:p w:rsidR="00000000" w:rsidDel="00000000" w:rsidP="00000000" w:rsidRDefault="00000000" w:rsidRPr="00000000" w14:paraId="000003FD">
      <w:pPr>
        <w:numPr>
          <w:ilvl w:val="0"/>
          <w:numId w:val="24"/>
        </w:numPr>
        <w:ind w:left="720" w:hanging="360"/>
        <w:contextualSpacing w:val="1"/>
        <w:rPr>
          <w:u w:val="none"/>
        </w:rPr>
      </w:pPr>
      <w:r w:rsidDel="00000000" w:rsidR="00000000" w:rsidRPr="00000000">
        <w:rPr>
          <w:rtl w:val="0"/>
        </w:rPr>
        <w:t xml:space="preserve">User includes enough deviation to trigger approvals for levels 1, 2, and 3</w:t>
      </w:r>
    </w:p>
    <w:p w:rsidR="00000000" w:rsidDel="00000000" w:rsidP="00000000" w:rsidRDefault="00000000" w:rsidRPr="00000000" w14:paraId="000003FE">
      <w:pPr>
        <w:numPr>
          <w:ilvl w:val="0"/>
          <w:numId w:val="24"/>
        </w:numPr>
        <w:ind w:left="720" w:hanging="360"/>
        <w:contextualSpacing w:val="1"/>
        <w:rPr>
          <w:u w:val="none"/>
        </w:rPr>
      </w:pPr>
      <w:r w:rsidDel="00000000" w:rsidR="00000000" w:rsidRPr="00000000">
        <w:rPr>
          <w:rtl w:val="0"/>
        </w:rPr>
        <w:t xml:space="preserve">Quote is approved by level 1</w:t>
      </w:r>
    </w:p>
    <w:p w:rsidR="00000000" w:rsidDel="00000000" w:rsidP="00000000" w:rsidRDefault="00000000" w:rsidRPr="00000000" w14:paraId="000003FF">
      <w:pPr>
        <w:numPr>
          <w:ilvl w:val="0"/>
          <w:numId w:val="24"/>
        </w:numPr>
        <w:ind w:left="720" w:hanging="360"/>
        <w:contextualSpacing w:val="1"/>
        <w:rPr>
          <w:u w:val="none"/>
        </w:rPr>
      </w:pPr>
      <w:r w:rsidDel="00000000" w:rsidR="00000000" w:rsidRPr="00000000">
        <w:rPr>
          <w:rtl w:val="0"/>
        </w:rPr>
        <w:t xml:space="preserve">Quote is approved by level 2</w:t>
      </w:r>
    </w:p>
    <w:p w:rsidR="00000000" w:rsidDel="00000000" w:rsidP="00000000" w:rsidRDefault="00000000" w:rsidRPr="00000000" w14:paraId="00000400">
      <w:pPr>
        <w:numPr>
          <w:ilvl w:val="0"/>
          <w:numId w:val="24"/>
        </w:numPr>
        <w:ind w:left="720" w:hanging="360"/>
        <w:contextualSpacing w:val="1"/>
        <w:rPr>
          <w:u w:val="none"/>
        </w:rPr>
      </w:pPr>
      <w:r w:rsidDel="00000000" w:rsidR="00000000" w:rsidRPr="00000000">
        <w:rPr>
          <w:rtl w:val="0"/>
        </w:rPr>
        <w:t xml:space="preserve">Quote is rejected by the level 3 approver</w:t>
      </w:r>
    </w:p>
    <w:p w:rsidR="00000000" w:rsidDel="00000000" w:rsidP="00000000" w:rsidRDefault="00000000" w:rsidRPr="00000000" w14:paraId="00000401">
      <w:pPr>
        <w:numPr>
          <w:ilvl w:val="0"/>
          <w:numId w:val="24"/>
        </w:numPr>
        <w:ind w:left="720" w:hanging="360"/>
        <w:contextualSpacing w:val="1"/>
        <w:rPr>
          <w:u w:val="none"/>
        </w:rPr>
      </w:pPr>
      <w:r w:rsidDel="00000000" w:rsidR="00000000" w:rsidRPr="00000000">
        <w:rPr>
          <w:rtl w:val="0"/>
        </w:rPr>
        <w:t xml:space="preserve">Quote submitter provides further work on quote and resubmits</w:t>
      </w:r>
    </w:p>
    <w:p w:rsidR="00000000" w:rsidDel="00000000" w:rsidP="00000000" w:rsidRDefault="00000000" w:rsidRPr="00000000" w14:paraId="00000402">
      <w:pPr>
        <w:numPr>
          <w:ilvl w:val="0"/>
          <w:numId w:val="24"/>
        </w:numPr>
        <w:ind w:left="720" w:hanging="360"/>
        <w:contextualSpacing w:val="1"/>
        <w:rPr>
          <w:u w:val="none"/>
        </w:rPr>
      </w:pPr>
      <w:r w:rsidDel="00000000" w:rsidR="00000000" w:rsidRPr="00000000">
        <w:rPr>
          <w:rtl w:val="0"/>
        </w:rPr>
        <w:t xml:space="preserve">Quote bypasses levels 1 and 2 and goes straight to level 3</w:t>
      </w:r>
    </w:p>
    <w:p w:rsidR="00000000" w:rsidDel="00000000" w:rsidP="00000000" w:rsidRDefault="00000000" w:rsidRPr="00000000" w14:paraId="00000403">
      <w:pPr>
        <w:contextualSpacing w:val="0"/>
        <w:rPr/>
      </w:pPr>
      <w:r w:rsidDel="00000000" w:rsidR="00000000" w:rsidRPr="00000000">
        <w:rPr>
          <w:rtl w:val="0"/>
        </w:rPr>
        <w:t xml:space="preserve"> </w:t>
      </w:r>
    </w:p>
    <w:p w:rsidR="00000000" w:rsidDel="00000000" w:rsidP="00000000" w:rsidRDefault="00000000" w:rsidRPr="00000000" w14:paraId="00000404">
      <w:pPr>
        <w:contextualSpacing w:val="0"/>
        <w:rPr/>
      </w:pPr>
      <w:r w:rsidDel="00000000" w:rsidR="00000000" w:rsidRPr="00000000">
        <w:rPr>
          <w:rtl w:val="0"/>
        </w:rPr>
        <w:t xml:space="preserve">A quote will skip levels and use the “Smart” approval functionality if the deviation and impact is equal to or less than the deviation and impact from the original submission.</w:t>
      </w:r>
    </w:p>
    <w:p w:rsidR="00000000" w:rsidDel="00000000" w:rsidP="00000000" w:rsidRDefault="00000000" w:rsidRPr="00000000" w14:paraId="00000405">
      <w:pPr>
        <w:contextualSpacing w:val="0"/>
        <w:rPr/>
      </w:pPr>
      <w:r w:rsidDel="00000000" w:rsidR="00000000" w:rsidRPr="00000000">
        <w:rPr>
          <w:rtl w:val="0"/>
        </w:rPr>
        <w:t xml:space="preserve"> </w:t>
      </w:r>
    </w:p>
    <w:p w:rsidR="00000000" w:rsidDel="00000000" w:rsidP="00000000" w:rsidRDefault="00000000" w:rsidRPr="00000000" w14:paraId="00000406">
      <w:pPr>
        <w:contextualSpacing w:val="0"/>
        <w:rPr/>
      </w:pPr>
      <w:r w:rsidDel="00000000" w:rsidR="00000000" w:rsidRPr="00000000">
        <w:rPr>
          <w:rtl w:val="0"/>
        </w:rPr>
        <w:t xml:space="preserve">ASM review does not follow the Smart approval process. If a quote submitter explicitly requests ASM review the quote will always go through that step of the process.</w:t>
      </w:r>
    </w:p>
    <w:p w:rsidR="00000000" w:rsidDel="00000000" w:rsidP="00000000" w:rsidRDefault="00000000" w:rsidRPr="00000000" w14:paraId="00000407">
      <w:pPr>
        <w:contextualSpacing w:val="0"/>
        <w:rPr/>
      </w:pPr>
      <w:r w:rsidDel="00000000" w:rsidR="00000000" w:rsidRPr="00000000">
        <w:rPr>
          <w:rtl w:val="0"/>
        </w:rPr>
      </w:r>
    </w:p>
    <w:p w:rsidR="00000000" w:rsidDel="00000000" w:rsidP="00000000" w:rsidRDefault="00000000" w:rsidRPr="00000000" w14:paraId="00000408">
      <w:pPr>
        <w:pStyle w:val="Heading2"/>
        <w:contextualSpacing w:val="0"/>
        <w:rPr/>
      </w:pPr>
      <w:bookmarkStart w:colFirst="0" w:colLast="0" w:name="_xdpc2zk4nc1i" w:id="99"/>
      <w:bookmarkEnd w:id="99"/>
      <w:r w:rsidDel="00000000" w:rsidR="00000000" w:rsidRPr="00000000">
        <w:rPr>
          <w:rtl w:val="0"/>
        </w:rPr>
        <w:t xml:space="preserve">12.3 Performance Reporting</w:t>
      </w:r>
    </w:p>
    <w:p w:rsidR="00000000" w:rsidDel="00000000" w:rsidP="00000000" w:rsidRDefault="00000000" w:rsidRPr="00000000" w14:paraId="00000409">
      <w:pPr>
        <w:contextualSpacing w:val="0"/>
        <w:rPr/>
      </w:pPr>
      <w:r w:rsidDel="00000000" w:rsidR="00000000" w:rsidRPr="00000000">
        <w:rPr>
          <w:rtl w:val="0"/>
        </w:rPr>
        <w:t xml:space="preserve">This implementation requires the ability to report against the quote cycle time and time needed for each step of the quotation process.</w:t>
      </w:r>
    </w:p>
    <w:p w:rsidR="00000000" w:rsidDel="00000000" w:rsidP="00000000" w:rsidRDefault="00000000" w:rsidRPr="00000000" w14:paraId="0000040A">
      <w:pPr>
        <w:contextualSpacing w:val="0"/>
        <w:rPr/>
      </w:pPr>
      <w:r w:rsidDel="00000000" w:rsidR="00000000" w:rsidRPr="00000000">
        <w:rPr>
          <w:rtl w:val="0"/>
        </w:rPr>
      </w:r>
    </w:p>
    <w:p w:rsidR="00000000" w:rsidDel="00000000" w:rsidP="00000000" w:rsidRDefault="00000000" w:rsidRPr="00000000" w14:paraId="0000040B">
      <w:pPr>
        <w:contextualSpacing w:val="0"/>
        <w:rPr/>
      </w:pPr>
      <w:r w:rsidDel="00000000" w:rsidR="00000000" w:rsidRPr="00000000">
        <w:rPr>
          <w:rtl w:val="0"/>
        </w:rPr>
        <w:t xml:space="preserve">These include:</w:t>
      </w:r>
    </w:p>
    <w:p w:rsidR="00000000" w:rsidDel="00000000" w:rsidP="00000000" w:rsidRDefault="00000000" w:rsidRPr="00000000" w14:paraId="0000040C">
      <w:pPr>
        <w:numPr>
          <w:ilvl w:val="0"/>
          <w:numId w:val="31"/>
        </w:numPr>
        <w:ind w:left="720" w:hanging="360"/>
        <w:contextualSpacing w:val="1"/>
        <w:rPr>
          <w:u w:val="none"/>
        </w:rPr>
      </w:pPr>
      <w:r w:rsidDel="00000000" w:rsidR="00000000" w:rsidRPr="00000000">
        <w:rPr>
          <w:rtl w:val="0"/>
        </w:rPr>
        <w:t xml:space="preserve">Quote Creation</w:t>
      </w:r>
    </w:p>
    <w:p w:rsidR="00000000" w:rsidDel="00000000" w:rsidP="00000000" w:rsidRDefault="00000000" w:rsidRPr="00000000" w14:paraId="0000040D">
      <w:pPr>
        <w:numPr>
          <w:ilvl w:val="1"/>
          <w:numId w:val="31"/>
        </w:numPr>
        <w:ind w:left="1440" w:hanging="360"/>
        <w:contextualSpacing w:val="1"/>
        <w:rPr>
          <w:u w:val="none"/>
        </w:rPr>
      </w:pPr>
      <w:r w:rsidDel="00000000" w:rsidR="00000000" w:rsidRPr="00000000">
        <w:rPr>
          <w:rtl w:val="0"/>
        </w:rPr>
      </w:r>
    </w:p>
    <w:p w:rsidR="00000000" w:rsidDel="00000000" w:rsidP="00000000" w:rsidRDefault="00000000" w:rsidRPr="00000000" w14:paraId="0000040E">
      <w:pPr>
        <w:numPr>
          <w:ilvl w:val="0"/>
          <w:numId w:val="31"/>
        </w:numPr>
        <w:ind w:left="720" w:hanging="360"/>
        <w:contextualSpacing w:val="1"/>
        <w:rPr>
          <w:u w:val="none"/>
        </w:rPr>
      </w:pPr>
      <w:r w:rsidDel="00000000" w:rsidR="00000000" w:rsidRPr="00000000">
        <w:rPr>
          <w:rtl w:val="0"/>
        </w:rPr>
        <w:t xml:space="preserve">Spec &amp; Pricing</w:t>
      </w:r>
    </w:p>
    <w:p w:rsidR="00000000" w:rsidDel="00000000" w:rsidP="00000000" w:rsidRDefault="00000000" w:rsidRPr="00000000" w14:paraId="0000040F">
      <w:pPr>
        <w:numPr>
          <w:ilvl w:val="1"/>
          <w:numId w:val="31"/>
        </w:numPr>
        <w:ind w:left="1440" w:hanging="360"/>
        <w:contextualSpacing w:val="1"/>
        <w:rPr>
          <w:u w:val="none"/>
        </w:rPr>
      </w:pPr>
      <w:r w:rsidDel="00000000" w:rsidR="00000000" w:rsidRPr="00000000">
        <w:rPr>
          <w:rtl w:val="0"/>
        </w:rPr>
      </w:r>
    </w:p>
    <w:p w:rsidR="00000000" w:rsidDel="00000000" w:rsidP="00000000" w:rsidRDefault="00000000" w:rsidRPr="00000000" w14:paraId="00000410">
      <w:pPr>
        <w:numPr>
          <w:ilvl w:val="0"/>
          <w:numId w:val="31"/>
        </w:numPr>
        <w:ind w:left="720" w:hanging="360"/>
        <w:contextualSpacing w:val="1"/>
        <w:rPr>
          <w:u w:val="none"/>
        </w:rPr>
      </w:pPr>
      <w:r w:rsidDel="00000000" w:rsidR="00000000" w:rsidRPr="00000000">
        <w:rPr>
          <w:rtl w:val="0"/>
        </w:rPr>
        <w:t xml:space="preserve">Approval</w:t>
      </w:r>
    </w:p>
    <w:p w:rsidR="00000000" w:rsidDel="00000000" w:rsidP="00000000" w:rsidRDefault="00000000" w:rsidRPr="00000000" w14:paraId="00000411">
      <w:pPr>
        <w:numPr>
          <w:ilvl w:val="1"/>
          <w:numId w:val="31"/>
        </w:numPr>
        <w:ind w:left="1440" w:hanging="360"/>
        <w:contextualSpacing w:val="1"/>
        <w:rPr>
          <w:u w:val="none"/>
        </w:rPr>
      </w:pPr>
      <w:r w:rsidDel="00000000" w:rsidR="00000000" w:rsidRPr="00000000">
        <w:rPr>
          <w:rtl w:val="0"/>
        </w:rPr>
      </w:r>
    </w:p>
    <w:p w:rsidR="00000000" w:rsidDel="00000000" w:rsidP="00000000" w:rsidRDefault="00000000" w:rsidRPr="00000000" w14:paraId="00000412">
      <w:pPr>
        <w:numPr>
          <w:ilvl w:val="0"/>
          <w:numId w:val="31"/>
        </w:numPr>
        <w:ind w:left="720" w:hanging="360"/>
        <w:contextualSpacing w:val="1"/>
        <w:rPr>
          <w:u w:val="none"/>
        </w:rPr>
      </w:pPr>
      <w:r w:rsidDel="00000000" w:rsidR="00000000" w:rsidRPr="00000000">
        <w:rPr>
          <w:rtl w:val="0"/>
        </w:rPr>
        <w:t xml:space="preserve">Quote Generation</w:t>
      </w:r>
    </w:p>
    <w:p w:rsidR="00000000" w:rsidDel="00000000" w:rsidP="00000000" w:rsidRDefault="00000000" w:rsidRPr="00000000" w14:paraId="00000413">
      <w:pPr>
        <w:numPr>
          <w:ilvl w:val="1"/>
          <w:numId w:val="31"/>
        </w:numPr>
        <w:ind w:left="1440" w:hanging="360"/>
        <w:contextualSpacing w:val="1"/>
        <w:rPr>
          <w:u w:val="none"/>
        </w:rPr>
      </w:pPr>
      <w:r w:rsidDel="00000000" w:rsidR="00000000" w:rsidRPr="00000000">
        <w:rPr>
          <w:rtl w:val="0"/>
        </w:rPr>
      </w:r>
    </w:p>
    <w:p w:rsidR="00000000" w:rsidDel="00000000" w:rsidP="00000000" w:rsidRDefault="00000000" w:rsidRPr="00000000" w14:paraId="00000414">
      <w:pPr>
        <w:numPr>
          <w:ilvl w:val="0"/>
          <w:numId w:val="31"/>
        </w:numPr>
        <w:ind w:left="720" w:hanging="360"/>
        <w:contextualSpacing w:val="1"/>
        <w:rPr>
          <w:u w:val="none"/>
        </w:rPr>
      </w:pPr>
      <w:r w:rsidDel="00000000" w:rsidR="00000000" w:rsidRPr="00000000">
        <w:rPr>
          <w:rtl w:val="0"/>
        </w:rPr>
        <w:t xml:space="preserve">Total Time</w:t>
      </w:r>
    </w:p>
    <w:p w:rsidR="00000000" w:rsidDel="00000000" w:rsidP="00000000" w:rsidRDefault="00000000" w:rsidRPr="00000000" w14:paraId="00000415">
      <w:pPr>
        <w:numPr>
          <w:ilvl w:val="1"/>
          <w:numId w:val="31"/>
        </w:numPr>
        <w:ind w:left="1440" w:hanging="360"/>
        <w:contextualSpacing w:val="1"/>
        <w:rPr>
          <w:u w:val="none"/>
        </w:rPr>
      </w:pPr>
      <w:r w:rsidDel="00000000" w:rsidR="00000000" w:rsidRPr="00000000">
        <w:rPr>
          <w:rtl w:val="0"/>
        </w:rPr>
      </w:r>
    </w:p>
    <w:p w:rsidR="00000000" w:rsidDel="00000000" w:rsidP="00000000" w:rsidRDefault="00000000" w:rsidRPr="00000000" w14:paraId="00000416">
      <w:pPr>
        <w:pStyle w:val="Heading1"/>
        <w:contextualSpacing w:val="0"/>
        <w:rPr/>
      </w:pPr>
      <w:bookmarkStart w:colFirst="0" w:colLast="0" w:name="_hbg7948xrqlj" w:id="100"/>
      <w:bookmarkEnd w:id="100"/>
      <w:r w:rsidDel="00000000" w:rsidR="00000000" w:rsidRPr="00000000">
        <w:rPr>
          <w:rtl w:val="0"/>
        </w:rPr>
        <w:t xml:space="preserve">13 Documents</w:t>
      </w:r>
    </w:p>
    <w:p w:rsidR="00000000" w:rsidDel="00000000" w:rsidP="00000000" w:rsidRDefault="00000000" w:rsidRPr="00000000" w14:paraId="00000417">
      <w:pPr>
        <w:pStyle w:val="Heading2"/>
        <w:contextualSpacing w:val="0"/>
        <w:rPr/>
      </w:pPr>
      <w:bookmarkStart w:colFirst="0" w:colLast="0" w:name="_cwh40qurkxrz" w:id="101"/>
      <w:bookmarkEnd w:id="101"/>
      <w:r w:rsidDel="00000000" w:rsidR="00000000" w:rsidRPr="00000000">
        <w:rPr>
          <w:rtl w:val="0"/>
        </w:rPr>
        <w:t xml:space="preserve">13.1 Language</w:t>
      </w:r>
    </w:p>
    <w:p w:rsidR="00000000" w:rsidDel="00000000" w:rsidP="00000000" w:rsidRDefault="00000000" w:rsidRPr="00000000" w14:paraId="00000418">
      <w:pPr>
        <w:contextualSpacing w:val="0"/>
        <w:rPr/>
      </w:pPr>
      <w:r w:rsidDel="00000000" w:rsidR="00000000" w:rsidRPr="00000000">
        <w:rPr>
          <w:rtl w:val="0"/>
        </w:rPr>
        <w:t xml:space="preserve">All quotes will use American English.</w:t>
      </w:r>
    </w:p>
    <w:p w:rsidR="00000000" w:rsidDel="00000000" w:rsidP="00000000" w:rsidRDefault="00000000" w:rsidRPr="00000000" w14:paraId="00000419">
      <w:pPr>
        <w:contextualSpacing w:val="0"/>
        <w:rPr/>
      </w:pPr>
      <w:r w:rsidDel="00000000" w:rsidR="00000000" w:rsidRPr="00000000">
        <w:rPr>
          <w:rtl w:val="0"/>
        </w:rPr>
      </w:r>
    </w:p>
    <w:p w:rsidR="00000000" w:rsidDel="00000000" w:rsidP="00000000" w:rsidRDefault="00000000" w:rsidRPr="00000000" w14:paraId="0000041A">
      <w:pPr>
        <w:pStyle w:val="Heading2"/>
        <w:contextualSpacing w:val="0"/>
        <w:rPr/>
      </w:pPr>
      <w:bookmarkStart w:colFirst="0" w:colLast="0" w:name="_irtnaw2oz3sv" w:id="102"/>
      <w:bookmarkEnd w:id="102"/>
      <w:r w:rsidDel="00000000" w:rsidR="00000000" w:rsidRPr="00000000">
        <w:rPr>
          <w:rtl w:val="0"/>
        </w:rPr>
        <w:t xml:space="preserve">13.2 Document Options</w:t>
      </w:r>
      <w:r w:rsidDel="00000000" w:rsidR="00000000" w:rsidRPr="00000000">
        <w:rPr>
          <w:rtl w:val="0"/>
        </w:rPr>
      </w:r>
    </w:p>
    <w:p w:rsidR="00000000" w:rsidDel="00000000" w:rsidP="00000000" w:rsidRDefault="00000000" w:rsidRPr="00000000" w14:paraId="0000041B">
      <w:pPr>
        <w:contextualSpacing w:val="0"/>
        <w:rPr/>
      </w:pPr>
      <w:r w:rsidDel="00000000" w:rsidR="00000000" w:rsidRPr="00000000">
        <w:rPr/>
        <w:drawing>
          <wp:inline distB="114300" distT="114300" distL="114300" distR="114300">
            <wp:extent cx="5943600" cy="1879600"/>
            <wp:effectExtent b="0" l="0" r="0" t="0"/>
            <wp:docPr id="17" name="image47.png"/>
            <a:graphic>
              <a:graphicData uri="http://schemas.openxmlformats.org/drawingml/2006/picture">
                <pic:pic>
                  <pic:nvPicPr>
                    <pic:cNvPr id="0" name="image47.png"/>
                    <pic:cNvPicPr preferRelativeResize="0"/>
                  </pic:nvPicPr>
                  <pic:blipFill>
                    <a:blip r:embed="rId31"/>
                    <a:srcRect b="0" l="0" r="0" t="0"/>
                    <a:stretch>
                      <a:fillRect/>
                    </a:stretch>
                  </pic:blipFill>
                  <pic:spPr>
                    <a:xfrm>
                      <a:off x="0" y="0"/>
                      <a:ext cx="5943600" cy="1879600"/>
                    </a:xfrm>
                    <a:prstGeom prst="rect"/>
                    <a:ln/>
                  </pic:spPr>
                </pic:pic>
              </a:graphicData>
            </a:graphic>
          </wp:inline>
        </w:drawing>
      </w:r>
      <w:r w:rsidDel="00000000" w:rsidR="00000000" w:rsidRPr="00000000">
        <w:rPr>
          <w:rtl w:val="0"/>
        </w:rPr>
      </w:r>
    </w:p>
    <w:p w:rsidR="00000000" w:rsidDel="00000000" w:rsidP="00000000" w:rsidRDefault="00000000" w:rsidRPr="00000000" w14:paraId="0000041C">
      <w:pPr>
        <w:contextualSpacing w:val="0"/>
        <w:rPr/>
      </w:pPr>
      <w:r w:rsidDel="00000000" w:rsidR="00000000" w:rsidRPr="00000000">
        <w:rPr>
          <w:rtl w:val="0"/>
        </w:rPr>
      </w:r>
    </w:p>
    <w:p w:rsidR="00000000" w:rsidDel="00000000" w:rsidP="00000000" w:rsidRDefault="00000000" w:rsidRPr="00000000" w14:paraId="0000041D">
      <w:pPr>
        <w:contextualSpacing w:val="0"/>
        <w:rPr/>
      </w:pPr>
      <w:r w:rsidDel="00000000" w:rsidR="00000000" w:rsidRPr="00000000">
        <w:rPr>
          <w:rtl w:val="0"/>
        </w:rPr>
        <w:t xml:space="preserve">Users can choose from many document options to include or exclude including:</w:t>
      </w:r>
    </w:p>
    <w:p w:rsidR="00000000" w:rsidDel="00000000" w:rsidP="00000000" w:rsidRDefault="00000000" w:rsidRPr="00000000" w14:paraId="0000041E">
      <w:pPr>
        <w:contextualSpacing w:val="0"/>
        <w:rPr/>
      </w:pPr>
      <w:r w:rsidDel="00000000" w:rsidR="00000000" w:rsidRPr="00000000">
        <w:rPr>
          <w:rtl w:val="0"/>
        </w:rPr>
      </w:r>
    </w:p>
    <w:p w:rsidR="00000000" w:rsidDel="00000000" w:rsidP="00000000" w:rsidRDefault="00000000" w:rsidRPr="00000000" w14:paraId="0000041F">
      <w:pPr>
        <w:numPr>
          <w:ilvl w:val="0"/>
          <w:numId w:val="23"/>
        </w:numPr>
        <w:ind w:left="720" w:hanging="360"/>
        <w:contextualSpacing w:val="1"/>
        <w:rPr>
          <w:u w:val="none"/>
        </w:rPr>
      </w:pPr>
      <w:r w:rsidDel="00000000" w:rsidR="00000000" w:rsidRPr="00000000">
        <w:rPr>
          <w:rtl w:val="0"/>
        </w:rPr>
        <w:t xml:space="preserve">Showing Components/Child Parts</w:t>
      </w:r>
    </w:p>
    <w:p w:rsidR="00000000" w:rsidDel="00000000" w:rsidP="00000000" w:rsidRDefault="00000000" w:rsidRPr="00000000" w14:paraId="00000420">
      <w:pPr>
        <w:numPr>
          <w:ilvl w:val="0"/>
          <w:numId w:val="23"/>
        </w:numPr>
        <w:ind w:left="720" w:hanging="360"/>
        <w:contextualSpacing w:val="1"/>
        <w:rPr>
          <w:u w:val="none"/>
        </w:rPr>
      </w:pPr>
      <w:r w:rsidDel="00000000" w:rsidR="00000000" w:rsidRPr="00000000">
        <w:rPr>
          <w:rtl w:val="0"/>
        </w:rPr>
        <w:t xml:space="preserve">Showing Labor/Routes</w:t>
      </w:r>
    </w:p>
    <w:p w:rsidR="00000000" w:rsidDel="00000000" w:rsidP="00000000" w:rsidRDefault="00000000" w:rsidRPr="00000000" w14:paraId="00000421">
      <w:pPr>
        <w:numPr>
          <w:ilvl w:val="0"/>
          <w:numId w:val="23"/>
        </w:numPr>
        <w:ind w:left="720" w:hanging="360"/>
        <w:contextualSpacing w:val="1"/>
        <w:rPr>
          <w:u w:val="none"/>
        </w:rPr>
      </w:pPr>
      <w:r w:rsidDel="00000000" w:rsidR="00000000" w:rsidRPr="00000000">
        <w:rPr>
          <w:rtl w:val="0"/>
        </w:rPr>
        <w:t xml:space="preserve">Choosing from one of many shipping locations</w:t>
      </w:r>
    </w:p>
    <w:p w:rsidR="00000000" w:rsidDel="00000000" w:rsidP="00000000" w:rsidRDefault="00000000" w:rsidRPr="00000000" w14:paraId="00000422">
      <w:pPr>
        <w:numPr>
          <w:ilvl w:val="1"/>
          <w:numId w:val="23"/>
        </w:numPr>
        <w:ind w:left="1440" w:hanging="360"/>
        <w:contextualSpacing w:val="1"/>
        <w:rPr>
          <w:u w:val="none"/>
        </w:rPr>
      </w:pPr>
      <w:r w:rsidDel="00000000" w:rsidR="00000000" w:rsidRPr="00000000">
        <w:rPr>
          <w:rtl w:val="0"/>
        </w:rPr>
        <w:t xml:space="preserve">These will be updated for the Atlas implementation to reflect the new plants</w:t>
      </w:r>
    </w:p>
    <w:p w:rsidR="00000000" w:rsidDel="00000000" w:rsidP="00000000" w:rsidRDefault="00000000" w:rsidRPr="00000000" w14:paraId="00000423">
      <w:pPr>
        <w:numPr>
          <w:ilvl w:val="0"/>
          <w:numId w:val="23"/>
        </w:numPr>
        <w:ind w:left="720" w:hanging="360"/>
        <w:contextualSpacing w:val="1"/>
        <w:rPr>
          <w:u w:val="none"/>
        </w:rPr>
      </w:pPr>
      <w:r w:rsidDel="00000000" w:rsidR="00000000" w:rsidRPr="00000000">
        <w:rPr>
          <w:rtl w:val="0"/>
        </w:rPr>
        <w:t xml:space="preserve">Choosing from one of many predefined notes</w:t>
      </w:r>
    </w:p>
    <w:p w:rsidR="00000000" w:rsidDel="00000000" w:rsidP="00000000" w:rsidRDefault="00000000" w:rsidRPr="00000000" w14:paraId="00000424">
      <w:pPr>
        <w:numPr>
          <w:ilvl w:val="0"/>
          <w:numId w:val="23"/>
        </w:numPr>
        <w:ind w:left="720" w:hanging="360"/>
        <w:contextualSpacing w:val="1"/>
        <w:rPr>
          <w:u w:val="none"/>
        </w:rPr>
      </w:pPr>
      <w:r w:rsidDel="00000000" w:rsidR="00000000" w:rsidRPr="00000000">
        <w:rPr>
          <w:rtl w:val="0"/>
        </w:rPr>
        <w:t xml:space="preserve">Showing a custom-created note</w:t>
      </w:r>
    </w:p>
    <w:p w:rsidR="00000000" w:rsidDel="00000000" w:rsidP="00000000" w:rsidRDefault="00000000" w:rsidRPr="00000000" w14:paraId="00000425">
      <w:pPr>
        <w:contextualSpacing w:val="0"/>
        <w:rPr/>
      </w:pPr>
      <w:r w:rsidDel="00000000" w:rsidR="00000000" w:rsidRPr="00000000">
        <w:rPr>
          <w:rtl w:val="0"/>
        </w:rPr>
      </w:r>
    </w:p>
    <w:p w:rsidR="00000000" w:rsidDel="00000000" w:rsidP="00000000" w:rsidRDefault="00000000" w:rsidRPr="00000000" w14:paraId="00000426">
      <w:pPr>
        <w:pStyle w:val="Heading3"/>
        <w:contextualSpacing w:val="0"/>
        <w:rPr/>
      </w:pPr>
      <w:bookmarkStart w:colFirst="0" w:colLast="0" w:name="_mvzs71dohxnz" w:id="103"/>
      <w:bookmarkEnd w:id="103"/>
      <w:r w:rsidDel="00000000" w:rsidR="00000000" w:rsidRPr="00000000">
        <w:rPr>
          <w:rtl w:val="0"/>
        </w:rPr>
        <w:t xml:space="preserve">13.2.2 Document Types</w:t>
      </w:r>
    </w:p>
    <w:p w:rsidR="00000000" w:rsidDel="00000000" w:rsidP="00000000" w:rsidRDefault="00000000" w:rsidRPr="00000000" w14:paraId="00000427">
      <w:pPr>
        <w:contextualSpacing w:val="0"/>
        <w:rPr/>
      </w:pPr>
      <w:r w:rsidDel="00000000" w:rsidR="00000000" w:rsidRPr="00000000">
        <w:rPr>
          <w:rtl w:val="0"/>
        </w:rPr>
        <w:t xml:space="preserve">Quote will be able to documents in PDF and Excel fomats only</w:t>
      </w:r>
    </w:p>
    <w:p w:rsidR="00000000" w:rsidDel="00000000" w:rsidP="00000000" w:rsidRDefault="00000000" w:rsidRPr="00000000" w14:paraId="00000428">
      <w:pPr>
        <w:contextualSpacing w:val="0"/>
        <w:rPr/>
      </w:pPr>
      <w:r w:rsidDel="00000000" w:rsidR="00000000" w:rsidRPr="00000000">
        <w:rPr>
          <w:rtl w:val="0"/>
        </w:rPr>
      </w:r>
    </w:p>
    <w:p w:rsidR="00000000" w:rsidDel="00000000" w:rsidP="00000000" w:rsidRDefault="00000000" w:rsidRPr="00000000" w14:paraId="00000429">
      <w:pPr>
        <w:pStyle w:val="Heading3"/>
        <w:contextualSpacing w:val="0"/>
        <w:rPr/>
      </w:pPr>
      <w:bookmarkStart w:colFirst="0" w:colLast="0" w:name="_ez3usa1cdkqz" w:id="104"/>
      <w:bookmarkEnd w:id="104"/>
      <w:r w:rsidDel="00000000" w:rsidR="00000000" w:rsidRPr="00000000">
        <w:rPr>
          <w:rtl w:val="0"/>
        </w:rPr>
        <w:t xml:space="preserve">12.2.3 PDF Output</w:t>
      </w:r>
    </w:p>
    <w:p w:rsidR="00000000" w:rsidDel="00000000" w:rsidP="00000000" w:rsidRDefault="00000000" w:rsidRPr="00000000" w14:paraId="0000042A">
      <w:pPr>
        <w:contextualSpacing w:val="0"/>
        <w:rPr/>
      </w:pPr>
      <w:r w:rsidDel="00000000" w:rsidR="00000000" w:rsidRPr="00000000">
        <w:rPr>
          <w:rtl w:val="0"/>
        </w:rPr>
        <w:t xml:space="preserve">The PDF output document is based entirely on the current Gates Hydraulic document output. </w:t>
      </w:r>
    </w:p>
    <w:p w:rsidR="00000000" w:rsidDel="00000000" w:rsidP="00000000" w:rsidRDefault="00000000" w:rsidRPr="00000000" w14:paraId="0000042B">
      <w:pPr>
        <w:contextualSpacing w:val="0"/>
        <w:rPr/>
      </w:pPr>
      <w:r w:rsidDel="00000000" w:rsidR="00000000" w:rsidRPr="00000000">
        <w:rPr/>
        <w:drawing>
          <wp:inline distB="114300" distT="114300" distL="114300" distR="114300">
            <wp:extent cx="5943600" cy="5588000"/>
            <wp:effectExtent b="0" l="0" r="0" t="0"/>
            <wp:docPr id="16" name="image46.png"/>
            <a:graphic>
              <a:graphicData uri="http://schemas.openxmlformats.org/drawingml/2006/picture">
                <pic:pic>
                  <pic:nvPicPr>
                    <pic:cNvPr id="0" name="image46.png"/>
                    <pic:cNvPicPr preferRelativeResize="0"/>
                  </pic:nvPicPr>
                  <pic:blipFill>
                    <a:blip r:embed="rId32"/>
                    <a:srcRect b="0" l="0" r="0" t="0"/>
                    <a:stretch>
                      <a:fillRect/>
                    </a:stretch>
                  </pic:blipFill>
                  <pic:spPr>
                    <a:xfrm>
                      <a:off x="0" y="0"/>
                      <a:ext cx="5943600" cy="5588000"/>
                    </a:xfrm>
                    <a:prstGeom prst="rect"/>
                    <a:ln/>
                  </pic:spPr>
                </pic:pic>
              </a:graphicData>
            </a:graphic>
          </wp:inline>
        </w:drawing>
      </w:r>
      <w:r w:rsidDel="00000000" w:rsidR="00000000" w:rsidRPr="00000000">
        <w:rPr>
          <w:rtl w:val="0"/>
        </w:rPr>
      </w:r>
    </w:p>
    <w:p w:rsidR="00000000" w:rsidDel="00000000" w:rsidP="00000000" w:rsidRDefault="00000000" w:rsidRPr="00000000" w14:paraId="0000042C">
      <w:pPr>
        <w:contextualSpacing w:val="0"/>
        <w:rPr/>
      </w:pPr>
      <w:r w:rsidDel="00000000" w:rsidR="00000000" w:rsidRPr="00000000">
        <w:rPr>
          <w:rtl w:val="0"/>
        </w:rPr>
      </w:r>
    </w:p>
    <w:p w:rsidR="00000000" w:rsidDel="00000000" w:rsidP="00000000" w:rsidRDefault="00000000" w:rsidRPr="00000000" w14:paraId="0000042D">
      <w:pPr>
        <w:contextualSpacing w:val="0"/>
        <w:rPr/>
      </w:pPr>
      <w:r w:rsidDel="00000000" w:rsidR="00000000" w:rsidRPr="00000000">
        <w:rPr>
          <w:rtl w:val="0"/>
        </w:rPr>
      </w:r>
    </w:p>
    <w:p w:rsidR="00000000" w:rsidDel="00000000" w:rsidP="00000000" w:rsidRDefault="00000000" w:rsidRPr="00000000" w14:paraId="0000042E">
      <w:pPr>
        <w:pStyle w:val="Heading4"/>
        <w:contextualSpacing w:val="0"/>
        <w:rPr/>
      </w:pPr>
      <w:bookmarkStart w:colFirst="0" w:colLast="0" w:name="_vc2khnnl26hs" w:id="105"/>
      <w:bookmarkEnd w:id="105"/>
      <w:r w:rsidDel="00000000" w:rsidR="00000000" w:rsidRPr="00000000">
        <w:rPr>
          <w:rtl w:val="0"/>
        </w:rPr>
        <w:t xml:space="preserve">12.2.3.1 PDF Header-Level Fields</w:t>
      </w:r>
    </w:p>
    <w:p w:rsidR="00000000" w:rsidDel="00000000" w:rsidP="00000000" w:rsidRDefault="00000000" w:rsidRPr="00000000" w14:paraId="0000042F">
      <w:pPr>
        <w:numPr>
          <w:ilvl w:val="0"/>
          <w:numId w:val="28"/>
        </w:numPr>
        <w:ind w:left="720" w:hanging="360"/>
        <w:contextualSpacing w:val="1"/>
        <w:rPr>
          <w:u w:val="none"/>
        </w:rPr>
      </w:pPr>
      <w:r w:rsidDel="00000000" w:rsidR="00000000" w:rsidRPr="00000000">
        <w:rPr>
          <w:rtl w:val="0"/>
        </w:rPr>
        <w:t xml:space="preserve">Letterhead: Automatically rendered by CPQ Cloud</w:t>
      </w:r>
    </w:p>
    <w:p w:rsidR="00000000" w:rsidDel="00000000" w:rsidP="00000000" w:rsidRDefault="00000000" w:rsidRPr="00000000" w14:paraId="00000430">
      <w:pPr>
        <w:numPr>
          <w:ilvl w:val="0"/>
          <w:numId w:val="28"/>
        </w:numPr>
        <w:ind w:left="720" w:hanging="360"/>
        <w:contextualSpacing w:val="1"/>
        <w:rPr>
          <w:u w:val="none"/>
        </w:rPr>
      </w:pPr>
      <w:r w:rsidDel="00000000" w:rsidR="00000000" w:rsidRPr="00000000">
        <w:rPr>
          <w:rtl w:val="0"/>
        </w:rPr>
        <w:t xml:space="preserve">Customer Name: From selected customer</w:t>
      </w:r>
    </w:p>
    <w:p w:rsidR="00000000" w:rsidDel="00000000" w:rsidP="00000000" w:rsidRDefault="00000000" w:rsidRPr="00000000" w14:paraId="00000431">
      <w:pPr>
        <w:numPr>
          <w:ilvl w:val="0"/>
          <w:numId w:val="28"/>
        </w:numPr>
        <w:ind w:left="720" w:hanging="360"/>
        <w:contextualSpacing w:val="1"/>
        <w:rPr>
          <w:u w:val="none"/>
        </w:rPr>
      </w:pPr>
      <w:r w:rsidDel="00000000" w:rsidR="00000000" w:rsidRPr="00000000">
        <w:rPr>
          <w:rtl w:val="0"/>
        </w:rPr>
        <w:t xml:space="preserve">Notes: Optional, manually-entered by quote owner</w:t>
      </w:r>
    </w:p>
    <w:p w:rsidR="00000000" w:rsidDel="00000000" w:rsidP="00000000" w:rsidRDefault="00000000" w:rsidRPr="00000000" w14:paraId="00000432">
      <w:pPr>
        <w:numPr>
          <w:ilvl w:val="0"/>
          <w:numId w:val="28"/>
        </w:numPr>
        <w:ind w:left="720" w:hanging="360"/>
        <w:contextualSpacing w:val="1"/>
        <w:rPr>
          <w:u w:val="none"/>
        </w:rPr>
      </w:pPr>
      <w:r w:rsidDel="00000000" w:rsidR="00000000" w:rsidRPr="00000000">
        <w:rPr>
          <w:rtl w:val="0"/>
        </w:rPr>
        <w:t xml:space="preserve">Note: Optional, manually-selected from drop-down menu by quote owner</w:t>
      </w:r>
    </w:p>
    <w:p w:rsidR="00000000" w:rsidDel="00000000" w:rsidP="00000000" w:rsidRDefault="00000000" w:rsidRPr="00000000" w14:paraId="00000433">
      <w:pPr>
        <w:numPr>
          <w:ilvl w:val="0"/>
          <w:numId w:val="28"/>
        </w:numPr>
        <w:ind w:left="720" w:hanging="360"/>
        <w:contextualSpacing w:val="1"/>
        <w:rPr>
          <w:u w:val="none"/>
        </w:rPr>
      </w:pPr>
      <w:r w:rsidDel="00000000" w:rsidR="00000000" w:rsidRPr="00000000">
        <w:rPr>
          <w:rtl w:val="0"/>
        </w:rPr>
        <w:t xml:space="preserve">CPNP: From manually-entered CPNP or selected customer</w:t>
      </w:r>
    </w:p>
    <w:p w:rsidR="00000000" w:rsidDel="00000000" w:rsidP="00000000" w:rsidRDefault="00000000" w:rsidRPr="00000000" w14:paraId="00000434">
      <w:pPr>
        <w:numPr>
          <w:ilvl w:val="0"/>
          <w:numId w:val="28"/>
        </w:numPr>
        <w:ind w:left="720" w:hanging="360"/>
        <w:contextualSpacing w:val="1"/>
        <w:rPr>
          <w:u w:val="none"/>
        </w:rPr>
      </w:pPr>
      <w:r w:rsidDel="00000000" w:rsidR="00000000" w:rsidRPr="00000000">
        <w:rPr>
          <w:rtl w:val="0"/>
        </w:rPr>
        <w:t xml:space="preserve">ATTENTION: Manually entered contact or from selected customer</w:t>
      </w:r>
    </w:p>
    <w:p w:rsidR="00000000" w:rsidDel="00000000" w:rsidP="00000000" w:rsidRDefault="00000000" w:rsidRPr="00000000" w14:paraId="00000435">
      <w:pPr>
        <w:numPr>
          <w:ilvl w:val="0"/>
          <w:numId w:val="28"/>
        </w:numPr>
        <w:ind w:left="720" w:hanging="360"/>
        <w:contextualSpacing w:val="1"/>
        <w:rPr>
          <w:u w:val="none"/>
        </w:rPr>
      </w:pPr>
      <w:r w:rsidDel="00000000" w:rsidR="00000000" w:rsidRPr="00000000">
        <w:rPr>
          <w:rtl w:val="0"/>
        </w:rPr>
        <w:t xml:space="preserve">Quote #: Generated by CPQ Cloud</w:t>
      </w:r>
    </w:p>
    <w:p w:rsidR="00000000" w:rsidDel="00000000" w:rsidP="00000000" w:rsidRDefault="00000000" w:rsidRPr="00000000" w14:paraId="00000436">
      <w:pPr>
        <w:numPr>
          <w:ilvl w:val="0"/>
          <w:numId w:val="28"/>
        </w:numPr>
        <w:ind w:left="720" w:hanging="360"/>
        <w:contextualSpacing w:val="1"/>
        <w:rPr>
          <w:u w:val="none"/>
        </w:rPr>
      </w:pPr>
      <w:r w:rsidDel="00000000" w:rsidR="00000000" w:rsidRPr="00000000">
        <w:rPr>
          <w:rtl w:val="0"/>
        </w:rPr>
        <w:t xml:space="preserve">RFQ#: Manually entered by quote owner</w:t>
      </w:r>
    </w:p>
    <w:p w:rsidR="00000000" w:rsidDel="00000000" w:rsidP="00000000" w:rsidRDefault="00000000" w:rsidRPr="00000000" w14:paraId="00000437">
      <w:pPr>
        <w:numPr>
          <w:ilvl w:val="0"/>
          <w:numId w:val="28"/>
        </w:numPr>
        <w:ind w:left="720" w:hanging="360"/>
        <w:contextualSpacing w:val="1"/>
        <w:rPr>
          <w:u w:val="none"/>
        </w:rPr>
      </w:pPr>
      <w:r w:rsidDel="00000000" w:rsidR="00000000" w:rsidRPr="00000000">
        <w:rPr>
          <w:rtl w:val="0"/>
        </w:rPr>
        <w:t xml:space="preserve">Quote Comment (not shown above): Manually entered by quote owner</w:t>
      </w:r>
    </w:p>
    <w:p w:rsidR="00000000" w:rsidDel="00000000" w:rsidP="00000000" w:rsidRDefault="00000000" w:rsidRPr="00000000" w14:paraId="00000438">
      <w:pPr>
        <w:numPr>
          <w:ilvl w:val="0"/>
          <w:numId w:val="28"/>
        </w:numPr>
        <w:ind w:left="720" w:hanging="360"/>
        <w:contextualSpacing w:val="1"/>
        <w:rPr>
          <w:u w:val="none"/>
        </w:rPr>
      </w:pPr>
      <w:r w:rsidDel="00000000" w:rsidR="00000000" w:rsidRPr="00000000">
        <w:rPr>
          <w:rtl w:val="0"/>
        </w:rPr>
        <w:t xml:space="preserve">Expiration date: Snapped to the next year and a half mark</w:t>
      </w:r>
    </w:p>
    <w:p w:rsidR="00000000" w:rsidDel="00000000" w:rsidP="00000000" w:rsidRDefault="00000000" w:rsidRPr="00000000" w14:paraId="00000439">
      <w:pPr>
        <w:numPr>
          <w:ilvl w:val="1"/>
          <w:numId w:val="28"/>
        </w:numPr>
        <w:ind w:left="1440" w:hanging="360"/>
        <w:contextualSpacing w:val="1"/>
        <w:rPr>
          <w:u w:val="none"/>
        </w:rPr>
      </w:pPr>
      <w:r w:rsidDel="00000000" w:rsidR="00000000" w:rsidRPr="00000000">
        <w:rPr>
          <w:rtl w:val="0"/>
        </w:rPr>
        <w:t xml:space="preserve">If Quote date is before June 30, goes to Dec 31 of next year</w:t>
      </w:r>
    </w:p>
    <w:p w:rsidR="00000000" w:rsidDel="00000000" w:rsidP="00000000" w:rsidRDefault="00000000" w:rsidRPr="00000000" w14:paraId="0000043A">
      <w:pPr>
        <w:numPr>
          <w:ilvl w:val="1"/>
          <w:numId w:val="28"/>
        </w:numPr>
        <w:ind w:left="1440" w:hanging="360"/>
        <w:contextualSpacing w:val="1"/>
        <w:rPr>
          <w:u w:val="none"/>
        </w:rPr>
      </w:pPr>
      <w:r w:rsidDel="00000000" w:rsidR="00000000" w:rsidRPr="00000000">
        <w:rPr>
          <w:rtl w:val="0"/>
        </w:rPr>
        <w:t xml:space="preserve">If Quote data is after June 30, goes to June 30 of year after next</w:t>
      </w:r>
    </w:p>
    <w:p w:rsidR="00000000" w:rsidDel="00000000" w:rsidP="00000000" w:rsidRDefault="00000000" w:rsidRPr="00000000" w14:paraId="0000043B">
      <w:pPr>
        <w:numPr>
          <w:ilvl w:val="0"/>
          <w:numId w:val="28"/>
        </w:numPr>
        <w:ind w:left="720" w:hanging="360"/>
      </w:pPr>
      <w:r w:rsidDel="00000000" w:rsidR="00000000" w:rsidRPr="00000000">
        <w:rPr>
          <w:rtl w:val="0"/>
        </w:rPr>
        <w:t xml:space="preserve">Shipping Location: Manually selected by quote owner from a drop-down menu in the quote screen</w:t>
      </w:r>
    </w:p>
    <w:p w:rsidR="00000000" w:rsidDel="00000000" w:rsidP="00000000" w:rsidRDefault="00000000" w:rsidRPr="00000000" w14:paraId="0000043C">
      <w:pPr>
        <w:contextualSpacing w:val="0"/>
        <w:rPr/>
      </w:pPr>
      <w:r w:rsidDel="00000000" w:rsidR="00000000" w:rsidRPr="00000000">
        <w:rPr>
          <w:rtl w:val="0"/>
        </w:rPr>
      </w:r>
    </w:p>
    <w:p w:rsidR="00000000" w:rsidDel="00000000" w:rsidP="00000000" w:rsidRDefault="00000000" w:rsidRPr="00000000" w14:paraId="0000043D">
      <w:pPr>
        <w:contextualSpacing w:val="0"/>
        <w:rPr/>
      </w:pPr>
      <w:r w:rsidDel="00000000" w:rsidR="00000000" w:rsidRPr="00000000">
        <w:rPr>
          <w:rtl w:val="0"/>
        </w:rPr>
        <w:t xml:space="preserve">Note that the draft watermark will still appear as long as the quote hasn’t been submitted and approved. Once a quote is approved the draft watermark will no longer appear, even if the quote contains assemblies with no product number. </w:t>
      </w:r>
    </w:p>
    <w:p w:rsidR="00000000" w:rsidDel="00000000" w:rsidP="00000000" w:rsidRDefault="00000000" w:rsidRPr="00000000" w14:paraId="0000043E">
      <w:pPr>
        <w:contextualSpacing w:val="0"/>
        <w:rPr/>
      </w:pPr>
      <w:r w:rsidDel="00000000" w:rsidR="00000000" w:rsidRPr="00000000">
        <w:rPr>
          <w:rtl w:val="0"/>
        </w:rPr>
      </w:r>
    </w:p>
    <w:p w:rsidR="00000000" w:rsidDel="00000000" w:rsidP="00000000" w:rsidRDefault="00000000" w:rsidRPr="00000000" w14:paraId="0000043F">
      <w:pPr>
        <w:pStyle w:val="Heading4"/>
        <w:contextualSpacing w:val="0"/>
        <w:rPr/>
      </w:pPr>
      <w:bookmarkStart w:colFirst="0" w:colLast="0" w:name="_i2w7vxe7nphb" w:id="106"/>
      <w:bookmarkEnd w:id="106"/>
      <w:r w:rsidDel="00000000" w:rsidR="00000000" w:rsidRPr="00000000">
        <w:rPr>
          <w:rtl w:val="0"/>
        </w:rPr>
        <w:t xml:space="preserve">13.2.3.2 PDF Hose-Level Fields</w:t>
      </w:r>
    </w:p>
    <w:p w:rsidR="00000000" w:rsidDel="00000000" w:rsidP="00000000" w:rsidRDefault="00000000" w:rsidRPr="00000000" w14:paraId="00000440">
      <w:pPr>
        <w:numPr>
          <w:ilvl w:val="0"/>
          <w:numId w:val="35"/>
        </w:numPr>
        <w:ind w:left="720" w:hanging="360"/>
        <w:contextualSpacing w:val="1"/>
        <w:rPr>
          <w:u w:val="none"/>
        </w:rPr>
      </w:pPr>
      <w:r w:rsidDel="00000000" w:rsidR="00000000" w:rsidRPr="00000000">
        <w:rPr>
          <w:rtl w:val="0"/>
        </w:rPr>
        <w:t xml:space="preserve">Customer Part #: Manually entered by quote owner</w:t>
      </w:r>
    </w:p>
    <w:p w:rsidR="00000000" w:rsidDel="00000000" w:rsidP="00000000" w:rsidRDefault="00000000" w:rsidRPr="00000000" w14:paraId="00000441">
      <w:pPr>
        <w:numPr>
          <w:ilvl w:val="0"/>
          <w:numId w:val="35"/>
        </w:numPr>
        <w:ind w:left="720" w:hanging="360"/>
        <w:contextualSpacing w:val="1"/>
        <w:rPr>
          <w:u w:val="none"/>
        </w:rPr>
      </w:pPr>
      <w:r w:rsidDel="00000000" w:rsidR="00000000" w:rsidRPr="00000000">
        <w:rPr>
          <w:rtl w:val="0"/>
        </w:rPr>
        <w:t xml:space="preserve">Gates Product #: Generated and retrieved from Item Registry</w:t>
      </w:r>
      <w:r w:rsidDel="00000000" w:rsidR="00000000" w:rsidRPr="00000000">
        <w:rPr>
          <w:rtl w:val="0"/>
        </w:rPr>
      </w:r>
    </w:p>
    <w:p w:rsidR="00000000" w:rsidDel="00000000" w:rsidP="00000000" w:rsidRDefault="00000000" w:rsidRPr="00000000" w14:paraId="00000442">
      <w:pPr>
        <w:numPr>
          <w:ilvl w:val="0"/>
          <w:numId w:val="35"/>
        </w:numPr>
        <w:ind w:left="720" w:hanging="360"/>
        <w:contextualSpacing w:val="1"/>
        <w:rPr>
          <w:u w:val="none"/>
        </w:rPr>
      </w:pPr>
      <w:r w:rsidDel="00000000" w:rsidR="00000000" w:rsidRPr="00000000">
        <w:rPr>
          <w:rtl w:val="0"/>
        </w:rPr>
        <w:t xml:space="preserve">Price: Assembly Unit Price after discount</w:t>
      </w:r>
    </w:p>
    <w:p w:rsidR="00000000" w:rsidDel="00000000" w:rsidP="00000000" w:rsidRDefault="00000000" w:rsidRPr="00000000" w14:paraId="00000443">
      <w:pPr>
        <w:numPr>
          <w:ilvl w:val="0"/>
          <w:numId w:val="35"/>
        </w:numPr>
        <w:ind w:left="720" w:hanging="360"/>
        <w:contextualSpacing w:val="1"/>
        <w:rPr>
          <w:u w:val="none"/>
        </w:rPr>
      </w:pPr>
      <w:r w:rsidDel="00000000" w:rsidR="00000000" w:rsidRPr="00000000">
        <w:rPr>
          <w:rtl w:val="0"/>
        </w:rPr>
        <w:t xml:space="preserve">U/M: EA for assemblies</w:t>
      </w:r>
    </w:p>
    <w:p w:rsidR="00000000" w:rsidDel="00000000" w:rsidP="00000000" w:rsidRDefault="00000000" w:rsidRPr="00000000" w14:paraId="00000444">
      <w:pPr>
        <w:numPr>
          <w:ilvl w:val="0"/>
          <w:numId w:val="35"/>
        </w:numPr>
        <w:ind w:left="720" w:hanging="360"/>
        <w:contextualSpacing w:val="1"/>
        <w:rPr>
          <w:u w:val="none"/>
        </w:rPr>
      </w:pPr>
      <w:r w:rsidDel="00000000" w:rsidR="00000000" w:rsidRPr="00000000">
        <w:rPr>
          <w:rtl w:val="0"/>
        </w:rPr>
        <w:t xml:space="preserve">EAU/Qty: Manually entered by quote owner</w:t>
      </w:r>
    </w:p>
    <w:p w:rsidR="00000000" w:rsidDel="00000000" w:rsidP="00000000" w:rsidRDefault="00000000" w:rsidRPr="00000000" w14:paraId="00000445">
      <w:pPr>
        <w:numPr>
          <w:ilvl w:val="0"/>
          <w:numId w:val="35"/>
        </w:numPr>
        <w:ind w:left="720" w:hanging="360"/>
        <w:contextualSpacing w:val="1"/>
        <w:rPr>
          <w:u w:val="none"/>
        </w:rPr>
      </w:pPr>
      <w:r w:rsidDel="00000000" w:rsidR="00000000" w:rsidRPr="00000000">
        <w:rPr>
          <w:rtl w:val="0"/>
        </w:rPr>
        <w:t xml:space="preserve">Rev: Manually entered by quote owner</w:t>
      </w:r>
    </w:p>
    <w:p w:rsidR="00000000" w:rsidDel="00000000" w:rsidP="00000000" w:rsidRDefault="00000000" w:rsidRPr="00000000" w14:paraId="00000446">
      <w:pPr>
        <w:numPr>
          <w:ilvl w:val="0"/>
          <w:numId w:val="35"/>
        </w:numPr>
        <w:ind w:left="720" w:hanging="360"/>
        <w:contextualSpacing w:val="1"/>
        <w:rPr>
          <w:u w:val="none"/>
        </w:rPr>
      </w:pPr>
      <w:r w:rsidDel="00000000" w:rsidR="00000000" w:rsidRPr="00000000">
        <w:rPr>
          <w:rtl w:val="0"/>
        </w:rPr>
        <w:t xml:space="preserve">Description: Automatically generated from configurator</w:t>
      </w:r>
    </w:p>
    <w:p w:rsidR="00000000" w:rsidDel="00000000" w:rsidP="00000000" w:rsidRDefault="00000000" w:rsidRPr="00000000" w14:paraId="00000447">
      <w:pPr>
        <w:contextualSpacing w:val="0"/>
        <w:rPr/>
      </w:pPr>
      <w:r w:rsidDel="00000000" w:rsidR="00000000" w:rsidRPr="00000000">
        <w:rPr>
          <w:rtl w:val="0"/>
        </w:rPr>
      </w:r>
    </w:p>
    <w:p w:rsidR="00000000" w:rsidDel="00000000" w:rsidP="00000000" w:rsidRDefault="00000000" w:rsidRPr="00000000" w14:paraId="00000448">
      <w:pPr>
        <w:contextualSpacing w:val="0"/>
        <w:rPr/>
      </w:pPr>
      <w:r w:rsidDel="00000000" w:rsidR="00000000" w:rsidRPr="00000000">
        <w:rPr>
          <w:rtl w:val="0"/>
        </w:rPr>
      </w:r>
    </w:p>
    <w:p w:rsidR="00000000" w:rsidDel="00000000" w:rsidP="00000000" w:rsidRDefault="00000000" w:rsidRPr="00000000" w14:paraId="00000449">
      <w:pPr>
        <w:pStyle w:val="Heading4"/>
        <w:contextualSpacing w:val="0"/>
        <w:rPr/>
      </w:pPr>
      <w:bookmarkStart w:colFirst="0" w:colLast="0" w:name="_6ktxyl1osdty" w:id="107"/>
      <w:bookmarkEnd w:id="107"/>
      <w:r w:rsidDel="00000000" w:rsidR="00000000" w:rsidRPr="00000000">
        <w:rPr>
          <w:rtl w:val="0"/>
        </w:rPr>
        <w:t xml:space="preserve">13.2.3.3 PDF Component/VARS-Level Fields</w:t>
      </w:r>
    </w:p>
    <w:p w:rsidR="00000000" w:rsidDel="00000000" w:rsidP="00000000" w:rsidRDefault="00000000" w:rsidRPr="00000000" w14:paraId="0000044A">
      <w:pPr>
        <w:numPr>
          <w:ilvl w:val="0"/>
          <w:numId w:val="6"/>
        </w:numPr>
        <w:ind w:left="720" w:hanging="360"/>
        <w:contextualSpacing w:val="1"/>
        <w:rPr>
          <w:u w:val="none"/>
        </w:rPr>
      </w:pPr>
      <w:r w:rsidDel="00000000" w:rsidR="00000000" w:rsidRPr="00000000">
        <w:rPr>
          <w:rtl w:val="0"/>
        </w:rPr>
        <w:t xml:space="preserve">Customer Part #: Blank. Does not apply for components</w:t>
      </w:r>
    </w:p>
    <w:p w:rsidR="00000000" w:rsidDel="00000000" w:rsidP="00000000" w:rsidRDefault="00000000" w:rsidRPr="00000000" w14:paraId="0000044B">
      <w:pPr>
        <w:numPr>
          <w:ilvl w:val="0"/>
          <w:numId w:val="6"/>
        </w:numPr>
        <w:ind w:left="720" w:hanging="360"/>
        <w:contextualSpacing w:val="1"/>
        <w:rPr>
          <w:u w:val="none"/>
        </w:rPr>
      </w:pPr>
      <w:r w:rsidDel="00000000" w:rsidR="00000000" w:rsidRPr="00000000">
        <w:rPr>
          <w:rtl w:val="0"/>
        </w:rPr>
        <w:t xml:space="preserve">Gates Product #: Product number</w:t>
      </w:r>
    </w:p>
    <w:p w:rsidR="00000000" w:rsidDel="00000000" w:rsidP="00000000" w:rsidRDefault="00000000" w:rsidRPr="00000000" w14:paraId="0000044C">
      <w:pPr>
        <w:numPr>
          <w:ilvl w:val="0"/>
          <w:numId w:val="6"/>
        </w:numPr>
        <w:ind w:left="720" w:hanging="360"/>
        <w:contextualSpacing w:val="1"/>
        <w:rPr>
          <w:u w:val="none"/>
        </w:rPr>
      </w:pPr>
      <w:r w:rsidDel="00000000" w:rsidR="00000000" w:rsidRPr="00000000">
        <w:rPr>
          <w:rtl w:val="0"/>
        </w:rPr>
        <w:t xml:space="preserve">Price: Component unit price after discount</w:t>
      </w:r>
    </w:p>
    <w:p w:rsidR="00000000" w:rsidDel="00000000" w:rsidP="00000000" w:rsidRDefault="00000000" w:rsidRPr="00000000" w14:paraId="0000044D">
      <w:pPr>
        <w:numPr>
          <w:ilvl w:val="0"/>
          <w:numId w:val="6"/>
        </w:numPr>
        <w:ind w:left="720" w:hanging="360"/>
        <w:contextualSpacing w:val="1"/>
        <w:rPr>
          <w:u w:val="none"/>
        </w:rPr>
      </w:pPr>
      <w:r w:rsidDel="00000000" w:rsidR="00000000" w:rsidRPr="00000000">
        <w:rPr>
          <w:rtl w:val="0"/>
        </w:rPr>
        <w:t xml:space="preserve">U/M: UoM for specific component</w:t>
      </w:r>
    </w:p>
    <w:p w:rsidR="00000000" w:rsidDel="00000000" w:rsidP="00000000" w:rsidRDefault="00000000" w:rsidRPr="00000000" w14:paraId="0000044E">
      <w:pPr>
        <w:numPr>
          <w:ilvl w:val="0"/>
          <w:numId w:val="6"/>
        </w:numPr>
        <w:ind w:left="720" w:hanging="360"/>
        <w:contextualSpacing w:val="1"/>
        <w:rPr>
          <w:u w:val="none"/>
        </w:rPr>
      </w:pPr>
      <w:r w:rsidDel="00000000" w:rsidR="00000000" w:rsidRPr="00000000">
        <w:rPr>
          <w:rtl w:val="0"/>
        </w:rPr>
        <w:t xml:space="preserve">EAU/Qty: Automatically calculated by configurator</w:t>
      </w:r>
    </w:p>
    <w:p w:rsidR="00000000" w:rsidDel="00000000" w:rsidP="00000000" w:rsidRDefault="00000000" w:rsidRPr="00000000" w14:paraId="0000044F">
      <w:pPr>
        <w:numPr>
          <w:ilvl w:val="0"/>
          <w:numId w:val="6"/>
        </w:numPr>
        <w:ind w:left="720" w:hanging="360"/>
        <w:contextualSpacing w:val="1"/>
        <w:rPr>
          <w:u w:val="none"/>
        </w:rPr>
      </w:pPr>
      <w:r w:rsidDel="00000000" w:rsidR="00000000" w:rsidRPr="00000000">
        <w:rPr>
          <w:rtl w:val="0"/>
        </w:rPr>
        <w:t xml:space="preserve">Rev: Blank. Does not apply for components</w:t>
      </w:r>
    </w:p>
    <w:p w:rsidR="00000000" w:rsidDel="00000000" w:rsidP="00000000" w:rsidRDefault="00000000" w:rsidRPr="00000000" w14:paraId="00000450">
      <w:pPr>
        <w:numPr>
          <w:ilvl w:val="0"/>
          <w:numId w:val="6"/>
        </w:numPr>
        <w:ind w:left="720" w:hanging="360"/>
        <w:contextualSpacing w:val="1"/>
        <w:rPr>
          <w:u w:val="none"/>
        </w:rPr>
      </w:pPr>
      <w:r w:rsidDel="00000000" w:rsidR="00000000" w:rsidRPr="00000000">
        <w:rPr>
          <w:rtl w:val="0"/>
        </w:rPr>
        <w:t xml:space="preserve">Description: Automatically pulled from component database</w:t>
      </w:r>
    </w:p>
    <w:p w:rsidR="00000000" w:rsidDel="00000000" w:rsidP="00000000" w:rsidRDefault="00000000" w:rsidRPr="00000000" w14:paraId="00000451">
      <w:pPr>
        <w:contextualSpacing w:val="0"/>
        <w:rPr/>
      </w:pPr>
      <w:r w:rsidDel="00000000" w:rsidR="00000000" w:rsidRPr="00000000">
        <w:rPr>
          <w:rtl w:val="0"/>
        </w:rPr>
      </w:r>
    </w:p>
    <w:p w:rsidR="00000000" w:rsidDel="00000000" w:rsidP="00000000" w:rsidRDefault="00000000" w:rsidRPr="00000000" w14:paraId="00000452">
      <w:pPr>
        <w:pStyle w:val="Heading3"/>
        <w:contextualSpacing w:val="0"/>
        <w:rPr/>
      </w:pPr>
      <w:bookmarkStart w:colFirst="0" w:colLast="0" w:name="_9h7yrsqxfe9k" w:id="108"/>
      <w:bookmarkEnd w:id="108"/>
      <w:r w:rsidDel="00000000" w:rsidR="00000000" w:rsidRPr="00000000">
        <w:rPr>
          <w:rtl w:val="0"/>
        </w:rPr>
        <w:t xml:space="preserve">13.2.4 Excel Output</w:t>
      </w:r>
    </w:p>
    <w:p w:rsidR="00000000" w:rsidDel="00000000" w:rsidP="00000000" w:rsidRDefault="00000000" w:rsidRPr="00000000" w14:paraId="00000453">
      <w:pPr>
        <w:contextualSpacing w:val="0"/>
        <w:rPr/>
      </w:pPr>
      <w:r w:rsidDel="00000000" w:rsidR="00000000" w:rsidRPr="00000000">
        <w:rPr>
          <w:rtl w:val="0"/>
        </w:rPr>
        <w:t xml:space="preserve">The Excel Output uses the same header- and hose/component-level fields but saves them in Excel format</w:t>
      </w:r>
    </w:p>
    <w:p w:rsidR="00000000" w:rsidDel="00000000" w:rsidP="00000000" w:rsidRDefault="00000000" w:rsidRPr="00000000" w14:paraId="00000454">
      <w:pPr>
        <w:contextualSpacing w:val="0"/>
        <w:rPr/>
      </w:pPr>
      <w:r w:rsidDel="00000000" w:rsidR="00000000" w:rsidRPr="00000000">
        <w:rPr>
          <w:rtl w:val="0"/>
        </w:rPr>
      </w:r>
    </w:p>
    <w:p w:rsidR="00000000" w:rsidDel="00000000" w:rsidP="00000000" w:rsidRDefault="00000000" w:rsidRPr="00000000" w14:paraId="00000455">
      <w:pPr>
        <w:pStyle w:val="Heading4"/>
        <w:contextualSpacing w:val="0"/>
        <w:rPr/>
      </w:pPr>
      <w:bookmarkStart w:colFirst="0" w:colLast="0" w:name="_uu3pranks829" w:id="109"/>
      <w:bookmarkEnd w:id="109"/>
      <w:r w:rsidDel="00000000" w:rsidR="00000000" w:rsidRPr="00000000">
        <w:rPr>
          <w:rtl w:val="0"/>
        </w:rPr>
        <w:t xml:space="preserve">13.2.4.1 Editing Excel</w:t>
      </w:r>
    </w:p>
    <w:p w:rsidR="00000000" w:rsidDel="00000000" w:rsidP="00000000" w:rsidRDefault="00000000" w:rsidRPr="00000000" w14:paraId="00000456">
      <w:pPr>
        <w:contextualSpacing w:val="0"/>
        <w:rPr/>
      </w:pPr>
      <w:r w:rsidDel="00000000" w:rsidR="00000000" w:rsidRPr="00000000">
        <w:rPr>
          <w:rtl w:val="0"/>
        </w:rPr>
        <w:t xml:space="preserve">Users can save the Excel output document to their local machine for editing. The excel document will not use formulas but rather uses explicit values for any summation fields. Users can modify the output document and add formulas, rows, columns, fields, etc. as needed. </w:t>
      </w:r>
    </w:p>
    <w:p w:rsidR="00000000" w:rsidDel="00000000" w:rsidP="00000000" w:rsidRDefault="00000000" w:rsidRPr="00000000" w14:paraId="00000457">
      <w:pPr>
        <w:contextualSpacing w:val="0"/>
        <w:rPr/>
      </w:pPr>
      <w:r w:rsidDel="00000000" w:rsidR="00000000" w:rsidRPr="00000000">
        <w:rPr>
          <w:rtl w:val="0"/>
        </w:rPr>
      </w:r>
    </w:p>
    <w:p w:rsidR="00000000" w:rsidDel="00000000" w:rsidP="00000000" w:rsidRDefault="00000000" w:rsidRPr="00000000" w14:paraId="00000458">
      <w:pPr>
        <w:contextualSpacing w:val="0"/>
        <w:rPr/>
      </w:pPr>
      <w:r w:rsidDel="00000000" w:rsidR="00000000" w:rsidRPr="00000000">
        <w:rPr>
          <w:rtl w:val="0"/>
        </w:rPr>
      </w:r>
    </w:p>
    <w:p w:rsidR="00000000" w:rsidDel="00000000" w:rsidP="00000000" w:rsidRDefault="00000000" w:rsidRPr="00000000" w14:paraId="00000459">
      <w:pPr>
        <w:pStyle w:val="Heading1"/>
        <w:contextualSpacing w:val="0"/>
        <w:rPr/>
      </w:pPr>
      <w:bookmarkStart w:colFirst="0" w:colLast="0" w:name="_p868flumjy6t" w:id="110"/>
      <w:bookmarkEnd w:id="110"/>
      <w:r w:rsidDel="00000000" w:rsidR="00000000" w:rsidRPr="00000000">
        <w:rPr>
          <w:rtl w:val="0"/>
        </w:rPr>
        <w:t xml:space="preserve">14 Integrations</w:t>
      </w:r>
    </w:p>
    <w:p w:rsidR="00000000" w:rsidDel="00000000" w:rsidP="00000000" w:rsidRDefault="00000000" w:rsidRPr="00000000" w14:paraId="0000045A">
      <w:pPr>
        <w:contextualSpacing w:val="0"/>
        <w:rPr/>
      </w:pPr>
      <w:r w:rsidDel="00000000" w:rsidR="00000000" w:rsidRPr="00000000">
        <w:rPr>
          <w:rtl w:val="0"/>
        </w:rPr>
        <w:t xml:space="preserve">Oracle CPQ Cloud allows for myriad integrations to various other systems via the internet.</w:t>
      </w:r>
    </w:p>
    <w:p w:rsidR="00000000" w:rsidDel="00000000" w:rsidP="00000000" w:rsidRDefault="00000000" w:rsidRPr="00000000" w14:paraId="0000045B">
      <w:pPr>
        <w:contextualSpacing w:val="0"/>
        <w:rPr/>
      </w:pPr>
      <w:r w:rsidDel="00000000" w:rsidR="00000000" w:rsidRPr="00000000">
        <w:rPr>
          <w:rtl w:val="0"/>
        </w:rPr>
      </w:r>
    </w:p>
    <w:p w:rsidR="00000000" w:rsidDel="00000000" w:rsidP="00000000" w:rsidRDefault="00000000" w:rsidRPr="00000000" w14:paraId="0000045C">
      <w:pPr>
        <w:pStyle w:val="Heading2"/>
        <w:contextualSpacing w:val="0"/>
        <w:rPr/>
      </w:pPr>
      <w:bookmarkStart w:colFirst="0" w:colLast="0" w:name="_1v5s8nplixco" w:id="111"/>
      <w:bookmarkEnd w:id="111"/>
      <w:r w:rsidDel="00000000" w:rsidR="00000000" w:rsidRPr="00000000">
        <w:rPr>
          <w:rtl w:val="0"/>
        </w:rPr>
        <w:t xml:space="preserve">14.1 Overall Architecture</w:t>
      </w:r>
    </w:p>
    <w:p w:rsidR="00000000" w:rsidDel="00000000" w:rsidP="00000000" w:rsidRDefault="00000000" w:rsidRPr="00000000" w14:paraId="0000045D">
      <w:pPr>
        <w:contextualSpacing w:val="0"/>
        <w:rPr/>
      </w:pPr>
      <w:r w:rsidDel="00000000" w:rsidR="00000000" w:rsidRPr="00000000">
        <w:rPr>
          <w:rtl w:val="0"/>
        </w:rPr>
        <w:t xml:space="preserve">Below is the overall architecture for the Atlas integration:</w:t>
      </w:r>
    </w:p>
    <w:p w:rsidR="00000000" w:rsidDel="00000000" w:rsidP="00000000" w:rsidRDefault="00000000" w:rsidRPr="00000000" w14:paraId="0000045E">
      <w:pPr>
        <w:contextualSpacing w:val="0"/>
        <w:rPr/>
      </w:pPr>
      <w:r w:rsidDel="00000000" w:rsidR="00000000" w:rsidRPr="00000000">
        <w:rPr/>
        <w:drawing>
          <wp:inline distB="114300" distT="114300" distL="114300" distR="114300">
            <wp:extent cx="5943600" cy="5461000"/>
            <wp:effectExtent b="0" l="0" r="0" t="0"/>
            <wp:docPr id="25" name="image55.png"/>
            <a:graphic>
              <a:graphicData uri="http://schemas.openxmlformats.org/drawingml/2006/picture">
                <pic:pic>
                  <pic:nvPicPr>
                    <pic:cNvPr id="0" name="image55.png"/>
                    <pic:cNvPicPr preferRelativeResize="0"/>
                  </pic:nvPicPr>
                  <pic:blipFill>
                    <a:blip r:embed="rId33"/>
                    <a:srcRect b="0" l="0" r="0" t="0"/>
                    <a:stretch>
                      <a:fillRect/>
                    </a:stretch>
                  </pic:blipFill>
                  <pic:spPr>
                    <a:xfrm>
                      <a:off x="0" y="0"/>
                      <a:ext cx="5943600" cy="5461000"/>
                    </a:xfrm>
                    <a:prstGeom prst="rect"/>
                    <a:ln/>
                  </pic:spPr>
                </pic:pic>
              </a:graphicData>
            </a:graphic>
          </wp:inline>
        </w:drawing>
      </w:r>
      <w:r w:rsidDel="00000000" w:rsidR="00000000" w:rsidRPr="00000000">
        <w:rPr>
          <w:rtl w:val="0"/>
        </w:rPr>
      </w:r>
    </w:p>
    <w:p w:rsidR="00000000" w:rsidDel="00000000" w:rsidP="00000000" w:rsidRDefault="00000000" w:rsidRPr="00000000" w14:paraId="0000045F">
      <w:pPr>
        <w:contextualSpacing w:val="0"/>
        <w:rPr/>
      </w:pPr>
      <w:r w:rsidDel="00000000" w:rsidR="00000000" w:rsidRPr="00000000">
        <w:rPr>
          <w:rtl w:val="0"/>
        </w:rPr>
      </w:r>
    </w:p>
    <w:p w:rsidR="00000000" w:rsidDel="00000000" w:rsidP="00000000" w:rsidRDefault="00000000" w:rsidRPr="00000000" w14:paraId="00000460">
      <w:pPr>
        <w:contextualSpacing w:val="0"/>
        <w:rPr/>
      </w:pPr>
      <w:r w:rsidDel="00000000" w:rsidR="00000000" w:rsidRPr="00000000">
        <w:rPr>
          <w:rtl w:val="0"/>
        </w:rPr>
        <w:t xml:space="preserve">The following sections explain the details of the various systems and connections</w:t>
      </w:r>
    </w:p>
    <w:p w:rsidR="00000000" w:rsidDel="00000000" w:rsidP="00000000" w:rsidRDefault="00000000" w:rsidRPr="00000000" w14:paraId="00000461">
      <w:pPr>
        <w:contextualSpacing w:val="0"/>
        <w:rPr/>
      </w:pPr>
      <w:r w:rsidDel="00000000" w:rsidR="00000000" w:rsidRPr="00000000">
        <w:rPr>
          <w:rtl w:val="0"/>
        </w:rPr>
      </w:r>
    </w:p>
    <w:p w:rsidR="00000000" w:rsidDel="00000000" w:rsidP="00000000" w:rsidRDefault="00000000" w:rsidRPr="00000000" w14:paraId="00000462">
      <w:pPr>
        <w:pStyle w:val="Heading3"/>
        <w:contextualSpacing w:val="0"/>
        <w:rPr/>
      </w:pPr>
      <w:bookmarkStart w:colFirst="0" w:colLast="0" w:name="_lc9ibcmfcd43" w:id="112"/>
      <w:bookmarkEnd w:id="112"/>
      <w:r w:rsidDel="00000000" w:rsidR="00000000" w:rsidRPr="00000000">
        <w:rPr>
          <w:rtl w:val="0"/>
        </w:rPr>
        <w:t xml:space="preserve">14.1.1 System Elements</w:t>
      </w:r>
    </w:p>
    <w:p w:rsidR="00000000" w:rsidDel="00000000" w:rsidP="00000000" w:rsidRDefault="00000000" w:rsidRPr="00000000" w14:paraId="00000463">
      <w:pPr>
        <w:contextualSpacing w:val="0"/>
        <w:rPr/>
      </w:pPr>
      <w:r w:rsidDel="00000000" w:rsidR="00000000" w:rsidRPr="00000000">
        <w:rPr>
          <w:rtl w:val="0"/>
        </w:rPr>
      </w:r>
    </w:p>
    <w:tbl>
      <w:tblPr>
        <w:tblStyle w:val="Table13"/>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1560"/>
        <w:gridCol w:w="1560"/>
        <w:gridCol w:w="1560"/>
        <w:gridCol w:w="1560"/>
        <w:gridCol w:w="1560"/>
        <w:gridCol w:w="1560"/>
        <w:tblGridChange w:id="0">
          <w:tblGrid>
            <w:gridCol w:w="1560"/>
            <w:gridCol w:w="1560"/>
            <w:gridCol w:w="1560"/>
            <w:gridCol w:w="1560"/>
            <w:gridCol w:w="1560"/>
            <w:gridCol w:w="156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4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Diagram Element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46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System Owner</w:t>
            </w:r>
          </w:p>
        </w:tc>
        <w:tc>
          <w:tcPr>
            <w:tcBorders>
              <w:bottom w:color="000000" w:space="0" w:sz="8" w:val="single"/>
            </w:tcBorders>
            <w:shd w:fill="77a293" w:val="clear"/>
            <w:tcMar>
              <w:top w:w="100.0" w:type="dxa"/>
              <w:left w:w="100.0" w:type="dxa"/>
              <w:bottom w:w="100.0" w:type="dxa"/>
              <w:right w:w="100.0" w:type="dxa"/>
            </w:tcMar>
            <w:vAlign w:val="top"/>
          </w:tcPr>
          <w:p w:rsidR="00000000" w:rsidDel="00000000" w:rsidP="00000000" w:rsidRDefault="00000000" w:rsidRPr="00000000" w14:paraId="0000046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System Name</w:t>
            </w:r>
          </w:p>
        </w:tc>
        <w:tc>
          <w:tcPr>
            <w:tcBorders>
              <w:bottom w:color="000000" w:space="0" w:sz="8" w:val="single"/>
            </w:tcBorders>
            <w:shd w:fill="77a293" w:val="clear"/>
            <w:tcMar>
              <w:top w:w="100.0" w:type="dxa"/>
              <w:left w:w="100.0" w:type="dxa"/>
              <w:bottom w:w="100.0" w:type="dxa"/>
              <w:right w:w="100.0" w:type="dxa"/>
            </w:tcMar>
            <w:vAlign w:val="top"/>
          </w:tcPr>
          <w:p w:rsidR="00000000" w:rsidDel="00000000" w:rsidP="00000000" w:rsidRDefault="00000000" w:rsidRPr="00000000" w14:paraId="0000046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Dev Server Name</w:t>
            </w:r>
          </w:p>
        </w:tc>
        <w:tc>
          <w:tcPr>
            <w:tcBorders>
              <w:bottom w:color="000000" w:space="0" w:sz="8" w:val="single"/>
            </w:tcBorders>
            <w:shd w:fill="77a293" w:val="clear"/>
            <w:tcMar>
              <w:top w:w="100.0" w:type="dxa"/>
              <w:left w:w="100.0" w:type="dxa"/>
              <w:bottom w:w="100.0" w:type="dxa"/>
              <w:right w:w="100.0" w:type="dxa"/>
            </w:tcMar>
            <w:vAlign w:val="top"/>
          </w:tcPr>
          <w:p w:rsidR="00000000" w:rsidDel="00000000" w:rsidP="00000000" w:rsidRDefault="00000000" w:rsidRPr="00000000" w14:paraId="000004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Prod Server Name</w:t>
            </w:r>
          </w:p>
        </w:tc>
        <w:tc>
          <w:tcPr>
            <w:tcBorders>
              <w:bottom w:color="000000" w:space="0" w:sz="8" w:val="single"/>
            </w:tcBorders>
            <w:shd w:fill="77a293" w:val="clear"/>
            <w:tcMar>
              <w:top w:w="100.0" w:type="dxa"/>
              <w:left w:w="100.0" w:type="dxa"/>
              <w:bottom w:w="100.0" w:type="dxa"/>
              <w:right w:w="100.0" w:type="dxa"/>
            </w:tcMar>
            <w:vAlign w:val="top"/>
          </w:tcPr>
          <w:p w:rsidR="00000000" w:rsidDel="00000000" w:rsidP="00000000" w:rsidRDefault="00000000" w:rsidRPr="00000000" w14:paraId="000004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Additional Details</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Customer RFQ Package</w:t>
            </w:r>
          </w:p>
        </w:tc>
        <w:tc>
          <w:tcPr>
            <w:tcBorders>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Spec Team</w:t>
            </w:r>
          </w:p>
        </w:tc>
        <w:tc>
          <w:tcPr>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6C">
            <w:pPr>
              <w:widowControl w:val="0"/>
              <w:contextualSpacing w:val="0"/>
              <w:rPr>
                <w:color w:val="69696d"/>
                <w:sz w:val="16"/>
                <w:szCs w:val="16"/>
              </w:rPr>
            </w:pPr>
            <w:r w:rsidDel="00000000" w:rsidR="00000000" w:rsidRPr="00000000">
              <w:rPr>
                <w:color w:val="69696d"/>
                <w:sz w:val="16"/>
                <w:szCs w:val="16"/>
                <w:rtl w:val="0"/>
              </w:rPr>
              <w:t xml:space="preserve">Manual Process</w:t>
            </w:r>
          </w:p>
        </w:tc>
        <w:tc>
          <w:tcPr>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6D">
            <w:pPr>
              <w:widowControl w:val="0"/>
              <w:contextualSpacing w:val="0"/>
              <w:rPr>
                <w:color w:val="69696d"/>
                <w:sz w:val="16"/>
                <w:szCs w:val="16"/>
              </w:rPr>
            </w:pPr>
            <w:r w:rsidDel="00000000" w:rsidR="00000000" w:rsidRPr="00000000">
              <w:rPr>
                <w:color w:val="69696d"/>
                <w:sz w:val="16"/>
                <w:szCs w:val="16"/>
                <w:rtl w:val="0"/>
              </w:rPr>
              <w:t xml:space="preserve">N/A</w:t>
            </w:r>
          </w:p>
        </w:tc>
        <w:tc>
          <w:tcPr>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6E">
            <w:pPr>
              <w:widowControl w:val="0"/>
              <w:contextualSpacing w:val="0"/>
              <w:rPr>
                <w:color w:val="69696d"/>
                <w:sz w:val="16"/>
                <w:szCs w:val="16"/>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6F">
            <w:pPr>
              <w:widowControl w:val="0"/>
              <w:contextualSpacing w:val="0"/>
              <w:rPr>
                <w:color w:val="69696d"/>
                <w:sz w:val="16"/>
                <w:szCs w:val="16"/>
              </w:rPr>
            </w:pPr>
            <w:r w:rsidDel="00000000" w:rsidR="00000000" w:rsidRPr="00000000">
              <w:rPr>
                <w:color w:val="69696d"/>
                <w:sz w:val="16"/>
                <w:szCs w:val="16"/>
                <w:rtl w:val="0"/>
              </w:rPr>
              <w:t xml:space="preserve">Users enter RFQ package details into CPQ manually</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CPQ</w:t>
            </w:r>
          </w:p>
        </w:tc>
        <w:tc>
          <w:tcPr>
            <w:tcBorders>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Simplus</w:t>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72">
            <w:pPr>
              <w:widowControl w:val="0"/>
              <w:contextualSpacing w:val="0"/>
              <w:rPr>
                <w:color w:val="69696d"/>
                <w:sz w:val="16"/>
                <w:szCs w:val="16"/>
              </w:rPr>
            </w:pPr>
            <w:r w:rsidDel="00000000" w:rsidR="00000000" w:rsidRPr="00000000">
              <w:rPr>
                <w:color w:val="69696d"/>
                <w:sz w:val="16"/>
                <w:szCs w:val="16"/>
                <w:rtl w:val="0"/>
              </w:rPr>
              <w:t xml:space="preserve">Oracle CPQ Cloud</w:t>
            </w:r>
          </w:p>
        </w:tc>
        <w:tc>
          <w:tcPr>
            <w:tcBorders>
              <w:top w:color="000000" w:space="0" w:sz="8" w:val="single"/>
              <w:lef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73">
            <w:pPr>
              <w:widowControl w:val="0"/>
              <w:contextualSpacing w:val="0"/>
              <w:rPr>
                <w:color w:val="69696d"/>
                <w:sz w:val="16"/>
                <w:szCs w:val="16"/>
              </w:rPr>
            </w:pPr>
            <w:r w:rsidDel="00000000" w:rsidR="00000000" w:rsidRPr="00000000">
              <w:rPr>
                <w:color w:val="69696d"/>
                <w:sz w:val="16"/>
                <w:szCs w:val="16"/>
                <w:rtl w:val="0"/>
              </w:rPr>
              <w:t xml:space="preserve">test3gates</w:t>
            </w:r>
          </w:p>
        </w:tc>
        <w:tc>
          <w:tcPr>
            <w:tcBorders>
              <w:top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74">
            <w:pPr>
              <w:widowControl w:val="0"/>
              <w:contextualSpacing w:val="0"/>
              <w:rPr>
                <w:color w:val="69696d"/>
                <w:sz w:val="16"/>
                <w:szCs w:val="16"/>
              </w:rPr>
            </w:pPr>
            <w:r w:rsidDel="00000000" w:rsidR="00000000" w:rsidRPr="00000000">
              <w:rPr>
                <w:color w:val="69696d"/>
                <w:sz w:val="16"/>
                <w:szCs w:val="16"/>
                <w:rtl w:val="0"/>
              </w:rPr>
              <w:t xml:space="preserve">gates.bigmachines</w:t>
            </w:r>
          </w:p>
        </w:tc>
        <w:tc>
          <w:tcPr>
            <w:tcBorders>
              <w:top w:color="000000" w:space="0" w:sz="8" w:val="single"/>
              <w:bottom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75">
            <w:pPr>
              <w:widowControl w:val="0"/>
              <w:contextualSpacing w:val="0"/>
              <w:rPr>
                <w:color w:val="69696d"/>
                <w:sz w:val="16"/>
                <w:szCs w:val="16"/>
              </w:rPr>
            </w:pPr>
            <w:r w:rsidDel="00000000" w:rsidR="00000000" w:rsidRPr="00000000">
              <w:rPr>
                <w:color w:val="69696d"/>
                <w:sz w:val="16"/>
                <w:szCs w:val="16"/>
                <w:rtl w:val="0"/>
              </w:rPr>
              <w:t xml:space="preserve">Cloud-based platform. Users provisioned by Gates admin.</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Quote Letter</w:t>
            </w:r>
          </w:p>
        </w:tc>
        <w:tc>
          <w:tcPr>
            <w:tcBorders>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Simplus</w:t>
            </w:r>
          </w:p>
        </w:tc>
        <w:tc>
          <w:tcPr>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78">
            <w:pPr>
              <w:widowControl w:val="0"/>
              <w:contextualSpacing w:val="0"/>
              <w:rPr>
                <w:color w:val="69696d"/>
                <w:sz w:val="16"/>
                <w:szCs w:val="16"/>
              </w:rPr>
            </w:pPr>
            <w:r w:rsidDel="00000000" w:rsidR="00000000" w:rsidRPr="00000000">
              <w:rPr>
                <w:color w:val="69696d"/>
                <w:sz w:val="16"/>
                <w:szCs w:val="16"/>
                <w:rtl w:val="0"/>
              </w:rPr>
              <w:t xml:space="preserve">Oracle CPQ Cloud</w:t>
            </w:r>
          </w:p>
        </w:tc>
        <w:tc>
          <w:tcPr>
            <w:tcBorders>
              <w:lef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79">
            <w:pPr>
              <w:widowControl w:val="0"/>
              <w:contextualSpacing w:val="0"/>
              <w:rPr>
                <w:color w:val="69696d"/>
                <w:sz w:val="16"/>
                <w:szCs w:val="16"/>
              </w:rPr>
            </w:pPr>
            <w:r w:rsidDel="00000000" w:rsidR="00000000" w:rsidRPr="00000000">
              <w:rPr>
                <w:color w:val="69696d"/>
                <w:sz w:val="16"/>
                <w:szCs w:val="16"/>
                <w:rtl w:val="0"/>
              </w:rPr>
              <w:t xml:space="preserve">test3gates</w:t>
            </w:r>
          </w:p>
        </w:tc>
        <w:tc>
          <w:tcPr>
            <w:tcBorders>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7A">
            <w:pPr>
              <w:widowControl w:val="0"/>
              <w:contextualSpacing w:val="0"/>
              <w:rPr>
                <w:color w:val="69696d"/>
                <w:sz w:val="16"/>
                <w:szCs w:val="16"/>
              </w:rPr>
            </w:pPr>
            <w:r w:rsidDel="00000000" w:rsidR="00000000" w:rsidRPr="00000000">
              <w:rPr>
                <w:color w:val="69696d"/>
                <w:sz w:val="16"/>
                <w:szCs w:val="16"/>
                <w:rtl w:val="0"/>
              </w:rPr>
              <w:t xml:space="preserve">gates.bigmachines</w:t>
            </w:r>
          </w:p>
        </w:tc>
        <w:tc>
          <w:tcPr>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7B">
            <w:pPr>
              <w:widowControl w:val="0"/>
              <w:contextualSpacing w:val="0"/>
              <w:rPr>
                <w:color w:val="69696d"/>
                <w:sz w:val="16"/>
                <w:szCs w:val="16"/>
              </w:rPr>
            </w:pPr>
            <w:r w:rsidDel="00000000" w:rsidR="00000000" w:rsidRPr="00000000">
              <w:rPr>
                <w:color w:val="69696d"/>
                <w:sz w:val="16"/>
                <w:szCs w:val="16"/>
                <w:rtl w:val="0"/>
              </w:rPr>
              <w:t xml:space="preserve">PDF or Excel document can be emailed or saved to local machine</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Oracle ICS</w:t>
            </w:r>
          </w:p>
        </w:tc>
        <w:tc>
          <w:tcPr>
            <w:tcBorders>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Simplus/Oracle</w:t>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7E">
            <w:pPr>
              <w:widowControl w:val="0"/>
              <w:contextualSpacing w:val="0"/>
              <w:rPr>
                <w:color w:val="69696d"/>
                <w:sz w:val="16"/>
                <w:szCs w:val="16"/>
              </w:rPr>
            </w:pPr>
            <w:r w:rsidDel="00000000" w:rsidR="00000000" w:rsidRPr="00000000">
              <w:rPr>
                <w:color w:val="69696d"/>
                <w:sz w:val="16"/>
                <w:szCs w:val="16"/>
                <w:rtl w:val="0"/>
              </w:rPr>
              <w:t xml:space="preserve">Oracle Integration Cloud Service</w:t>
            </w:r>
          </w:p>
        </w:tc>
        <w:tc>
          <w:tcPr>
            <w:tcBorders>
              <w:lef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7F">
            <w:pPr>
              <w:widowControl w:val="0"/>
              <w:contextualSpacing w:val="0"/>
              <w:rPr>
                <w:color w:val="69696d"/>
                <w:sz w:val="16"/>
                <w:szCs w:val="16"/>
              </w:rPr>
            </w:pPr>
            <w:r w:rsidDel="00000000" w:rsidR="00000000" w:rsidRPr="00000000">
              <w:rPr>
                <w:color w:val="69696d"/>
                <w:sz w:val="16"/>
                <w:szCs w:val="16"/>
                <w:rtl w:val="0"/>
              </w:rPr>
              <w:t xml:space="preserve">tbd</w:t>
            </w:r>
          </w:p>
        </w:tc>
        <w:tc>
          <w:tcPr>
            <w:tcBorders>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80">
            <w:pPr>
              <w:widowControl w:val="0"/>
              <w:contextualSpacing w:val="0"/>
              <w:rPr>
                <w:color w:val="69696d"/>
                <w:sz w:val="16"/>
                <w:szCs w:val="16"/>
              </w:rPr>
            </w:pPr>
            <w:r w:rsidDel="00000000" w:rsidR="00000000" w:rsidRPr="00000000">
              <w:rPr>
                <w:color w:val="69696d"/>
                <w:sz w:val="16"/>
                <w:szCs w:val="16"/>
                <w:rtl w:val="0"/>
              </w:rPr>
              <w:t xml:space="preserve">tbd</w:t>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81">
            <w:pPr>
              <w:widowControl w:val="0"/>
              <w:contextualSpacing w:val="0"/>
              <w:rPr>
                <w:color w:val="69696d"/>
                <w:sz w:val="16"/>
                <w:szCs w:val="16"/>
              </w:rPr>
            </w:pPr>
            <w:r w:rsidDel="00000000" w:rsidR="00000000" w:rsidRPr="00000000">
              <w:rPr>
                <w:color w:val="69696d"/>
                <w:sz w:val="16"/>
                <w:szCs w:val="16"/>
                <w:rtl w:val="0"/>
              </w:rPr>
              <w:t xml:space="preserve">PaaS for passing BOM, labor, price, and cost data from CPQ to CMS</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Epicor CMS</w:t>
            </w:r>
          </w:p>
        </w:tc>
        <w:tc>
          <w:tcPr>
            <w:tcBorders>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Epicor</w:t>
            </w:r>
          </w:p>
        </w:tc>
        <w:tc>
          <w:tcPr>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84">
            <w:pPr>
              <w:widowControl w:val="0"/>
              <w:contextualSpacing w:val="0"/>
              <w:rPr>
                <w:color w:val="69696d"/>
                <w:sz w:val="16"/>
                <w:szCs w:val="16"/>
              </w:rPr>
            </w:pPr>
            <w:r w:rsidDel="00000000" w:rsidR="00000000" w:rsidRPr="00000000">
              <w:rPr>
                <w:color w:val="69696d"/>
                <w:sz w:val="16"/>
                <w:szCs w:val="16"/>
                <w:rtl w:val="0"/>
              </w:rPr>
              <w:t xml:space="preserve">Epicor CMS</w:t>
            </w:r>
          </w:p>
        </w:tc>
        <w:tc>
          <w:tcPr>
            <w:tcBorders>
              <w:lef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85">
            <w:pPr>
              <w:widowControl w:val="0"/>
              <w:contextualSpacing w:val="0"/>
              <w:rPr>
                <w:color w:val="69696d"/>
                <w:sz w:val="16"/>
                <w:szCs w:val="16"/>
              </w:rPr>
            </w:pPr>
            <w:r w:rsidDel="00000000" w:rsidR="00000000" w:rsidRPr="00000000">
              <w:rPr>
                <w:color w:val="69696d"/>
                <w:sz w:val="16"/>
                <w:szCs w:val="16"/>
                <w:rtl w:val="0"/>
              </w:rPr>
              <w:t xml:space="preserve"> </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86">
            <w:pPr>
              <w:widowControl w:val="0"/>
              <w:contextualSpacing w:val="0"/>
              <w:rPr>
                <w:color w:val="69696d"/>
                <w:sz w:val="16"/>
                <w:szCs w:val="16"/>
              </w:rPr>
            </w:pPr>
            <w:r w:rsidDel="00000000" w:rsidR="00000000" w:rsidRPr="00000000">
              <w:rPr>
                <w:color w:val="69696d"/>
                <w:sz w:val="16"/>
                <w:szCs w:val="16"/>
                <w:rtl w:val="0"/>
              </w:rPr>
              <w:t xml:space="preserve"> </w:t>
            </w:r>
          </w:p>
        </w:tc>
        <w:tc>
          <w:tcPr>
            <w:tcBorders>
              <w:top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87">
            <w:pPr>
              <w:widowControl w:val="0"/>
              <w:contextualSpacing w:val="0"/>
              <w:rPr>
                <w:color w:val="69696d"/>
                <w:sz w:val="16"/>
                <w:szCs w:val="16"/>
              </w:rPr>
            </w:pPr>
            <w:r w:rsidDel="00000000" w:rsidR="00000000" w:rsidRPr="00000000">
              <w:rPr>
                <w:color w:val="69696d"/>
                <w:sz w:val="16"/>
                <w:szCs w:val="16"/>
                <w:rtl w:val="0"/>
              </w:rPr>
              <w:t xml:space="preserve">IBM AS/400 servers</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Apache DMZ</w:t>
            </w:r>
          </w:p>
        </w:tc>
        <w:tc>
          <w:tcPr>
            <w:tcBorders>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Nafeez</w:t>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8A">
            <w:pPr>
              <w:widowControl w:val="0"/>
              <w:contextualSpacing w:val="0"/>
              <w:rPr>
                <w:color w:val="69696d"/>
                <w:sz w:val="16"/>
                <w:szCs w:val="16"/>
              </w:rPr>
            </w:pPr>
            <w:r w:rsidDel="00000000" w:rsidR="00000000" w:rsidRPr="00000000">
              <w:rPr>
                <w:color w:val="69696d"/>
                <w:sz w:val="16"/>
                <w:szCs w:val="16"/>
                <w:rtl w:val="0"/>
              </w:rPr>
              <w:t xml:space="preserve">Gates DMZ machine</w:t>
            </w:r>
          </w:p>
        </w:tc>
        <w:tc>
          <w:tcPr>
            <w:tcBorders>
              <w:lef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8B">
            <w:pPr>
              <w:widowControl w:val="0"/>
              <w:contextualSpacing w:val="0"/>
              <w:rPr>
                <w:color w:val="69696d"/>
                <w:sz w:val="16"/>
                <w:szCs w:val="16"/>
              </w:rPr>
            </w:pPr>
            <w:r w:rsidDel="00000000" w:rsidR="00000000" w:rsidRPr="00000000">
              <w:rPr>
                <w:color w:val="69696d"/>
                <w:sz w:val="16"/>
                <w:szCs w:val="16"/>
                <w:rtl w:val="0"/>
              </w:rPr>
              <w:t xml:space="preserve">ADCDZ017</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8C">
            <w:pPr>
              <w:widowControl w:val="0"/>
              <w:contextualSpacing w:val="0"/>
              <w:rPr>
                <w:color w:val="69696d"/>
                <w:sz w:val="16"/>
                <w:szCs w:val="16"/>
              </w:rPr>
            </w:pPr>
            <w:r w:rsidDel="00000000" w:rsidR="00000000" w:rsidRPr="00000000">
              <w:rPr>
                <w:color w:val="69696d"/>
                <w:sz w:val="16"/>
                <w:szCs w:val="16"/>
                <w:rtl w:val="0"/>
              </w:rPr>
              <w:t xml:space="preserve">ADCDZ016</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8D">
            <w:pPr>
              <w:widowControl w:val="0"/>
              <w:contextualSpacing w:val="0"/>
              <w:rPr>
                <w:color w:val="69696d"/>
                <w:sz w:val="16"/>
                <w:szCs w:val="16"/>
              </w:rPr>
            </w:pPr>
            <w:r w:rsidDel="00000000" w:rsidR="00000000" w:rsidRPr="00000000">
              <w:rPr>
                <w:color w:val="69696d"/>
                <w:sz w:val="16"/>
                <w:szCs w:val="16"/>
                <w:rtl w:val="0"/>
              </w:rPr>
              <w:t xml:space="preserve">Windows servers </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8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webMethods</w:t>
            </w:r>
          </w:p>
        </w:tc>
        <w:tc>
          <w:tcPr>
            <w:tcBorders>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webMethods Team</w:t>
            </w:r>
          </w:p>
        </w:tc>
        <w:tc>
          <w:tcPr>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90">
            <w:pPr>
              <w:widowControl w:val="0"/>
              <w:contextualSpacing w:val="0"/>
              <w:rPr>
                <w:color w:val="69696d"/>
                <w:sz w:val="16"/>
                <w:szCs w:val="16"/>
              </w:rPr>
            </w:pPr>
            <w:r w:rsidDel="00000000" w:rsidR="00000000" w:rsidRPr="00000000">
              <w:rPr>
                <w:color w:val="69696d"/>
                <w:sz w:val="16"/>
                <w:szCs w:val="16"/>
                <w:rtl w:val="0"/>
              </w:rPr>
              <w:t xml:space="preserve">webMethods</w:t>
            </w:r>
          </w:p>
        </w:tc>
        <w:tc>
          <w:tcPr>
            <w:tcBorders>
              <w:lef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91">
            <w:pPr>
              <w:widowControl w:val="0"/>
              <w:contextualSpacing w:val="0"/>
              <w:rPr>
                <w:color w:val="69696d"/>
                <w:sz w:val="16"/>
                <w:szCs w:val="16"/>
              </w:rPr>
            </w:pPr>
            <w:r w:rsidDel="00000000" w:rsidR="00000000" w:rsidRPr="00000000">
              <w:rPr>
                <w:color w:val="69696d"/>
                <w:sz w:val="16"/>
                <w:szCs w:val="16"/>
                <w:rtl w:val="0"/>
              </w:rPr>
              <w:t xml:space="preserve">denvs311/313.na.corp</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92">
            <w:pPr>
              <w:widowControl w:val="0"/>
              <w:contextualSpacing w:val="0"/>
              <w:rPr>
                <w:color w:val="69696d"/>
                <w:sz w:val="16"/>
                <w:szCs w:val="16"/>
              </w:rPr>
            </w:pPr>
            <w:r w:rsidDel="00000000" w:rsidR="00000000" w:rsidRPr="00000000">
              <w:rPr>
                <w:color w:val="69696d"/>
                <w:sz w:val="16"/>
                <w:szCs w:val="16"/>
                <w:rtl w:val="0"/>
              </w:rPr>
              <w:t xml:space="preserve">adcvs029/031.na.corp</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93">
            <w:pPr>
              <w:widowControl w:val="0"/>
              <w:contextualSpacing w:val="0"/>
              <w:rPr>
                <w:color w:val="69696d"/>
                <w:sz w:val="16"/>
                <w:szCs w:val="16"/>
              </w:rPr>
            </w:pPr>
            <w:r w:rsidDel="00000000" w:rsidR="00000000" w:rsidRPr="00000000">
              <w:rPr>
                <w:color w:val="69696d"/>
                <w:sz w:val="16"/>
                <w:szCs w:val="16"/>
                <w:rtl w:val="0"/>
              </w:rPr>
              <w:t xml:space="preserve">Windows servers </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CSS/Crimp Spec</w:t>
            </w:r>
          </w:p>
        </w:tc>
        <w:tc>
          <w:tcPr>
            <w:tcBorders>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Srni</w:t>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96">
            <w:pPr>
              <w:widowControl w:val="0"/>
              <w:contextualSpacing w:val="0"/>
              <w:rPr>
                <w:color w:val="69696d"/>
                <w:sz w:val="16"/>
                <w:szCs w:val="16"/>
              </w:rPr>
            </w:pPr>
            <w:r w:rsidDel="00000000" w:rsidR="00000000" w:rsidRPr="00000000">
              <w:rPr>
                <w:color w:val="69696d"/>
                <w:sz w:val="16"/>
                <w:szCs w:val="16"/>
                <w:rtl w:val="0"/>
              </w:rPr>
              <w:t xml:space="preserve">CSS</w:t>
            </w:r>
          </w:p>
        </w:tc>
        <w:tc>
          <w:tcPr>
            <w:tcBorders>
              <w:lef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97">
            <w:pPr>
              <w:widowControl w:val="0"/>
              <w:contextualSpacing w:val="0"/>
              <w:rPr>
                <w:color w:val="69696d"/>
                <w:sz w:val="16"/>
                <w:szCs w:val="16"/>
              </w:rPr>
            </w:pPr>
            <w:r w:rsidDel="00000000" w:rsidR="00000000" w:rsidRPr="00000000">
              <w:rPr>
                <w:color w:val="69696d"/>
                <w:sz w:val="16"/>
                <w:szCs w:val="16"/>
                <w:rtl w:val="0"/>
              </w:rPr>
              <w:t xml:space="preserve">denvs261.na.corp</w:t>
            </w:r>
          </w:p>
        </w:tc>
        <w:tc>
          <w:tcPr>
            <w:tcBorders>
              <w:bottom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98">
            <w:pPr>
              <w:widowControl w:val="0"/>
              <w:contextualSpacing w:val="0"/>
              <w:rPr>
                <w:color w:val="69696d"/>
                <w:sz w:val="16"/>
                <w:szCs w:val="16"/>
              </w:rPr>
            </w:pPr>
            <w:r w:rsidDel="00000000" w:rsidR="00000000" w:rsidRPr="00000000">
              <w:rPr>
                <w:color w:val="69696d"/>
                <w:sz w:val="16"/>
                <w:szCs w:val="16"/>
                <w:rtl w:val="0"/>
              </w:rPr>
              <w:t xml:space="preserve">denvs261.na.corp</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99">
            <w:pPr>
              <w:widowControl w:val="0"/>
              <w:contextualSpacing w:val="0"/>
              <w:rPr>
                <w:color w:val="69696d"/>
                <w:sz w:val="16"/>
                <w:szCs w:val="16"/>
              </w:rPr>
            </w:pPr>
            <w:r w:rsidDel="00000000" w:rsidR="00000000" w:rsidRPr="00000000">
              <w:rPr>
                <w:color w:val="69696d"/>
                <w:sz w:val="16"/>
                <w:szCs w:val="16"/>
                <w:rtl w:val="0"/>
              </w:rPr>
              <w:t xml:space="preserve">SQL DB Server</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PDMLink</w:t>
            </w:r>
          </w:p>
        </w:tc>
        <w:tc>
          <w:tcPr>
            <w:tcBorders>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9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Hari</w:t>
            </w:r>
          </w:p>
        </w:tc>
        <w:tc>
          <w:tcPr>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9C">
            <w:pPr>
              <w:widowControl w:val="0"/>
              <w:contextualSpacing w:val="0"/>
              <w:rPr>
                <w:color w:val="69696d"/>
                <w:sz w:val="16"/>
                <w:szCs w:val="16"/>
              </w:rPr>
            </w:pPr>
            <w:r w:rsidDel="00000000" w:rsidR="00000000" w:rsidRPr="00000000">
              <w:rPr>
                <w:color w:val="69696d"/>
                <w:sz w:val="16"/>
                <w:szCs w:val="16"/>
                <w:rtl w:val="0"/>
              </w:rPr>
              <w:t xml:space="preserve">PDMLink</w:t>
            </w:r>
          </w:p>
        </w:tc>
        <w:tc>
          <w:tcPr>
            <w:tcBorders>
              <w:left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9D">
            <w:pPr>
              <w:widowControl w:val="0"/>
              <w:contextualSpacing w:val="0"/>
              <w:rPr>
                <w:color w:val="69696d"/>
                <w:sz w:val="16"/>
                <w:szCs w:val="16"/>
              </w:rPr>
            </w:pPr>
            <w:r w:rsidDel="00000000" w:rsidR="00000000" w:rsidRPr="00000000">
              <w:rPr>
                <w:color w:val="69696d"/>
                <w:sz w:val="16"/>
                <w:szCs w:val="16"/>
                <w:rtl w:val="0"/>
              </w:rPr>
              <w:t xml:space="preserve">ADCVML015.gates.com &amp; ADCVMLX014.gates.com</w:t>
            </w:r>
          </w:p>
        </w:tc>
        <w:tc>
          <w:tcPr>
            <w:gridSpan w:val="2"/>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9E">
            <w:pPr>
              <w:widowControl w:val="0"/>
              <w:contextualSpacing w:val="0"/>
              <w:rPr>
                <w:color w:val="69696d"/>
                <w:sz w:val="16"/>
                <w:szCs w:val="16"/>
              </w:rPr>
            </w:pPr>
            <w:r w:rsidDel="00000000" w:rsidR="00000000" w:rsidRPr="00000000">
              <w:rPr>
                <w:color w:val="69696d"/>
                <w:sz w:val="16"/>
                <w:szCs w:val="16"/>
                <w:rtl w:val="0"/>
              </w:rPr>
              <w:t xml:space="preserve">ADCVMLX011.gates.com and ADCVMLx012.gates.com</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Tibco</w:t>
            </w:r>
          </w:p>
        </w:tc>
        <w:tc>
          <w:tcPr>
            <w:tcBorders>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A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Hari</w:t>
            </w:r>
          </w:p>
        </w:tc>
        <w:tc>
          <w:tcPr>
            <w:tcBorders>
              <w:top w:color="000000" w:space="0" w:sz="8" w:val="single"/>
              <w:left w:color="000000" w:space="0" w:sz="8" w:val="single"/>
              <w:bottom w:color="000000" w:space="0" w:sz="8" w:val="single"/>
              <w:righ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A2">
            <w:pPr>
              <w:widowControl w:val="0"/>
              <w:contextualSpacing w:val="0"/>
              <w:rPr>
                <w:color w:val="69696d"/>
                <w:sz w:val="16"/>
                <w:szCs w:val="16"/>
              </w:rPr>
            </w:pPr>
            <w:r w:rsidDel="00000000" w:rsidR="00000000" w:rsidRPr="00000000">
              <w:rPr>
                <w:color w:val="69696d"/>
                <w:sz w:val="16"/>
                <w:szCs w:val="16"/>
                <w:rtl w:val="0"/>
              </w:rPr>
              <w:t xml:space="preserve">Tibco</w:t>
            </w:r>
          </w:p>
        </w:tc>
        <w:tc>
          <w:tcPr>
            <w:tcBorders>
              <w:left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A3">
            <w:pPr>
              <w:widowControl w:val="0"/>
              <w:contextualSpacing w:val="0"/>
              <w:rPr>
                <w:color w:val="69696d"/>
                <w:sz w:val="16"/>
                <w:szCs w:val="16"/>
              </w:rPr>
            </w:pPr>
            <w:r w:rsidDel="00000000" w:rsidR="00000000" w:rsidRPr="00000000">
              <w:rPr>
                <w:color w:val="69696d"/>
                <w:sz w:val="16"/>
                <w:szCs w:val="16"/>
                <w:rtl w:val="0"/>
              </w:rPr>
              <w:t xml:space="preserve">adcvs008</w:t>
            </w:r>
          </w:p>
        </w:tc>
        <w:tc>
          <w:tcPr>
            <w:tcBorders>
              <w:top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A4">
            <w:pPr>
              <w:widowControl w:val="0"/>
              <w:contextualSpacing w:val="0"/>
              <w:rPr>
                <w:color w:val="69696d"/>
                <w:sz w:val="16"/>
                <w:szCs w:val="16"/>
              </w:rPr>
            </w:pPr>
            <w:r w:rsidDel="00000000" w:rsidR="00000000" w:rsidRPr="00000000">
              <w:rPr>
                <w:color w:val="69696d"/>
                <w:sz w:val="16"/>
                <w:szCs w:val="16"/>
                <w:rtl w:val="0"/>
              </w:rPr>
              <w:t xml:space="preserve">adcvs013</w:t>
            </w:r>
          </w:p>
        </w:tc>
        <w:tc>
          <w:tcPr>
            <w:tcBorders>
              <w:top w:color="000000"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4A5">
            <w:pPr>
              <w:widowControl w:val="0"/>
              <w:contextualSpacing w:val="0"/>
              <w:rPr>
                <w:color w:val="69696d"/>
                <w:sz w:val="16"/>
                <w:szCs w:val="16"/>
              </w:rPr>
            </w:pPr>
            <w:r w:rsidDel="00000000" w:rsidR="00000000" w:rsidRPr="00000000">
              <w:rPr>
                <w:rtl w:val="0"/>
              </w:rPr>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69696d"/>
                <w:sz w:val="16"/>
                <w:szCs w:val="16"/>
              </w:rPr>
            </w:pPr>
            <w:r w:rsidDel="00000000" w:rsidR="00000000" w:rsidRPr="00000000">
              <w:rPr>
                <w:b w:val="1"/>
                <w:color w:val="69696d"/>
                <w:sz w:val="16"/>
                <w:szCs w:val="16"/>
                <w:rtl w:val="0"/>
              </w:rPr>
              <w:t xml:space="preserve">Oracle ERP</w:t>
            </w:r>
          </w:p>
        </w:tc>
        <w:tc>
          <w:tcPr>
            <w:tcBorders>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Rajesh</w:t>
            </w:r>
          </w:p>
        </w:tc>
        <w:tc>
          <w:tcPr>
            <w:tcBorders>
              <w:top w:color="000000" w:space="0" w:sz="8" w:val="single"/>
              <w:left w:color="000000" w:space="0" w:sz="8" w:val="single"/>
              <w:bottom w:color="000000" w:space="0" w:sz="8" w:val="single"/>
              <w:righ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A8">
            <w:pPr>
              <w:widowControl w:val="0"/>
              <w:contextualSpacing w:val="0"/>
              <w:rPr>
                <w:color w:val="69696d"/>
                <w:sz w:val="16"/>
                <w:szCs w:val="16"/>
              </w:rPr>
            </w:pPr>
            <w:r w:rsidDel="00000000" w:rsidR="00000000" w:rsidRPr="00000000">
              <w:rPr>
                <w:color w:val="69696d"/>
                <w:sz w:val="16"/>
                <w:szCs w:val="16"/>
                <w:rtl w:val="0"/>
              </w:rPr>
              <w:t xml:space="preserve">Oracle EBS</w:t>
            </w:r>
          </w:p>
        </w:tc>
        <w:tc>
          <w:tcPr>
            <w:tcBorders>
              <w:left w:color="000000"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4A9">
            <w:pPr>
              <w:widowControl w:val="0"/>
              <w:contextualSpacing w:val="0"/>
              <w:rPr>
                <w:color w:val="69696d"/>
                <w:sz w:val="16"/>
                <w:szCs w:val="16"/>
              </w:rPr>
            </w:pPr>
            <w:r w:rsidDel="00000000" w:rsidR="00000000" w:rsidRPr="00000000">
              <w:rPr>
                <w:color w:val="69696d"/>
                <w:sz w:val="16"/>
                <w:szCs w:val="16"/>
                <w:rtl w:val="0"/>
              </w:rPr>
              <w:t xml:space="preserve">erpdev2db.dn.gates.com:1596</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AA">
            <w:pPr>
              <w:widowControl w:val="0"/>
              <w:contextualSpacing w:val="0"/>
              <w:rPr>
                <w:color w:val="69696d"/>
                <w:sz w:val="16"/>
                <w:szCs w:val="16"/>
              </w:rPr>
            </w:pPr>
            <w:r w:rsidDel="00000000" w:rsidR="00000000" w:rsidRPr="00000000">
              <w:rPr>
                <w:color w:val="69696d"/>
                <w:sz w:val="16"/>
                <w:szCs w:val="16"/>
                <w:rtl w:val="0"/>
              </w:rPr>
              <w:t xml:space="preserve">3</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AB">
            <w:pPr>
              <w:widowControl w:val="0"/>
              <w:contextualSpacing w:val="0"/>
              <w:rPr>
                <w:color w:val="69696d"/>
                <w:sz w:val="16"/>
                <w:szCs w:val="16"/>
              </w:rPr>
            </w:pPr>
            <w:r w:rsidDel="00000000" w:rsidR="00000000" w:rsidRPr="00000000">
              <w:rPr>
                <w:color w:val="69696d"/>
                <w:sz w:val="16"/>
                <w:szCs w:val="16"/>
                <w:rtl w:val="0"/>
              </w:rPr>
              <w:t xml:space="preserve">Dev Instance Name : ERPDEV2, Prod Instance Name : ERPPROD</w:t>
            </w:r>
          </w:p>
        </w:tc>
      </w:tr>
    </w:tbl>
    <w:p w:rsidR="00000000" w:rsidDel="00000000" w:rsidP="00000000" w:rsidRDefault="00000000" w:rsidRPr="00000000" w14:paraId="000004AC">
      <w:pPr>
        <w:contextualSpacing w:val="0"/>
        <w:rPr/>
      </w:pPr>
      <w:r w:rsidDel="00000000" w:rsidR="00000000" w:rsidRPr="00000000">
        <w:rPr>
          <w:rtl w:val="0"/>
        </w:rPr>
      </w:r>
    </w:p>
    <w:p w:rsidR="00000000" w:rsidDel="00000000" w:rsidP="00000000" w:rsidRDefault="00000000" w:rsidRPr="00000000" w14:paraId="000004AD">
      <w:pPr>
        <w:pStyle w:val="Heading3"/>
        <w:contextualSpacing w:val="0"/>
        <w:rPr/>
      </w:pPr>
      <w:bookmarkStart w:colFirst="0" w:colLast="0" w:name="_ujiz1jx1mg35" w:id="113"/>
      <w:bookmarkEnd w:id="113"/>
      <w:r w:rsidDel="00000000" w:rsidR="00000000" w:rsidRPr="00000000">
        <w:rPr>
          <w:rtl w:val="0"/>
        </w:rPr>
        <w:t xml:space="preserve">14.1.2 Connections</w:t>
      </w:r>
    </w:p>
    <w:p w:rsidR="00000000" w:rsidDel="00000000" w:rsidP="00000000" w:rsidRDefault="00000000" w:rsidRPr="00000000" w14:paraId="000004AE">
      <w:pPr>
        <w:contextualSpacing w:val="0"/>
        <w:rPr/>
      </w:pPr>
      <w:r w:rsidDel="00000000" w:rsidR="00000000" w:rsidRPr="00000000">
        <w:rPr>
          <w:rtl w:val="0"/>
        </w:rPr>
      </w:r>
    </w:p>
    <w:tbl>
      <w:tblPr>
        <w:tblStyle w:val="Table14"/>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1560"/>
        <w:gridCol w:w="1560"/>
        <w:gridCol w:w="1560"/>
        <w:gridCol w:w="1560"/>
        <w:gridCol w:w="1560"/>
        <w:gridCol w:w="1560"/>
        <w:tblGridChange w:id="0">
          <w:tblGrid>
            <w:gridCol w:w="1560"/>
            <w:gridCol w:w="1560"/>
            <w:gridCol w:w="1560"/>
            <w:gridCol w:w="1560"/>
            <w:gridCol w:w="1560"/>
            <w:gridCol w:w="156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4AF">
            <w:pPr>
              <w:widowControl w:val="0"/>
              <w:contextualSpacing w:val="0"/>
              <w:rPr>
                <w:color w:val="ffffff"/>
                <w:sz w:val="16"/>
                <w:szCs w:val="16"/>
              </w:rPr>
            </w:pPr>
            <w:r w:rsidDel="00000000" w:rsidR="00000000" w:rsidRPr="00000000">
              <w:rPr>
                <w:color w:val="ffffff"/>
                <w:sz w:val="16"/>
                <w:szCs w:val="16"/>
                <w:rtl w:val="0"/>
              </w:rPr>
              <w:t xml:space="preserve">Connection Element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4B0">
            <w:pPr>
              <w:widowControl w:val="0"/>
              <w:contextualSpacing w:val="0"/>
              <w:rPr>
                <w:color w:val="ffffff"/>
                <w:sz w:val="16"/>
                <w:szCs w:val="16"/>
              </w:rPr>
            </w:pPr>
            <w:r w:rsidDel="00000000" w:rsidR="00000000" w:rsidRPr="00000000">
              <w:rPr>
                <w:color w:val="ffffff"/>
                <w:sz w:val="16"/>
                <w:szCs w:val="16"/>
                <w:rtl w:val="0"/>
              </w:rPr>
              <w:t xml:space="preserve">Owner</w:t>
            </w:r>
          </w:p>
        </w:tc>
        <w:tc>
          <w:tcPr>
            <w:shd w:fill="77a293" w:val="clear"/>
            <w:tcMar>
              <w:top w:w="100.0" w:type="dxa"/>
              <w:left w:w="100.0" w:type="dxa"/>
              <w:bottom w:w="100.0" w:type="dxa"/>
              <w:right w:w="100.0" w:type="dxa"/>
            </w:tcMar>
            <w:vAlign w:val="top"/>
          </w:tcPr>
          <w:p w:rsidR="00000000" w:rsidDel="00000000" w:rsidP="00000000" w:rsidRDefault="00000000" w:rsidRPr="00000000" w14:paraId="000004B1">
            <w:pPr>
              <w:widowControl w:val="0"/>
              <w:contextualSpacing w:val="0"/>
              <w:rPr>
                <w:color w:val="ffffff"/>
                <w:sz w:val="16"/>
                <w:szCs w:val="16"/>
              </w:rPr>
            </w:pPr>
            <w:r w:rsidDel="00000000" w:rsidR="00000000" w:rsidRPr="00000000">
              <w:rPr>
                <w:color w:val="ffffff"/>
                <w:sz w:val="16"/>
                <w:szCs w:val="16"/>
                <w:rtl w:val="0"/>
              </w:rPr>
              <w:t xml:space="preserve">Protocol</w:t>
            </w:r>
          </w:p>
        </w:tc>
        <w:tc>
          <w:tcPr>
            <w:shd w:fill="77a293" w:val="clear"/>
            <w:tcMar>
              <w:top w:w="100.0" w:type="dxa"/>
              <w:left w:w="100.0" w:type="dxa"/>
              <w:bottom w:w="100.0" w:type="dxa"/>
              <w:right w:w="100.0" w:type="dxa"/>
            </w:tcMar>
            <w:vAlign w:val="top"/>
          </w:tcPr>
          <w:p w:rsidR="00000000" w:rsidDel="00000000" w:rsidP="00000000" w:rsidRDefault="00000000" w:rsidRPr="00000000" w14:paraId="000004B2">
            <w:pPr>
              <w:widowControl w:val="0"/>
              <w:contextualSpacing w:val="0"/>
              <w:rPr>
                <w:color w:val="ffffff"/>
                <w:sz w:val="16"/>
                <w:szCs w:val="16"/>
              </w:rPr>
            </w:pPr>
            <w:r w:rsidDel="00000000" w:rsidR="00000000" w:rsidRPr="00000000">
              <w:rPr>
                <w:color w:val="ffffff"/>
                <w:sz w:val="16"/>
                <w:szCs w:val="16"/>
                <w:rtl w:val="0"/>
              </w:rPr>
              <w:t xml:space="preserve">Port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4B3">
            <w:pPr>
              <w:widowControl w:val="0"/>
              <w:contextualSpacing w:val="0"/>
              <w:rPr>
                <w:color w:val="ffffff"/>
                <w:sz w:val="16"/>
                <w:szCs w:val="16"/>
              </w:rPr>
            </w:pPr>
            <w:r w:rsidDel="00000000" w:rsidR="00000000" w:rsidRPr="00000000">
              <w:rPr>
                <w:color w:val="ffffff"/>
                <w:sz w:val="16"/>
                <w:szCs w:val="16"/>
                <w:rtl w:val="0"/>
              </w:rPr>
              <w:t xml:space="preserve">Authentication Mechanism</w:t>
            </w:r>
          </w:p>
        </w:tc>
        <w:tc>
          <w:tcPr>
            <w:shd w:fill="77a293" w:val="clear"/>
            <w:tcMar>
              <w:top w:w="100.0" w:type="dxa"/>
              <w:left w:w="100.0" w:type="dxa"/>
              <w:bottom w:w="100.0" w:type="dxa"/>
              <w:right w:w="100.0" w:type="dxa"/>
            </w:tcMar>
            <w:vAlign w:val="top"/>
          </w:tcPr>
          <w:p w:rsidR="00000000" w:rsidDel="00000000" w:rsidP="00000000" w:rsidRDefault="00000000" w:rsidRPr="00000000" w14:paraId="000004B4">
            <w:pPr>
              <w:widowControl w:val="0"/>
              <w:contextualSpacing w:val="0"/>
              <w:rPr>
                <w:color w:val="ffffff"/>
                <w:sz w:val="16"/>
                <w:szCs w:val="16"/>
              </w:rPr>
            </w:pPr>
            <w:r w:rsidDel="00000000" w:rsidR="00000000" w:rsidRPr="00000000">
              <w:rPr>
                <w:color w:val="ffffff"/>
                <w:sz w:val="16"/>
                <w:szCs w:val="16"/>
                <w:rtl w:val="0"/>
              </w:rPr>
              <w:t xml:space="preserve">Additional Details</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B5">
            <w:pPr>
              <w:widowControl w:val="0"/>
              <w:contextualSpacing w:val="0"/>
              <w:rPr>
                <w:b w:val="1"/>
                <w:color w:val="69696d"/>
                <w:sz w:val="16"/>
                <w:szCs w:val="16"/>
              </w:rPr>
            </w:pPr>
            <w:r w:rsidDel="00000000" w:rsidR="00000000" w:rsidRPr="00000000">
              <w:rPr>
                <w:b w:val="1"/>
                <w:color w:val="69696d"/>
                <w:sz w:val="16"/>
                <w:szCs w:val="16"/>
                <w:rtl w:val="0"/>
              </w:rPr>
              <w:t xml:space="preserve">PDM1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B6">
            <w:pPr>
              <w:widowControl w:val="0"/>
              <w:contextualSpacing w:val="0"/>
              <w:rPr>
                <w:color w:val="69696d"/>
                <w:sz w:val="16"/>
                <w:szCs w:val="16"/>
              </w:rPr>
            </w:pPr>
            <w:r w:rsidDel="00000000" w:rsidR="00000000" w:rsidRPr="00000000">
              <w:rPr>
                <w:color w:val="69696d"/>
                <w:sz w:val="16"/>
                <w:szCs w:val="16"/>
                <w:rtl w:val="0"/>
              </w:rPr>
              <w:t xml:space="preserve">Hari</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B7">
            <w:pPr>
              <w:widowControl w:val="0"/>
              <w:contextualSpacing w:val="0"/>
              <w:rPr>
                <w:color w:val="69696d"/>
                <w:sz w:val="16"/>
                <w:szCs w:val="16"/>
              </w:rPr>
            </w:pPr>
            <w:r w:rsidDel="00000000" w:rsidR="00000000" w:rsidRPr="00000000">
              <w:rPr>
                <w:color w:val="69696d"/>
                <w:sz w:val="16"/>
                <w:szCs w:val="16"/>
                <w:rtl w:val="0"/>
              </w:rPr>
              <w:t xml:space="preserve">https</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B8">
            <w:pPr>
              <w:widowControl w:val="0"/>
              <w:contextualSpacing w:val="0"/>
              <w:rPr>
                <w:color w:val="69696d"/>
                <w:sz w:val="16"/>
                <w:szCs w:val="16"/>
              </w:rPr>
            </w:pPr>
            <w:r w:rsidDel="00000000" w:rsidR="00000000" w:rsidRPr="00000000">
              <w:rPr>
                <w:color w:val="69696d"/>
                <w:sz w:val="16"/>
                <w:szCs w:val="16"/>
                <w:rtl w:val="0"/>
              </w:rPr>
              <w:t xml:space="preserve">8080</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B9">
            <w:pPr>
              <w:widowControl w:val="0"/>
              <w:contextualSpacing w:val="0"/>
              <w:rPr>
                <w:color w:val="69696d"/>
                <w:sz w:val="16"/>
                <w:szCs w:val="16"/>
              </w:rPr>
            </w:pPr>
            <w:r w:rsidDel="00000000" w:rsidR="00000000" w:rsidRPr="00000000">
              <w:rPr>
                <w:color w:val="69696d"/>
                <w:sz w:val="16"/>
                <w:szCs w:val="16"/>
                <w:rtl w:val="0"/>
              </w:rPr>
              <w:t xml:space="preserve">Basic/base64Encrypted</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BA">
            <w:pPr>
              <w:widowControl w:val="0"/>
              <w:contextualSpacing w:val="0"/>
              <w:rPr>
                <w:color w:val="69696d"/>
                <w:sz w:val="16"/>
                <w:szCs w:val="16"/>
              </w:rPr>
            </w:pPr>
            <w:r w:rsidDel="00000000" w:rsidR="00000000" w:rsidRPr="00000000">
              <w:rPr>
                <w:color w:val="69696d"/>
                <w:sz w:val="16"/>
                <w:szCs w:val="16"/>
                <w:rtl w:val="0"/>
              </w:rPr>
              <w:t xml:space="preserve">REST API Call</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BB">
            <w:pPr>
              <w:widowControl w:val="0"/>
              <w:contextualSpacing w:val="0"/>
              <w:rPr>
                <w:b w:val="1"/>
                <w:color w:val="69696d"/>
                <w:sz w:val="16"/>
                <w:szCs w:val="16"/>
              </w:rPr>
            </w:pPr>
            <w:r w:rsidDel="00000000" w:rsidR="00000000" w:rsidRPr="00000000">
              <w:rPr>
                <w:b w:val="1"/>
                <w:color w:val="69696d"/>
                <w:sz w:val="16"/>
                <w:szCs w:val="16"/>
                <w:rtl w:val="0"/>
              </w:rPr>
              <w:t xml:space="preserve">PDM2</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BC">
            <w:pPr>
              <w:widowControl w:val="0"/>
              <w:contextualSpacing w:val="0"/>
              <w:rPr>
                <w:color w:val="69696d"/>
                <w:sz w:val="16"/>
                <w:szCs w:val="16"/>
              </w:rPr>
            </w:pPr>
            <w:r w:rsidDel="00000000" w:rsidR="00000000" w:rsidRPr="00000000">
              <w:rPr>
                <w:color w:val="69696d"/>
                <w:sz w:val="16"/>
                <w:szCs w:val="16"/>
                <w:rtl w:val="0"/>
              </w:rPr>
              <w:t xml:space="preserve">Hari</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BD">
            <w:pPr>
              <w:widowControl w:val="0"/>
              <w:contextualSpacing w:val="0"/>
              <w:rPr>
                <w:color w:val="69696d"/>
                <w:sz w:val="16"/>
                <w:szCs w:val="16"/>
              </w:rPr>
            </w:pPr>
            <w:r w:rsidDel="00000000" w:rsidR="00000000" w:rsidRPr="00000000">
              <w:rPr>
                <w:color w:val="69696d"/>
                <w:sz w:val="16"/>
                <w:szCs w:val="16"/>
                <w:rtl w:val="0"/>
              </w:rPr>
              <w:t xml:space="preserve">http</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BE">
            <w:pPr>
              <w:widowControl w:val="0"/>
              <w:contextualSpacing w:val="0"/>
              <w:rPr>
                <w:color w:val="69696d"/>
                <w:sz w:val="16"/>
                <w:szCs w:val="16"/>
              </w:rPr>
            </w:pPr>
            <w:r w:rsidDel="00000000" w:rsidR="00000000" w:rsidRPr="00000000">
              <w:rPr>
                <w:color w:val="69696d"/>
                <w:sz w:val="16"/>
                <w:szCs w:val="16"/>
                <w:rtl w:val="0"/>
              </w:rPr>
              <w:t xml:space="preserve">80</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BF">
            <w:pPr>
              <w:widowControl w:val="0"/>
              <w:contextualSpacing w:val="0"/>
              <w:rPr>
                <w:color w:val="69696d"/>
                <w:sz w:val="16"/>
                <w:szCs w:val="16"/>
              </w:rPr>
            </w:pPr>
            <w:r w:rsidDel="00000000" w:rsidR="00000000" w:rsidRPr="00000000">
              <w:rPr>
                <w:color w:val="69696d"/>
                <w:sz w:val="16"/>
                <w:szCs w:val="16"/>
                <w:rtl w:val="0"/>
              </w:rPr>
              <w:t xml:space="preserve">BASIC</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C0">
            <w:pPr>
              <w:widowControl w:val="0"/>
              <w:contextualSpacing w:val="0"/>
              <w:rPr>
                <w:color w:val="69696d"/>
                <w:sz w:val="16"/>
                <w:szCs w:val="16"/>
              </w:rPr>
            </w:pPr>
            <w:r w:rsidDel="00000000" w:rsidR="00000000" w:rsidRPr="00000000">
              <w:rPr>
                <w:color w:val="69696d"/>
                <w:sz w:val="16"/>
                <w:szCs w:val="16"/>
                <w:rtl w:val="0"/>
              </w:rPr>
              <w:t xml:space="preserve">REST API Call</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C1">
            <w:pPr>
              <w:widowControl w:val="0"/>
              <w:contextualSpacing w:val="0"/>
              <w:rPr>
                <w:b w:val="1"/>
                <w:color w:val="69696d"/>
                <w:sz w:val="16"/>
                <w:szCs w:val="16"/>
              </w:rPr>
            </w:pPr>
            <w:r w:rsidDel="00000000" w:rsidR="00000000" w:rsidRPr="00000000">
              <w:rPr>
                <w:b w:val="1"/>
                <w:color w:val="69696d"/>
                <w:sz w:val="16"/>
                <w:szCs w:val="16"/>
                <w:rtl w:val="0"/>
              </w:rPr>
              <w:t xml:space="preserve">PDM3</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C2">
            <w:pPr>
              <w:widowControl w:val="0"/>
              <w:contextualSpacing w:val="0"/>
              <w:rPr>
                <w:color w:val="69696d"/>
                <w:sz w:val="16"/>
                <w:szCs w:val="16"/>
              </w:rPr>
            </w:pPr>
            <w:r w:rsidDel="00000000" w:rsidR="00000000" w:rsidRPr="00000000">
              <w:rPr>
                <w:color w:val="69696d"/>
                <w:sz w:val="16"/>
                <w:szCs w:val="16"/>
                <w:rtl w:val="0"/>
              </w:rPr>
              <w:t xml:space="preserve">Hari</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C3">
            <w:pPr>
              <w:widowControl w:val="0"/>
              <w:contextualSpacing w:val="0"/>
              <w:rPr>
                <w:color w:val="69696d"/>
                <w:sz w:val="16"/>
                <w:szCs w:val="16"/>
              </w:rPr>
            </w:pPr>
            <w:r w:rsidDel="00000000" w:rsidR="00000000" w:rsidRPr="00000000">
              <w:rPr>
                <w:color w:val="69696d"/>
                <w:sz w:val="16"/>
                <w:szCs w:val="16"/>
                <w:rtl w:val="0"/>
              </w:rPr>
              <w:t xml:space="preserve">JMS/EMS/SOAP</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C4">
            <w:pPr>
              <w:widowControl w:val="0"/>
              <w:contextualSpacing w:val="0"/>
              <w:rPr>
                <w:color w:val="69696d"/>
                <w:sz w:val="16"/>
                <w:szCs w:val="16"/>
              </w:rPr>
            </w:pPr>
            <w:r w:rsidDel="00000000" w:rsidR="00000000" w:rsidRPr="00000000">
              <w:rPr>
                <w:color w:val="69696d"/>
                <w:sz w:val="16"/>
                <w:szCs w:val="16"/>
                <w:rtl w:val="0"/>
              </w:rPr>
              <w:t xml:space="preserve">PDMLink Master Server TCP://7222</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C5">
            <w:pPr>
              <w:widowControl w:val="0"/>
              <w:contextualSpacing w:val="0"/>
              <w:rPr>
                <w:color w:val="69696d"/>
                <w:sz w:val="16"/>
                <w:szCs w:val="16"/>
              </w:rPr>
            </w:pPr>
            <w:r w:rsidDel="00000000" w:rsidR="00000000" w:rsidRPr="00000000">
              <w:rPr>
                <w:color w:val="69696d"/>
                <w:sz w:val="16"/>
                <w:szCs w:val="16"/>
                <w:rtl w:val="0"/>
              </w:rPr>
              <w:t xml:space="preserve">ERP DB Authentication</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C6">
            <w:pPr>
              <w:widowControl w:val="0"/>
              <w:contextualSpacing w:val="0"/>
              <w:rPr>
                <w:color w:val="69696d"/>
                <w:sz w:val="16"/>
                <w:szCs w:val="16"/>
              </w:rPr>
            </w:pPr>
            <w:r w:rsidDel="00000000" w:rsidR="00000000" w:rsidRPr="00000000">
              <w:rPr>
                <w:color w:val="69696d"/>
                <w:sz w:val="16"/>
                <w:szCs w:val="16"/>
                <w:rtl w:val="0"/>
              </w:rPr>
              <w:t xml:space="preserve">Tibco rendezvous/SOAP</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C7">
            <w:pPr>
              <w:widowControl w:val="0"/>
              <w:contextualSpacing w:val="0"/>
              <w:rPr>
                <w:b w:val="1"/>
                <w:color w:val="69696d"/>
                <w:sz w:val="16"/>
                <w:szCs w:val="16"/>
              </w:rPr>
            </w:pPr>
            <w:r w:rsidDel="00000000" w:rsidR="00000000" w:rsidRPr="00000000">
              <w:rPr>
                <w:b w:val="1"/>
                <w:color w:val="69696d"/>
                <w:sz w:val="16"/>
                <w:szCs w:val="16"/>
                <w:rtl w:val="0"/>
              </w:rPr>
              <w:t xml:space="preserve">PDM4</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C8">
            <w:pPr>
              <w:widowControl w:val="0"/>
              <w:contextualSpacing w:val="0"/>
              <w:rPr>
                <w:color w:val="69696d"/>
                <w:sz w:val="16"/>
                <w:szCs w:val="16"/>
              </w:rPr>
            </w:pPr>
            <w:r w:rsidDel="00000000" w:rsidR="00000000" w:rsidRPr="00000000">
              <w:rPr>
                <w:color w:val="69696d"/>
                <w:sz w:val="16"/>
                <w:szCs w:val="16"/>
                <w:rtl w:val="0"/>
              </w:rPr>
              <w:t xml:space="preserve">Hari</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C9">
            <w:pPr>
              <w:widowControl w:val="0"/>
              <w:contextualSpacing w:val="0"/>
              <w:rPr>
                <w:color w:val="69696d"/>
                <w:sz w:val="16"/>
                <w:szCs w:val="16"/>
              </w:rPr>
            </w:pPr>
            <w:r w:rsidDel="00000000" w:rsidR="00000000" w:rsidRPr="00000000">
              <w:rPr>
                <w:color w:val="69696d"/>
                <w:sz w:val="16"/>
                <w:szCs w:val="16"/>
                <w:rtl w:val="0"/>
              </w:rPr>
              <w:t xml:space="preserve">ODBC</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CA">
            <w:pPr>
              <w:widowControl w:val="0"/>
              <w:contextualSpacing w:val="0"/>
              <w:rPr>
                <w:color w:val="69696d"/>
                <w:sz w:val="16"/>
                <w:szCs w:val="16"/>
              </w:rPr>
            </w:pPr>
            <w:r w:rsidDel="00000000" w:rsidR="00000000" w:rsidRPr="00000000">
              <w:rPr>
                <w:color w:val="69696d"/>
                <w:sz w:val="16"/>
                <w:szCs w:val="16"/>
                <w:rtl w:val="0"/>
              </w:rPr>
              <w:t xml:space="preserve">Oracle ERP Database server SQL port</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CB">
            <w:pPr>
              <w:widowControl w:val="0"/>
              <w:contextualSpacing w:val="0"/>
              <w:rPr>
                <w:color w:val="69696d"/>
                <w:sz w:val="16"/>
                <w:szCs w:val="16"/>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4CC">
            <w:pPr>
              <w:widowControl w:val="0"/>
              <w:contextualSpacing w:val="0"/>
              <w:rPr>
                <w:color w:val="69696d"/>
                <w:sz w:val="16"/>
                <w:szCs w:val="16"/>
              </w:rPr>
            </w:pPr>
            <w:r w:rsidDel="00000000" w:rsidR="00000000" w:rsidRPr="00000000">
              <w:rPr>
                <w:rtl w:val="0"/>
              </w:rPr>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CD">
            <w:pPr>
              <w:widowControl w:val="0"/>
              <w:contextualSpacing w:val="0"/>
              <w:rPr>
                <w:b w:val="1"/>
                <w:color w:val="69696d"/>
                <w:sz w:val="16"/>
                <w:szCs w:val="16"/>
              </w:rPr>
            </w:pPr>
            <w:r w:rsidDel="00000000" w:rsidR="00000000" w:rsidRPr="00000000">
              <w:rPr>
                <w:b w:val="1"/>
                <w:color w:val="69696d"/>
                <w:sz w:val="16"/>
                <w:szCs w:val="16"/>
                <w:rtl w:val="0"/>
              </w:rPr>
              <w:t xml:space="preserve">Ora1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CE">
            <w:pPr>
              <w:widowControl w:val="0"/>
              <w:contextualSpacing w:val="0"/>
              <w:rPr>
                <w:color w:val="69696d"/>
                <w:sz w:val="16"/>
                <w:szCs w:val="16"/>
              </w:rPr>
            </w:pPr>
            <w:r w:rsidDel="00000000" w:rsidR="00000000" w:rsidRPr="00000000">
              <w:rPr>
                <w:color w:val="69696d"/>
                <w:sz w:val="16"/>
                <w:szCs w:val="16"/>
                <w:rtl w:val="0"/>
              </w:rPr>
              <w:t xml:space="preserve">Raj</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CF">
            <w:pPr>
              <w:widowControl w:val="0"/>
              <w:contextualSpacing w:val="0"/>
              <w:rPr>
                <w:color w:val="69696d"/>
                <w:sz w:val="16"/>
                <w:szCs w:val="16"/>
              </w:rPr>
            </w:pPr>
            <w:r w:rsidDel="00000000" w:rsidR="00000000" w:rsidRPr="00000000">
              <w:rPr>
                <w:color w:val="69696d"/>
                <w:sz w:val="16"/>
                <w:szCs w:val="16"/>
                <w:rtl w:val="0"/>
              </w:rPr>
              <w:t xml:space="preserve">TCP/IP</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D0">
            <w:pPr>
              <w:widowControl w:val="0"/>
              <w:contextualSpacing w:val="0"/>
              <w:rPr>
                <w:color w:val="69696d"/>
                <w:sz w:val="16"/>
                <w:szCs w:val="16"/>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4D1">
            <w:pPr>
              <w:widowControl w:val="0"/>
              <w:contextualSpacing w:val="0"/>
              <w:rPr>
                <w:color w:val="69696d"/>
                <w:sz w:val="16"/>
                <w:szCs w:val="16"/>
              </w:rPr>
            </w:pPr>
            <w:r w:rsidDel="00000000" w:rsidR="00000000" w:rsidRPr="00000000">
              <w:rPr>
                <w:color w:val="69696d"/>
                <w:sz w:val="16"/>
                <w:szCs w:val="16"/>
                <w:rtl w:val="0"/>
              </w:rPr>
              <w:t xml:space="preserve">ID/PW</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D2">
            <w:pPr>
              <w:widowControl w:val="0"/>
              <w:contextualSpacing w:val="0"/>
              <w:rPr>
                <w:color w:val="69696d"/>
                <w:sz w:val="16"/>
                <w:szCs w:val="16"/>
              </w:rPr>
            </w:pPr>
            <w:r w:rsidDel="00000000" w:rsidR="00000000" w:rsidRPr="00000000">
              <w:rPr>
                <w:color w:val="69696d"/>
                <w:sz w:val="16"/>
                <w:szCs w:val="16"/>
                <w:rtl w:val="0"/>
              </w:rPr>
              <w:t xml:space="preserve">Webmethods uses EAI_USER to connect to Oracle through preconfigured JDBC thin driver in webMethod</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D3">
            <w:pPr>
              <w:widowControl w:val="0"/>
              <w:contextualSpacing w:val="0"/>
              <w:rPr>
                <w:b w:val="1"/>
                <w:color w:val="69696d"/>
                <w:sz w:val="16"/>
                <w:szCs w:val="16"/>
              </w:rPr>
            </w:pPr>
            <w:r w:rsidDel="00000000" w:rsidR="00000000" w:rsidRPr="00000000">
              <w:rPr>
                <w:b w:val="1"/>
                <w:color w:val="69696d"/>
                <w:sz w:val="16"/>
                <w:szCs w:val="16"/>
                <w:rtl w:val="0"/>
              </w:rPr>
              <w:t xml:space="preserve">CPQ1</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D4">
            <w:pPr>
              <w:widowControl w:val="0"/>
              <w:contextualSpacing w:val="0"/>
              <w:rPr>
                <w:color w:val="69696d"/>
                <w:sz w:val="16"/>
                <w:szCs w:val="16"/>
              </w:rPr>
            </w:pPr>
            <w:r w:rsidDel="00000000" w:rsidR="00000000" w:rsidRPr="00000000">
              <w:rPr>
                <w:color w:val="69696d"/>
                <w:sz w:val="16"/>
                <w:szCs w:val="16"/>
                <w:rtl w:val="0"/>
              </w:rPr>
              <w:t xml:space="preserve">Michael</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D5">
            <w:pPr>
              <w:widowControl w:val="0"/>
              <w:contextualSpacing w:val="0"/>
              <w:rPr>
                <w:color w:val="69696d"/>
                <w:sz w:val="16"/>
                <w:szCs w:val="16"/>
              </w:rPr>
            </w:pPr>
            <w:r w:rsidDel="00000000" w:rsidR="00000000" w:rsidRPr="00000000">
              <w:rPr>
                <w:color w:val="69696d"/>
                <w:sz w:val="16"/>
                <w:szCs w:val="16"/>
                <w:rtl w:val="0"/>
              </w:rPr>
              <w:t xml:space="preserve">HTTPS</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D6">
            <w:pPr>
              <w:widowControl w:val="0"/>
              <w:contextualSpacing w:val="0"/>
              <w:rPr>
                <w:color w:val="69696d"/>
                <w:sz w:val="16"/>
                <w:szCs w:val="16"/>
              </w:rPr>
            </w:pPr>
            <w:r w:rsidDel="00000000" w:rsidR="00000000" w:rsidRPr="00000000">
              <w:rPr>
                <w:rtl w:val="0"/>
              </w:rPr>
            </w:r>
          </w:p>
        </w:tc>
        <w:tc>
          <w:tcPr>
            <w:shd w:fill="ffffff" w:val="clear"/>
            <w:tcMar>
              <w:top w:w="100.0" w:type="dxa"/>
              <w:left w:w="100.0" w:type="dxa"/>
              <w:bottom w:w="100.0" w:type="dxa"/>
              <w:right w:w="100.0" w:type="dxa"/>
            </w:tcMar>
            <w:vAlign w:val="top"/>
          </w:tcPr>
          <w:p w:rsidR="00000000" w:rsidDel="00000000" w:rsidP="00000000" w:rsidRDefault="00000000" w:rsidRPr="00000000" w14:paraId="000004D7">
            <w:pPr>
              <w:widowControl w:val="0"/>
              <w:contextualSpacing w:val="0"/>
              <w:rPr>
                <w:color w:val="69696d"/>
                <w:sz w:val="16"/>
                <w:szCs w:val="16"/>
              </w:rPr>
            </w:pPr>
            <w:r w:rsidDel="00000000" w:rsidR="00000000" w:rsidRPr="00000000">
              <w:rPr>
                <w:color w:val="69696d"/>
                <w:sz w:val="16"/>
                <w:szCs w:val="16"/>
                <w:rtl w:val="0"/>
              </w:rPr>
              <w:t xml:space="preserve">Username and password</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D8">
            <w:pPr>
              <w:widowControl w:val="0"/>
              <w:contextualSpacing w:val="0"/>
              <w:rPr>
                <w:color w:val="69696d"/>
                <w:sz w:val="16"/>
                <w:szCs w:val="16"/>
              </w:rPr>
            </w:pPr>
            <w:r w:rsidDel="00000000" w:rsidR="00000000" w:rsidRPr="00000000">
              <w:rPr>
                <w:color w:val="69696d"/>
                <w:sz w:val="16"/>
                <w:szCs w:val="16"/>
                <w:rtl w:val="0"/>
              </w:rPr>
              <w:t xml:space="preserve">Login to CPQ directly using username and pw</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D9">
            <w:pPr>
              <w:widowControl w:val="0"/>
              <w:contextualSpacing w:val="0"/>
              <w:rPr>
                <w:b w:val="1"/>
                <w:color w:val="69696d"/>
                <w:sz w:val="16"/>
                <w:szCs w:val="16"/>
              </w:rPr>
            </w:pPr>
            <w:r w:rsidDel="00000000" w:rsidR="00000000" w:rsidRPr="00000000">
              <w:rPr>
                <w:b w:val="1"/>
                <w:color w:val="69696d"/>
                <w:sz w:val="16"/>
                <w:szCs w:val="16"/>
                <w:rtl w:val="0"/>
              </w:rPr>
              <w:t xml:space="preserve">CPQ2</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DA">
            <w:pPr>
              <w:widowControl w:val="0"/>
              <w:contextualSpacing w:val="0"/>
              <w:rPr>
                <w:color w:val="69696d"/>
                <w:sz w:val="16"/>
                <w:szCs w:val="16"/>
              </w:rPr>
            </w:pPr>
            <w:r w:rsidDel="00000000" w:rsidR="00000000" w:rsidRPr="00000000">
              <w:rPr>
                <w:color w:val="69696d"/>
                <w:sz w:val="16"/>
                <w:szCs w:val="16"/>
                <w:rtl w:val="0"/>
              </w:rPr>
              <w:t xml:space="preserve">Michael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DB">
            <w:pPr>
              <w:widowControl w:val="0"/>
              <w:contextualSpacing w:val="0"/>
              <w:rPr>
                <w:color w:val="69696d"/>
                <w:sz w:val="16"/>
                <w:szCs w:val="16"/>
              </w:rPr>
            </w:pPr>
            <w:r w:rsidDel="00000000" w:rsidR="00000000" w:rsidRPr="00000000">
              <w:rPr>
                <w:color w:val="69696d"/>
                <w:sz w:val="16"/>
                <w:szCs w:val="16"/>
                <w:rtl w:val="0"/>
              </w:rPr>
              <w:t xml:space="preserve">Email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DC">
            <w:pPr>
              <w:widowControl w:val="0"/>
              <w:contextualSpacing w:val="0"/>
              <w:rPr>
                <w:color w:val="69696d"/>
                <w:sz w:val="16"/>
                <w:szCs w:val="16"/>
              </w:rPr>
            </w:pPr>
            <w:r w:rsidDel="00000000" w:rsidR="00000000" w:rsidRPr="00000000">
              <w:rPr>
                <w:color w:val="69696d"/>
                <w:sz w:val="16"/>
                <w:szCs w:val="16"/>
                <w:rtl w:val="0"/>
              </w:rPr>
              <w:t xml:space="preserve">Opportunistic over port 25</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DD">
            <w:pPr>
              <w:widowControl w:val="0"/>
              <w:contextualSpacing w:val="0"/>
              <w:rPr>
                <w:color w:val="69696d"/>
                <w:sz w:val="16"/>
                <w:szCs w:val="16"/>
              </w:rPr>
            </w:pPr>
            <w:r w:rsidDel="00000000" w:rsidR="00000000" w:rsidRPr="00000000">
              <w:rPr>
                <w:rtl w:val="0"/>
              </w:rPr>
            </w:r>
          </w:p>
        </w:tc>
        <w:tc>
          <w:tcPr>
            <w:shd w:fill="c9dad4" w:val="clear"/>
            <w:tcMar>
              <w:top w:w="100.0" w:type="dxa"/>
              <w:left w:w="100.0" w:type="dxa"/>
              <w:bottom w:w="100.0" w:type="dxa"/>
              <w:right w:w="100.0" w:type="dxa"/>
            </w:tcMar>
            <w:vAlign w:val="top"/>
          </w:tcPr>
          <w:p w:rsidR="00000000" w:rsidDel="00000000" w:rsidP="00000000" w:rsidRDefault="00000000" w:rsidRPr="00000000" w14:paraId="000004DE">
            <w:pPr>
              <w:widowControl w:val="0"/>
              <w:contextualSpacing w:val="0"/>
              <w:rPr>
                <w:color w:val="69696d"/>
                <w:sz w:val="16"/>
                <w:szCs w:val="16"/>
              </w:rPr>
            </w:pPr>
            <w:r w:rsidDel="00000000" w:rsidR="00000000" w:rsidRPr="00000000">
              <w:rPr>
                <w:rtl w:val="0"/>
              </w:rPr>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DF">
            <w:pPr>
              <w:widowControl w:val="0"/>
              <w:contextualSpacing w:val="0"/>
              <w:rPr>
                <w:b w:val="1"/>
                <w:color w:val="69696d"/>
                <w:sz w:val="16"/>
                <w:szCs w:val="16"/>
              </w:rPr>
            </w:pPr>
            <w:r w:rsidDel="00000000" w:rsidR="00000000" w:rsidRPr="00000000">
              <w:rPr>
                <w:b w:val="1"/>
                <w:color w:val="69696d"/>
                <w:sz w:val="16"/>
                <w:szCs w:val="16"/>
                <w:rtl w:val="0"/>
              </w:rPr>
              <w:t xml:space="preserve">CPQ3</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E0">
            <w:pPr>
              <w:widowControl w:val="0"/>
              <w:contextualSpacing w:val="0"/>
              <w:rPr>
                <w:color w:val="69696d"/>
                <w:sz w:val="16"/>
                <w:szCs w:val="16"/>
              </w:rPr>
            </w:pPr>
            <w:r w:rsidDel="00000000" w:rsidR="00000000" w:rsidRPr="00000000">
              <w:rPr>
                <w:color w:val="69696d"/>
                <w:sz w:val="16"/>
                <w:szCs w:val="16"/>
                <w:rtl w:val="0"/>
              </w:rPr>
              <w:t xml:space="preserve">Michael</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E1">
            <w:pPr>
              <w:widowControl w:val="0"/>
              <w:contextualSpacing w:val="0"/>
              <w:rPr>
                <w:color w:val="69696d"/>
                <w:sz w:val="16"/>
                <w:szCs w:val="16"/>
              </w:rPr>
            </w:pPr>
            <w:r w:rsidDel="00000000" w:rsidR="00000000" w:rsidRPr="00000000">
              <w:rPr>
                <w:color w:val="69696d"/>
                <w:sz w:val="16"/>
                <w:szCs w:val="16"/>
                <w:rtl w:val="0"/>
              </w:rPr>
              <w:t xml:space="preserve">HTTPS</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E2">
            <w:pPr>
              <w:widowControl w:val="0"/>
              <w:contextualSpacing w:val="0"/>
              <w:rPr>
                <w:color w:val="69696d"/>
                <w:sz w:val="16"/>
                <w:szCs w:val="16"/>
              </w:rPr>
            </w:pPr>
            <w:r w:rsidDel="00000000" w:rsidR="00000000" w:rsidRPr="00000000">
              <w:rPr>
                <w:color w:val="69696d"/>
                <w:sz w:val="16"/>
                <w:szCs w:val="16"/>
                <w:rtl w:val="0"/>
              </w:rPr>
              <w:t xml:space="preserve">8080</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E3">
            <w:pPr>
              <w:widowControl w:val="0"/>
              <w:contextualSpacing w:val="0"/>
              <w:rPr>
                <w:color w:val="69696d"/>
                <w:sz w:val="16"/>
                <w:szCs w:val="16"/>
              </w:rPr>
            </w:pPr>
            <w:r w:rsidDel="00000000" w:rsidR="00000000" w:rsidRPr="00000000">
              <w:rPr>
                <w:color w:val="69696d"/>
                <w:sz w:val="16"/>
                <w:szCs w:val="16"/>
                <w:rtl w:val="0"/>
              </w:rPr>
              <w:t xml:space="preserve">Basic/base64Encrypted</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E4">
            <w:pPr>
              <w:widowControl w:val="0"/>
              <w:contextualSpacing w:val="0"/>
              <w:rPr>
                <w:color w:val="69696d"/>
                <w:sz w:val="16"/>
                <w:szCs w:val="16"/>
              </w:rPr>
            </w:pPr>
            <w:r w:rsidDel="00000000" w:rsidR="00000000" w:rsidRPr="00000000">
              <w:rPr>
                <w:color w:val="69696d"/>
                <w:sz w:val="16"/>
                <w:szCs w:val="16"/>
                <w:rtl w:val="0"/>
              </w:rPr>
              <w:t xml:space="preserve">REST API Call</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E5">
            <w:pPr>
              <w:widowControl w:val="0"/>
              <w:contextualSpacing w:val="0"/>
              <w:rPr>
                <w:b w:val="1"/>
                <w:color w:val="69696d"/>
                <w:sz w:val="16"/>
                <w:szCs w:val="16"/>
              </w:rPr>
            </w:pPr>
            <w:r w:rsidDel="00000000" w:rsidR="00000000" w:rsidRPr="00000000">
              <w:rPr>
                <w:b w:val="1"/>
                <w:color w:val="69696d"/>
                <w:sz w:val="16"/>
                <w:szCs w:val="16"/>
                <w:rtl w:val="0"/>
              </w:rPr>
              <w:t xml:space="preserve">CPQ4</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E6">
            <w:pPr>
              <w:widowControl w:val="0"/>
              <w:contextualSpacing w:val="0"/>
              <w:rPr>
                <w:color w:val="69696d"/>
                <w:sz w:val="16"/>
                <w:szCs w:val="16"/>
              </w:rPr>
            </w:pPr>
            <w:r w:rsidDel="00000000" w:rsidR="00000000" w:rsidRPr="00000000">
              <w:rPr>
                <w:color w:val="69696d"/>
                <w:sz w:val="16"/>
                <w:szCs w:val="16"/>
                <w:rtl w:val="0"/>
              </w:rPr>
              <w:t xml:space="preserve">Michael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E7">
            <w:pPr>
              <w:widowControl w:val="0"/>
              <w:contextualSpacing w:val="0"/>
              <w:rPr>
                <w:color w:val="69696d"/>
                <w:sz w:val="16"/>
                <w:szCs w:val="16"/>
              </w:rPr>
            </w:pPr>
            <w:r w:rsidDel="00000000" w:rsidR="00000000" w:rsidRPr="00000000">
              <w:rPr>
                <w:color w:val="69696d"/>
                <w:sz w:val="16"/>
                <w:szCs w:val="16"/>
                <w:rtl w:val="0"/>
              </w:rPr>
              <w:t xml:space="preserve">HTTPS</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E8">
            <w:pPr>
              <w:widowControl w:val="0"/>
              <w:contextualSpacing w:val="0"/>
              <w:rPr>
                <w:color w:val="69696d"/>
                <w:sz w:val="16"/>
                <w:szCs w:val="16"/>
              </w:rPr>
            </w:pPr>
            <w:r w:rsidDel="00000000" w:rsidR="00000000" w:rsidRPr="00000000">
              <w:rPr>
                <w:color w:val="69696d"/>
                <w:sz w:val="16"/>
                <w:szCs w:val="16"/>
                <w:rtl w:val="0"/>
              </w:rPr>
              <w:t xml:space="preserve"> 7002</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E9">
            <w:pPr>
              <w:widowControl w:val="0"/>
              <w:contextualSpacing w:val="0"/>
              <w:rPr>
                <w:color w:val="69696d"/>
                <w:sz w:val="16"/>
                <w:szCs w:val="16"/>
              </w:rPr>
            </w:pPr>
            <w:r w:rsidDel="00000000" w:rsidR="00000000" w:rsidRPr="00000000">
              <w:rPr>
                <w:color w:val="69696d"/>
                <w:sz w:val="16"/>
                <w:szCs w:val="16"/>
                <w:rtl w:val="0"/>
              </w:rPr>
              <w:t xml:space="preserve">Basic/base64Encrypted</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EA">
            <w:pPr>
              <w:widowControl w:val="0"/>
              <w:contextualSpacing w:val="0"/>
              <w:rPr>
                <w:color w:val="69696d"/>
                <w:sz w:val="16"/>
                <w:szCs w:val="16"/>
              </w:rPr>
            </w:pPr>
            <w:r w:rsidDel="00000000" w:rsidR="00000000" w:rsidRPr="00000000">
              <w:rPr>
                <w:color w:val="69696d"/>
                <w:sz w:val="16"/>
                <w:szCs w:val="16"/>
                <w:rtl w:val="0"/>
              </w:rPr>
              <w:t xml:space="preserve">SOAP Web Services API Call</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EB">
            <w:pPr>
              <w:widowControl w:val="0"/>
              <w:contextualSpacing w:val="0"/>
              <w:rPr>
                <w:b w:val="1"/>
                <w:color w:val="69696d"/>
                <w:sz w:val="16"/>
                <w:szCs w:val="16"/>
              </w:rPr>
            </w:pPr>
            <w:r w:rsidDel="00000000" w:rsidR="00000000" w:rsidRPr="00000000">
              <w:rPr>
                <w:b w:val="1"/>
                <w:color w:val="69696d"/>
                <w:sz w:val="16"/>
                <w:szCs w:val="16"/>
                <w:rtl w:val="0"/>
              </w:rPr>
              <w:t xml:space="preserve">CPQ5</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EC">
            <w:pPr>
              <w:widowControl w:val="0"/>
              <w:contextualSpacing w:val="0"/>
              <w:rPr>
                <w:color w:val="69696d"/>
                <w:sz w:val="16"/>
                <w:szCs w:val="16"/>
              </w:rPr>
            </w:pPr>
            <w:r w:rsidDel="00000000" w:rsidR="00000000" w:rsidRPr="00000000">
              <w:rPr>
                <w:color w:val="69696d"/>
                <w:sz w:val="16"/>
                <w:szCs w:val="16"/>
                <w:rtl w:val="0"/>
              </w:rPr>
              <w:t xml:space="preserve">Michael</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ED">
            <w:pPr>
              <w:widowControl w:val="0"/>
              <w:contextualSpacing w:val="0"/>
              <w:rPr>
                <w:color w:val="69696d"/>
                <w:sz w:val="16"/>
                <w:szCs w:val="16"/>
              </w:rPr>
            </w:pPr>
            <w:r w:rsidDel="00000000" w:rsidR="00000000" w:rsidRPr="00000000">
              <w:rPr>
                <w:color w:val="69696d"/>
                <w:sz w:val="16"/>
                <w:szCs w:val="16"/>
                <w:rtl w:val="0"/>
              </w:rPr>
              <w:t xml:space="preserve">HTTPS</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EE">
            <w:pPr>
              <w:widowControl w:val="0"/>
              <w:contextualSpacing w:val="0"/>
              <w:rPr>
                <w:color w:val="69696d"/>
                <w:sz w:val="16"/>
                <w:szCs w:val="16"/>
              </w:rPr>
            </w:pPr>
            <w:r w:rsidDel="00000000" w:rsidR="00000000" w:rsidRPr="00000000">
              <w:rPr>
                <w:color w:val="69696d"/>
                <w:sz w:val="16"/>
                <w:szCs w:val="16"/>
                <w:rtl w:val="0"/>
              </w:rPr>
              <w:t xml:space="preserve"> 443 (or Epicor secure port)</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EF">
            <w:pPr>
              <w:widowControl w:val="0"/>
              <w:contextualSpacing w:val="0"/>
              <w:rPr>
                <w:color w:val="69696d"/>
                <w:sz w:val="16"/>
                <w:szCs w:val="16"/>
              </w:rPr>
            </w:pPr>
            <w:r w:rsidDel="00000000" w:rsidR="00000000" w:rsidRPr="00000000">
              <w:rPr>
                <w:color w:val="69696d"/>
                <w:sz w:val="16"/>
                <w:szCs w:val="16"/>
                <w:rtl w:val="0"/>
              </w:rPr>
              <w:t xml:space="preserve">Basic/base64Encrypted </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F0">
            <w:pPr>
              <w:widowControl w:val="0"/>
              <w:contextualSpacing w:val="0"/>
              <w:rPr>
                <w:color w:val="69696d"/>
                <w:sz w:val="16"/>
                <w:szCs w:val="16"/>
              </w:rPr>
            </w:pPr>
            <w:r w:rsidDel="00000000" w:rsidR="00000000" w:rsidRPr="00000000">
              <w:rPr>
                <w:color w:val="69696d"/>
                <w:sz w:val="16"/>
                <w:szCs w:val="16"/>
                <w:rtl w:val="0"/>
              </w:rPr>
              <w:t xml:space="preserve">REST and/or SOAP Web Services</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F1">
            <w:pPr>
              <w:widowControl w:val="0"/>
              <w:contextualSpacing w:val="0"/>
              <w:rPr>
                <w:b w:val="1"/>
                <w:color w:val="69696d"/>
                <w:sz w:val="16"/>
                <w:szCs w:val="16"/>
              </w:rPr>
            </w:pPr>
            <w:r w:rsidDel="00000000" w:rsidR="00000000" w:rsidRPr="00000000">
              <w:rPr>
                <w:b w:val="1"/>
                <w:color w:val="69696d"/>
                <w:sz w:val="16"/>
                <w:szCs w:val="16"/>
                <w:rtl w:val="0"/>
              </w:rPr>
              <w:t xml:space="preserve">CSS1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F2">
            <w:pPr>
              <w:widowControl w:val="0"/>
              <w:contextualSpacing w:val="0"/>
              <w:rPr>
                <w:color w:val="69696d"/>
                <w:sz w:val="16"/>
                <w:szCs w:val="16"/>
              </w:rPr>
            </w:pPr>
            <w:r w:rsidDel="00000000" w:rsidR="00000000" w:rsidRPr="00000000">
              <w:rPr>
                <w:color w:val="69696d"/>
                <w:sz w:val="16"/>
                <w:szCs w:val="16"/>
                <w:rtl w:val="0"/>
              </w:rPr>
              <w:t xml:space="preserve">WebMethods Team</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F3">
            <w:pPr>
              <w:widowControl w:val="0"/>
              <w:contextualSpacing w:val="0"/>
              <w:rPr>
                <w:color w:val="69696d"/>
                <w:sz w:val="16"/>
                <w:szCs w:val="16"/>
              </w:rPr>
            </w:pPr>
            <w:r w:rsidDel="00000000" w:rsidR="00000000" w:rsidRPr="00000000">
              <w:rPr>
                <w:color w:val="69696d"/>
                <w:sz w:val="16"/>
                <w:szCs w:val="16"/>
                <w:rtl w:val="0"/>
              </w:rPr>
              <w:t xml:space="preserve">https</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F4">
            <w:pPr>
              <w:widowControl w:val="0"/>
              <w:contextualSpacing w:val="0"/>
              <w:rPr>
                <w:color w:val="69696d"/>
                <w:sz w:val="16"/>
                <w:szCs w:val="16"/>
              </w:rPr>
            </w:pPr>
            <w:r w:rsidDel="00000000" w:rsidR="00000000" w:rsidRPr="00000000">
              <w:rPr>
                <w:color w:val="69696d"/>
                <w:sz w:val="16"/>
                <w:szCs w:val="16"/>
                <w:rtl w:val="0"/>
              </w:rPr>
              <w:t xml:space="preserve">1433</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F5">
            <w:pPr>
              <w:widowControl w:val="0"/>
              <w:contextualSpacing w:val="0"/>
              <w:rPr>
                <w:color w:val="69696d"/>
                <w:sz w:val="16"/>
                <w:szCs w:val="16"/>
              </w:rPr>
            </w:pPr>
            <w:r w:rsidDel="00000000" w:rsidR="00000000" w:rsidRPr="00000000">
              <w:rPr>
                <w:color w:val="69696d"/>
                <w:sz w:val="16"/>
                <w:szCs w:val="16"/>
                <w:rtl w:val="0"/>
              </w:rPr>
              <w:t xml:space="preserve">User Credentials</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F6">
            <w:pPr>
              <w:widowControl w:val="0"/>
              <w:contextualSpacing w:val="0"/>
              <w:rPr>
                <w:color w:val="69696d"/>
                <w:sz w:val="16"/>
                <w:szCs w:val="16"/>
              </w:rPr>
            </w:pPr>
            <w:r w:rsidDel="00000000" w:rsidR="00000000" w:rsidRPr="00000000">
              <w:rPr>
                <w:color w:val="69696d"/>
                <w:sz w:val="16"/>
                <w:szCs w:val="16"/>
                <w:rtl w:val="0"/>
              </w:rPr>
              <w:t xml:space="preserve">JDBC Adapter configured with UN/PW</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4F7">
            <w:pPr>
              <w:widowControl w:val="0"/>
              <w:contextualSpacing w:val="0"/>
              <w:rPr>
                <w:b w:val="1"/>
                <w:color w:val="69696d"/>
                <w:sz w:val="16"/>
                <w:szCs w:val="16"/>
              </w:rPr>
            </w:pPr>
            <w:r w:rsidDel="00000000" w:rsidR="00000000" w:rsidRPr="00000000">
              <w:rPr>
                <w:b w:val="1"/>
                <w:color w:val="69696d"/>
                <w:sz w:val="16"/>
                <w:szCs w:val="16"/>
                <w:rtl w:val="0"/>
              </w:rPr>
              <w:t xml:space="preserve">WEB1</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F8">
            <w:pPr>
              <w:widowControl w:val="0"/>
              <w:contextualSpacing w:val="0"/>
              <w:rPr>
                <w:color w:val="69696d"/>
                <w:sz w:val="16"/>
                <w:szCs w:val="16"/>
              </w:rPr>
            </w:pPr>
            <w:r w:rsidDel="00000000" w:rsidR="00000000" w:rsidRPr="00000000">
              <w:rPr>
                <w:color w:val="69696d"/>
                <w:sz w:val="16"/>
                <w:szCs w:val="16"/>
                <w:rtl w:val="0"/>
              </w:rPr>
              <w:t xml:space="preserve">WebMethods Team</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F9">
            <w:pPr>
              <w:widowControl w:val="0"/>
              <w:contextualSpacing w:val="0"/>
              <w:rPr>
                <w:color w:val="69696d"/>
                <w:sz w:val="16"/>
                <w:szCs w:val="16"/>
              </w:rPr>
            </w:pPr>
            <w:r w:rsidDel="00000000" w:rsidR="00000000" w:rsidRPr="00000000">
              <w:rPr>
                <w:color w:val="69696d"/>
                <w:sz w:val="16"/>
                <w:szCs w:val="16"/>
                <w:rtl w:val="0"/>
              </w:rPr>
              <w:t xml:space="preserve">http</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FA">
            <w:pPr>
              <w:widowControl w:val="0"/>
              <w:contextualSpacing w:val="0"/>
              <w:rPr>
                <w:color w:val="69696d"/>
                <w:sz w:val="16"/>
                <w:szCs w:val="16"/>
              </w:rPr>
            </w:pPr>
            <w:r w:rsidDel="00000000" w:rsidR="00000000" w:rsidRPr="00000000">
              <w:rPr>
                <w:color w:val="69696d"/>
                <w:sz w:val="16"/>
                <w:szCs w:val="16"/>
                <w:rtl w:val="0"/>
              </w:rPr>
              <w:t xml:space="preserve">5555</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FB">
            <w:pPr>
              <w:widowControl w:val="0"/>
              <w:contextualSpacing w:val="0"/>
              <w:rPr>
                <w:color w:val="69696d"/>
                <w:sz w:val="16"/>
                <w:szCs w:val="16"/>
              </w:rPr>
            </w:pPr>
            <w:r w:rsidDel="00000000" w:rsidR="00000000" w:rsidRPr="00000000">
              <w:rPr>
                <w:color w:val="69696d"/>
                <w:sz w:val="16"/>
                <w:szCs w:val="16"/>
                <w:rtl w:val="0"/>
              </w:rPr>
              <w:t xml:space="preserve">anonymous</w:t>
            </w:r>
          </w:p>
        </w:tc>
        <w:tc>
          <w:tcPr>
            <w:shd w:fill="ffffff" w:val="clear"/>
            <w:tcMar>
              <w:top w:w="100.0" w:type="dxa"/>
              <w:left w:w="100.0" w:type="dxa"/>
              <w:bottom w:w="100.0" w:type="dxa"/>
              <w:right w:w="100.0" w:type="dxa"/>
            </w:tcMar>
            <w:vAlign w:val="top"/>
          </w:tcPr>
          <w:p w:rsidR="00000000" w:rsidDel="00000000" w:rsidP="00000000" w:rsidRDefault="00000000" w:rsidRPr="00000000" w14:paraId="000004FC">
            <w:pPr>
              <w:widowControl w:val="0"/>
              <w:contextualSpacing w:val="0"/>
              <w:rPr>
                <w:color w:val="69696d"/>
                <w:sz w:val="16"/>
                <w:szCs w:val="16"/>
              </w:rPr>
            </w:pPr>
            <w:r w:rsidDel="00000000" w:rsidR="00000000" w:rsidRPr="00000000">
              <w:rPr>
                <w:rtl w:val="0"/>
              </w:rPr>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4FD">
            <w:pPr>
              <w:widowControl w:val="0"/>
              <w:contextualSpacing w:val="0"/>
              <w:rPr>
                <w:b w:val="1"/>
                <w:color w:val="69696d"/>
                <w:sz w:val="16"/>
                <w:szCs w:val="16"/>
              </w:rPr>
            </w:pPr>
            <w:r w:rsidDel="00000000" w:rsidR="00000000" w:rsidRPr="00000000">
              <w:rPr>
                <w:b w:val="1"/>
                <w:color w:val="69696d"/>
                <w:sz w:val="16"/>
                <w:szCs w:val="16"/>
                <w:rtl w:val="0"/>
              </w:rPr>
              <w:t xml:space="preserve">WEB2</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FE">
            <w:pPr>
              <w:widowControl w:val="0"/>
              <w:contextualSpacing w:val="0"/>
              <w:rPr>
                <w:color w:val="69696d"/>
                <w:sz w:val="16"/>
                <w:szCs w:val="16"/>
              </w:rPr>
            </w:pPr>
            <w:r w:rsidDel="00000000" w:rsidR="00000000" w:rsidRPr="00000000">
              <w:rPr>
                <w:color w:val="69696d"/>
                <w:sz w:val="16"/>
                <w:szCs w:val="16"/>
                <w:rtl w:val="0"/>
              </w:rPr>
              <w:t xml:space="preserve">Nafeez</w:t>
            </w:r>
          </w:p>
        </w:tc>
        <w:tc>
          <w:tcPr>
            <w:shd w:fill="c9dad4" w:val="clear"/>
            <w:tcMar>
              <w:top w:w="100.0" w:type="dxa"/>
              <w:left w:w="100.0" w:type="dxa"/>
              <w:bottom w:w="100.0" w:type="dxa"/>
              <w:right w:w="100.0" w:type="dxa"/>
            </w:tcMar>
            <w:vAlign w:val="top"/>
          </w:tcPr>
          <w:p w:rsidR="00000000" w:rsidDel="00000000" w:rsidP="00000000" w:rsidRDefault="00000000" w:rsidRPr="00000000" w14:paraId="000004FF">
            <w:pPr>
              <w:widowControl w:val="0"/>
              <w:contextualSpacing w:val="0"/>
              <w:rPr>
                <w:color w:val="69696d"/>
                <w:sz w:val="16"/>
                <w:szCs w:val="16"/>
              </w:rPr>
            </w:pPr>
            <w:r w:rsidDel="00000000" w:rsidR="00000000" w:rsidRPr="00000000">
              <w:rPr>
                <w:color w:val="69696d"/>
                <w:sz w:val="16"/>
                <w:szCs w:val="16"/>
                <w:rtl w:val="0"/>
              </w:rPr>
              <w:t xml:space="preserve">https</w:t>
            </w:r>
          </w:p>
        </w:tc>
        <w:tc>
          <w:tcPr>
            <w:shd w:fill="c9dad4" w:val="clear"/>
            <w:tcMar>
              <w:top w:w="100.0" w:type="dxa"/>
              <w:left w:w="100.0" w:type="dxa"/>
              <w:bottom w:w="100.0" w:type="dxa"/>
              <w:right w:w="100.0" w:type="dxa"/>
            </w:tcMar>
            <w:vAlign w:val="top"/>
          </w:tcPr>
          <w:p w:rsidR="00000000" w:rsidDel="00000000" w:rsidP="00000000" w:rsidRDefault="00000000" w:rsidRPr="00000000" w14:paraId="00000500">
            <w:pPr>
              <w:widowControl w:val="0"/>
              <w:contextualSpacing w:val="0"/>
              <w:rPr>
                <w:color w:val="69696d"/>
                <w:sz w:val="16"/>
                <w:szCs w:val="16"/>
              </w:rPr>
            </w:pPr>
            <w:r w:rsidDel="00000000" w:rsidR="00000000" w:rsidRPr="00000000">
              <w:rPr>
                <w:color w:val="69696d"/>
                <w:sz w:val="16"/>
                <w:szCs w:val="16"/>
                <w:rtl w:val="0"/>
              </w:rPr>
              <w:t xml:space="preserve">7080</w:t>
            </w:r>
          </w:p>
        </w:tc>
        <w:tc>
          <w:tcPr>
            <w:shd w:fill="c9dad4" w:val="clear"/>
            <w:tcMar>
              <w:top w:w="100.0" w:type="dxa"/>
              <w:left w:w="100.0" w:type="dxa"/>
              <w:bottom w:w="100.0" w:type="dxa"/>
              <w:right w:w="100.0" w:type="dxa"/>
            </w:tcMar>
            <w:vAlign w:val="top"/>
          </w:tcPr>
          <w:p w:rsidR="00000000" w:rsidDel="00000000" w:rsidP="00000000" w:rsidRDefault="00000000" w:rsidRPr="00000000" w14:paraId="00000501">
            <w:pPr>
              <w:widowControl w:val="0"/>
              <w:contextualSpacing w:val="0"/>
              <w:rPr>
                <w:color w:val="69696d"/>
                <w:sz w:val="16"/>
                <w:szCs w:val="16"/>
              </w:rPr>
            </w:pPr>
            <w:r w:rsidDel="00000000" w:rsidR="00000000" w:rsidRPr="00000000">
              <w:rPr>
                <w:color w:val="69696d"/>
                <w:sz w:val="16"/>
                <w:szCs w:val="16"/>
                <w:rtl w:val="0"/>
              </w:rPr>
              <w:t xml:space="preserve">Certificates installed on OCPQ</w:t>
            </w:r>
          </w:p>
        </w:tc>
        <w:tc>
          <w:tcPr>
            <w:shd w:fill="c9dad4" w:val="clear"/>
            <w:tcMar>
              <w:top w:w="100.0" w:type="dxa"/>
              <w:left w:w="100.0" w:type="dxa"/>
              <w:bottom w:w="100.0" w:type="dxa"/>
              <w:right w:w="100.0" w:type="dxa"/>
            </w:tcMar>
            <w:vAlign w:val="top"/>
          </w:tcPr>
          <w:p w:rsidR="00000000" w:rsidDel="00000000" w:rsidP="00000000" w:rsidRDefault="00000000" w:rsidRPr="00000000" w14:paraId="00000502">
            <w:pPr>
              <w:widowControl w:val="0"/>
              <w:contextualSpacing w:val="0"/>
              <w:rPr>
                <w:color w:val="69696d"/>
                <w:sz w:val="16"/>
                <w:szCs w:val="16"/>
              </w:rPr>
            </w:pPr>
            <w:r w:rsidDel="00000000" w:rsidR="00000000" w:rsidRPr="00000000">
              <w:rPr>
                <w:color w:val="69696d"/>
                <w:sz w:val="16"/>
                <w:szCs w:val="16"/>
                <w:rtl w:val="0"/>
              </w:rPr>
              <w:t xml:space="preserve">Uses standard SSL certificate for authentication provided by GeoTrust company</w:t>
            </w:r>
          </w:p>
        </w:tc>
      </w:tr>
    </w:tbl>
    <w:p w:rsidR="00000000" w:rsidDel="00000000" w:rsidP="00000000" w:rsidRDefault="00000000" w:rsidRPr="00000000" w14:paraId="00000503">
      <w:pPr>
        <w:contextualSpacing w:val="0"/>
        <w:rPr/>
      </w:pPr>
      <w:r w:rsidDel="00000000" w:rsidR="00000000" w:rsidRPr="00000000">
        <w:rPr>
          <w:rtl w:val="0"/>
        </w:rPr>
      </w:r>
    </w:p>
    <w:p w:rsidR="00000000" w:rsidDel="00000000" w:rsidP="00000000" w:rsidRDefault="00000000" w:rsidRPr="00000000" w14:paraId="00000504">
      <w:pPr>
        <w:contextualSpacing w:val="0"/>
        <w:rPr/>
      </w:pPr>
      <w:r w:rsidDel="00000000" w:rsidR="00000000" w:rsidRPr="00000000">
        <w:rPr>
          <w:rtl w:val="0"/>
        </w:rPr>
      </w:r>
    </w:p>
    <w:p w:rsidR="00000000" w:rsidDel="00000000" w:rsidP="00000000" w:rsidRDefault="00000000" w:rsidRPr="00000000" w14:paraId="00000505">
      <w:pPr>
        <w:pStyle w:val="Heading2"/>
        <w:contextualSpacing w:val="0"/>
        <w:rPr/>
      </w:pPr>
      <w:bookmarkStart w:colFirst="0" w:colLast="0" w:name="_7xzbduf48qgf" w:id="114"/>
      <w:bookmarkEnd w:id="114"/>
      <w:r w:rsidDel="00000000" w:rsidR="00000000" w:rsidRPr="00000000">
        <w:rPr>
          <w:rtl w:val="0"/>
        </w:rPr>
        <w:t xml:space="preserve">14.2 PDM Link</w:t>
      </w:r>
    </w:p>
    <w:p w:rsidR="00000000" w:rsidDel="00000000" w:rsidP="00000000" w:rsidRDefault="00000000" w:rsidRPr="00000000" w14:paraId="00000506">
      <w:pPr>
        <w:contextualSpacing w:val="0"/>
        <w:rPr/>
      </w:pPr>
      <w:r w:rsidDel="00000000" w:rsidR="00000000" w:rsidRPr="00000000">
        <w:rPr>
          <w:rtl w:val="0"/>
        </w:rPr>
        <w:t xml:space="preserve">The integration with PDM Link remains unchanged from the initial pilot.</w:t>
      </w:r>
    </w:p>
    <w:p w:rsidR="00000000" w:rsidDel="00000000" w:rsidP="00000000" w:rsidRDefault="00000000" w:rsidRPr="00000000" w14:paraId="00000507">
      <w:pPr>
        <w:pStyle w:val="Heading2"/>
        <w:contextualSpacing w:val="0"/>
        <w:rPr/>
      </w:pPr>
      <w:bookmarkStart w:colFirst="0" w:colLast="0" w:name="_hk9ktcxcbnef" w:id="115"/>
      <w:bookmarkEnd w:id="115"/>
      <w:r w:rsidDel="00000000" w:rsidR="00000000" w:rsidRPr="00000000">
        <w:rPr>
          <w:rtl w:val="0"/>
        </w:rPr>
      </w:r>
    </w:p>
    <w:p w:rsidR="00000000" w:rsidDel="00000000" w:rsidP="00000000" w:rsidRDefault="00000000" w:rsidRPr="00000000" w14:paraId="00000508">
      <w:pPr>
        <w:pStyle w:val="Heading2"/>
        <w:contextualSpacing w:val="0"/>
        <w:rPr/>
      </w:pPr>
      <w:bookmarkStart w:colFirst="0" w:colLast="0" w:name="_fx4hp59kenmf" w:id="116"/>
      <w:bookmarkEnd w:id="116"/>
      <w:r w:rsidDel="00000000" w:rsidR="00000000" w:rsidRPr="00000000">
        <w:rPr>
          <w:rtl w:val="0"/>
        </w:rPr>
        <w:t xml:space="preserve">14.3 Oracle ERP</w:t>
      </w:r>
    </w:p>
    <w:p w:rsidR="00000000" w:rsidDel="00000000" w:rsidP="00000000" w:rsidRDefault="00000000" w:rsidRPr="00000000" w14:paraId="00000509">
      <w:pPr>
        <w:contextualSpacing w:val="0"/>
        <w:rPr/>
      </w:pPr>
      <w:r w:rsidDel="00000000" w:rsidR="00000000" w:rsidRPr="00000000">
        <w:rPr>
          <w:rtl w:val="0"/>
        </w:rPr>
        <w:t xml:space="preserve">The integration with Oracle ERP remains unchanged from the initial pilot.</w:t>
      </w:r>
    </w:p>
    <w:p w:rsidR="00000000" w:rsidDel="00000000" w:rsidP="00000000" w:rsidRDefault="00000000" w:rsidRPr="00000000" w14:paraId="0000050A">
      <w:pPr>
        <w:contextualSpacing w:val="0"/>
        <w:rPr/>
      </w:pPr>
      <w:r w:rsidDel="00000000" w:rsidR="00000000" w:rsidRPr="00000000">
        <w:rPr>
          <w:rtl w:val="0"/>
        </w:rPr>
      </w:r>
    </w:p>
    <w:p w:rsidR="00000000" w:rsidDel="00000000" w:rsidP="00000000" w:rsidRDefault="00000000" w:rsidRPr="00000000" w14:paraId="0000050B">
      <w:pPr>
        <w:pStyle w:val="Heading2"/>
        <w:contextualSpacing w:val="0"/>
        <w:rPr/>
      </w:pPr>
      <w:bookmarkStart w:colFirst="0" w:colLast="0" w:name="_1iyed25h8ttb" w:id="117"/>
      <w:bookmarkEnd w:id="117"/>
      <w:r w:rsidDel="00000000" w:rsidR="00000000" w:rsidRPr="00000000">
        <w:rPr>
          <w:rtl w:val="0"/>
        </w:rPr>
        <w:t xml:space="preserve">14.4 CMS</w:t>
      </w:r>
    </w:p>
    <w:p w:rsidR="00000000" w:rsidDel="00000000" w:rsidP="00000000" w:rsidRDefault="00000000" w:rsidRPr="00000000" w14:paraId="0000050C">
      <w:pPr>
        <w:contextualSpacing w:val="0"/>
        <w:rPr/>
      </w:pPr>
      <w:r w:rsidDel="00000000" w:rsidR="00000000" w:rsidRPr="00000000">
        <w:rPr>
          <w:rtl w:val="0"/>
        </w:rPr>
        <w:t xml:space="preserve">CMS is Atlas’s Manufacturing Execution System and needs BOM, pricing, and routing information about the assemblies quoted by CPQ.</w:t>
      </w:r>
    </w:p>
    <w:p w:rsidR="00000000" w:rsidDel="00000000" w:rsidP="00000000" w:rsidRDefault="00000000" w:rsidRPr="00000000" w14:paraId="0000050D">
      <w:pPr>
        <w:contextualSpacing w:val="0"/>
        <w:rPr/>
      </w:pPr>
      <w:r w:rsidDel="00000000" w:rsidR="00000000" w:rsidRPr="00000000">
        <w:rPr>
          <w:rtl w:val="0"/>
        </w:rPr>
      </w:r>
    </w:p>
    <w:p w:rsidR="00000000" w:rsidDel="00000000" w:rsidP="00000000" w:rsidRDefault="00000000" w:rsidRPr="00000000" w14:paraId="0000050E">
      <w:pPr>
        <w:contextualSpacing w:val="0"/>
        <w:rPr/>
      </w:pPr>
      <w:r w:rsidDel="00000000" w:rsidR="00000000" w:rsidRPr="00000000">
        <w:rPr>
          <w:rtl w:val="0"/>
        </w:rPr>
        <w:t xml:space="preserve">The integration to CMS uses real-time integration via Oracle Integration Cloud Service (ICS). When a quote has transitioned to the final step, CPQ will send to CMS any products that are in production or have product numbers. </w:t>
      </w:r>
    </w:p>
    <w:p w:rsidR="00000000" w:rsidDel="00000000" w:rsidP="00000000" w:rsidRDefault="00000000" w:rsidRPr="00000000" w14:paraId="0000050F">
      <w:pPr>
        <w:contextualSpacing w:val="0"/>
        <w:rPr/>
      </w:pPr>
      <w:r w:rsidDel="00000000" w:rsidR="00000000" w:rsidRPr="00000000">
        <w:rPr>
          <w:rtl w:val="0"/>
        </w:rPr>
      </w:r>
    </w:p>
    <w:p w:rsidR="00000000" w:rsidDel="00000000" w:rsidP="00000000" w:rsidRDefault="00000000" w:rsidRPr="00000000" w14:paraId="00000510">
      <w:pPr>
        <w:contextualSpacing w:val="0"/>
        <w:rPr/>
      </w:pPr>
      <w:r w:rsidDel="00000000" w:rsidR="00000000" w:rsidRPr="00000000">
        <w:rPr>
          <w:rtl w:val="0"/>
        </w:rPr>
        <w:t xml:space="preserve">Each call into CMS will contain 1-10MB of data, and these calls will occur several times per hour on average. At peak times CMS may see 100MB of traffic per hour. </w:t>
      </w:r>
    </w:p>
    <w:p w:rsidR="00000000" w:rsidDel="00000000" w:rsidP="00000000" w:rsidRDefault="00000000" w:rsidRPr="00000000" w14:paraId="00000511">
      <w:pPr>
        <w:contextualSpacing w:val="0"/>
        <w:rPr/>
      </w:pPr>
      <w:r w:rsidDel="00000000" w:rsidR="00000000" w:rsidRPr="00000000">
        <w:rPr>
          <w:rtl w:val="0"/>
        </w:rPr>
      </w:r>
    </w:p>
    <w:p w:rsidR="00000000" w:rsidDel="00000000" w:rsidP="00000000" w:rsidRDefault="00000000" w:rsidRPr="00000000" w14:paraId="00000512">
      <w:pPr>
        <w:pStyle w:val="Heading3"/>
        <w:contextualSpacing w:val="0"/>
        <w:rPr/>
      </w:pPr>
      <w:bookmarkStart w:colFirst="0" w:colLast="0" w:name="_92j3uv7duj8n" w:id="118"/>
      <w:bookmarkEnd w:id="118"/>
      <w:r w:rsidDel="00000000" w:rsidR="00000000" w:rsidRPr="00000000">
        <w:rPr>
          <w:rtl w:val="0"/>
        </w:rPr>
        <w:t xml:space="preserve">14.4.1 Architecture Diagram</w:t>
      </w:r>
    </w:p>
    <w:p w:rsidR="00000000" w:rsidDel="00000000" w:rsidP="00000000" w:rsidRDefault="00000000" w:rsidRPr="00000000" w14:paraId="00000513">
      <w:pPr>
        <w:contextualSpacing w:val="0"/>
        <w:rPr/>
      </w:pPr>
      <w:r w:rsidDel="00000000" w:rsidR="00000000" w:rsidRPr="00000000">
        <w:rPr/>
        <w:drawing>
          <wp:inline distB="114300" distT="114300" distL="114300" distR="114300">
            <wp:extent cx="5943600" cy="1943100"/>
            <wp:effectExtent b="0" l="0" r="0" t="0"/>
            <wp:docPr id="3" name="image33.png"/>
            <a:graphic>
              <a:graphicData uri="http://schemas.openxmlformats.org/drawingml/2006/picture">
                <pic:pic>
                  <pic:nvPicPr>
                    <pic:cNvPr id="0" name="image33.png"/>
                    <pic:cNvPicPr preferRelativeResize="0"/>
                  </pic:nvPicPr>
                  <pic:blipFill>
                    <a:blip r:embed="rId34"/>
                    <a:srcRect b="0" l="0" r="0" t="0"/>
                    <a:stretch>
                      <a:fillRect/>
                    </a:stretch>
                  </pic:blipFill>
                  <pic:spPr>
                    <a:xfrm>
                      <a:off x="0" y="0"/>
                      <a:ext cx="5943600" cy="1943100"/>
                    </a:xfrm>
                    <a:prstGeom prst="rect"/>
                    <a:ln/>
                  </pic:spPr>
                </pic:pic>
              </a:graphicData>
            </a:graphic>
          </wp:inline>
        </w:drawing>
      </w:r>
      <w:r w:rsidDel="00000000" w:rsidR="00000000" w:rsidRPr="00000000">
        <w:rPr>
          <w:rtl w:val="0"/>
        </w:rPr>
      </w:r>
    </w:p>
    <w:p w:rsidR="00000000" w:rsidDel="00000000" w:rsidP="00000000" w:rsidRDefault="00000000" w:rsidRPr="00000000" w14:paraId="00000514">
      <w:pPr>
        <w:contextualSpacing w:val="0"/>
        <w:rPr/>
      </w:pPr>
      <w:r w:rsidDel="00000000" w:rsidR="00000000" w:rsidRPr="00000000">
        <w:rPr>
          <w:rtl w:val="0"/>
        </w:rPr>
      </w:r>
    </w:p>
    <w:p w:rsidR="00000000" w:rsidDel="00000000" w:rsidP="00000000" w:rsidRDefault="00000000" w:rsidRPr="00000000" w14:paraId="00000515">
      <w:pPr>
        <w:contextualSpacing w:val="0"/>
        <w:rPr/>
      </w:pPr>
      <w:r w:rsidDel="00000000" w:rsidR="00000000" w:rsidRPr="00000000">
        <w:rPr>
          <w:rtl w:val="0"/>
        </w:rPr>
      </w:r>
    </w:p>
    <w:p w:rsidR="00000000" w:rsidDel="00000000" w:rsidP="00000000" w:rsidRDefault="00000000" w:rsidRPr="00000000" w14:paraId="00000516">
      <w:pPr>
        <w:contextualSpacing w:val="0"/>
        <w:rPr/>
      </w:pPr>
      <w:r w:rsidDel="00000000" w:rsidR="00000000" w:rsidRPr="00000000">
        <w:rPr>
          <w:rtl w:val="0"/>
        </w:rPr>
      </w:r>
    </w:p>
    <w:p w:rsidR="00000000" w:rsidDel="00000000" w:rsidP="00000000" w:rsidRDefault="00000000" w:rsidRPr="00000000" w14:paraId="00000517">
      <w:pPr>
        <w:contextualSpacing w:val="0"/>
        <w:rPr/>
      </w:pPr>
      <w:r w:rsidDel="00000000" w:rsidR="00000000" w:rsidRPr="00000000">
        <w:rPr>
          <w:rtl w:val="0"/>
        </w:rPr>
      </w:r>
    </w:p>
    <w:p w:rsidR="00000000" w:rsidDel="00000000" w:rsidP="00000000" w:rsidRDefault="00000000" w:rsidRPr="00000000" w14:paraId="00000518">
      <w:pPr>
        <w:contextualSpacing w:val="0"/>
        <w:rPr/>
      </w:pPr>
      <w:r w:rsidDel="00000000" w:rsidR="00000000" w:rsidRPr="00000000">
        <w:rPr>
          <w:rtl w:val="0"/>
        </w:rPr>
      </w:r>
    </w:p>
    <w:p w:rsidR="00000000" w:rsidDel="00000000" w:rsidP="00000000" w:rsidRDefault="00000000" w:rsidRPr="00000000" w14:paraId="00000519">
      <w:pPr>
        <w:pStyle w:val="Heading3"/>
        <w:contextualSpacing w:val="0"/>
        <w:rPr/>
      </w:pPr>
      <w:bookmarkStart w:colFirst="0" w:colLast="0" w:name="_d8tap09meki0" w:id="119"/>
      <w:bookmarkEnd w:id="119"/>
      <w:r w:rsidDel="00000000" w:rsidR="00000000" w:rsidRPr="00000000">
        <w:rPr>
          <w:rtl w:val="0"/>
        </w:rPr>
        <w:t xml:space="preserve">14.4.2 Integration Details</w:t>
      </w:r>
      <w:r w:rsidDel="00000000" w:rsidR="00000000" w:rsidRPr="00000000">
        <w:rPr>
          <w:rtl w:val="0"/>
        </w:rPr>
      </w:r>
    </w:p>
    <w:p w:rsidR="00000000" w:rsidDel="00000000" w:rsidP="00000000" w:rsidRDefault="00000000" w:rsidRPr="00000000" w14:paraId="0000051A">
      <w:pPr>
        <w:contextualSpacing w:val="0"/>
        <w:rPr/>
      </w:pPr>
      <w:r w:rsidDel="00000000" w:rsidR="00000000" w:rsidRPr="00000000">
        <w:rPr>
          <w:rtl w:val="0"/>
        </w:rPr>
      </w:r>
    </w:p>
    <w:tbl>
      <w:tblPr>
        <w:tblStyle w:val="Table15"/>
        <w:tblW w:w="913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650"/>
        <w:gridCol w:w="4485"/>
        <w:tblGridChange w:id="0">
          <w:tblGrid>
            <w:gridCol w:w="4650"/>
            <w:gridCol w:w="4485"/>
          </w:tblGrid>
        </w:tblGridChange>
      </w:tblGrid>
      <w:tr>
        <w:trPr>
          <w:trHeight w:val="480" w:hRule="atLeast"/>
        </w:trPr>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1B">
            <w:pPr>
              <w:widowControl w:val="0"/>
              <w:spacing w:line="276" w:lineRule="auto"/>
              <w:contextualSpacing w:val="0"/>
              <w:rPr>
                <w:b w:val="1"/>
                <w:color w:val="ffffff"/>
              </w:rPr>
            </w:pPr>
            <w:r w:rsidDel="00000000" w:rsidR="00000000" w:rsidRPr="00000000">
              <w:rPr>
                <w:b w:val="1"/>
                <w:color w:val="ffffff"/>
                <w:rtl w:val="0"/>
              </w:rPr>
              <w:t xml:space="preserve">Method of Communication</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1C">
            <w:pPr>
              <w:widowControl w:val="0"/>
              <w:spacing w:line="276" w:lineRule="auto"/>
              <w:contextualSpacing w:val="0"/>
              <w:rPr>
                <w:color w:val="ffffff"/>
              </w:rPr>
            </w:pPr>
            <w:r w:rsidDel="00000000" w:rsidR="00000000" w:rsidRPr="00000000">
              <w:rPr>
                <w:color w:val="ffffff"/>
                <w:rtl w:val="0"/>
              </w:rPr>
              <w:t xml:space="preserve">HTTPS via Oracle ICS</w:t>
            </w:r>
          </w:p>
        </w:tc>
      </w:tr>
      <w:tr>
        <w:trPr>
          <w:trHeight w:val="480" w:hRule="atLeast"/>
        </w:trPr>
        <w:tc>
          <w:tcPr>
            <w:tcBorders>
              <w:top w:color="4c7263" w:space="0" w:sz="12"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1D">
            <w:pPr>
              <w:widowControl w:val="0"/>
              <w:spacing w:line="276" w:lineRule="auto"/>
              <w:contextualSpacing w:val="0"/>
              <w:rPr>
                <w:b w:val="1"/>
                <w:color w:val="69696d"/>
              </w:rPr>
            </w:pPr>
            <w:r w:rsidDel="00000000" w:rsidR="00000000" w:rsidRPr="00000000">
              <w:rPr>
                <w:b w:val="1"/>
                <w:color w:val="69696d"/>
                <w:rtl w:val="0"/>
              </w:rPr>
              <w:t xml:space="preserve">Endpoint/URI</w:t>
            </w:r>
          </w:p>
        </w:tc>
        <w:tc>
          <w:tcPr>
            <w:tcBorders>
              <w:top w:color="4c7263" w:space="0" w:sz="12"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1E">
            <w:pPr>
              <w:widowControl w:val="0"/>
              <w:spacing w:line="276" w:lineRule="auto"/>
              <w:contextualSpacing w:val="0"/>
              <w:rPr>
                <w:color w:val="69696d"/>
              </w:rPr>
            </w:pPr>
            <w:r w:rsidDel="00000000" w:rsidR="00000000" w:rsidRPr="00000000">
              <w:rPr>
                <w:color w:val="69696d"/>
                <w:rtl w:val="0"/>
              </w:rPr>
              <w:t xml:space="preserve">tbd</w:t>
            </w:r>
          </w:p>
        </w:tc>
      </w:tr>
      <w:tr>
        <w:trPr>
          <w:trHeight w:val="48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1F">
            <w:pPr>
              <w:widowControl w:val="0"/>
              <w:spacing w:line="276" w:lineRule="auto"/>
              <w:contextualSpacing w:val="0"/>
              <w:rPr>
                <w:b w:val="1"/>
                <w:color w:val="69696d"/>
              </w:rPr>
            </w:pPr>
            <w:r w:rsidDel="00000000" w:rsidR="00000000" w:rsidRPr="00000000">
              <w:rPr>
                <w:b w:val="1"/>
                <w:color w:val="69696d"/>
                <w:rtl w:val="0"/>
              </w:rPr>
              <w:t xml:space="preserve">Synchronous/Asynchronous</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20">
            <w:pPr>
              <w:widowControl w:val="0"/>
              <w:spacing w:line="276" w:lineRule="auto"/>
              <w:contextualSpacing w:val="0"/>
              <w:rPr>
                <w:color w:val="69696d"/>
              </w:rPr>
            </w:pPr>
            <w:r w:rsidDel="00000000" w:rsidR="00000000" w:rsidRPr="00000000">
              <w:rPr>
                <w:color w:val="69696d"/>
                <w:rtl w:val="0"/>
              </w:rPr>
              <w:t xml:space="preserve">Synchronous</w:t>
            </w:r>
          </w:p>
        </w:tc>
      </w:tr>
      <w:tr>
        <w:trPr>
          <w:trHeight w:val="74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21">
            <w:pPr>
              <w:widowControl w:val="0"/>
              <w:spacing w:line="276" w:lineRule="auto"/>
              <w:contextualSpacing w:val="0"/>
              <w:rPr>
                <w:b w:val="1"/>
                <w:color w:val="69696d"/>
              </w:rPr>
            </w:pPr>
            <w:r w:rsidDel="00000000" w:rsidR="00000000" w:rsidRPr="00000000">
              <w:rPr>
                <w:b w:val="1"/>
                <w:color w:val="69696d"/>
                <w:rtl w:val="0"/>
              </w:rPr>
              <w:t xml:space="preserve">Frequency</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22">
            <w:pPr>
              <w:widowControl w:val="0"/>
              <w:spacing w:line="276" w:lineRule="auto"/>
              <w:contextualSpacing w:val="0"/>
              <w:rPr>
                <w:color w:val="69696d"/>
              </w:rPr>
            </w:pPr>
            <w:r w:rsidDel="00000000" w:rsidR="00000000" w:rsidRPr="00000000">
              <w:rPr>
                <w:color w:val="69696d"/>
                <w:rtl w:val="0"/>
              </w:rPr>
              <w:t xml:space="preserve">By request of user (upon marking a quote as “Finalized”), generally several times per hour</w:t>
            </w:r>
          </w:p>
        </w:tc>
      </w:tr>
      <w:tr>
        <w:trPr>
          <w:trHeight w:val="48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23">
            <w:pPr>
              <w:widowControl w:val="0"/>
              <w:spacing w:line="276" w:lineRule="auto"/>
              <w:contextualSpacing w:val="0"/>
              <w:rPr>
                <w:b w:val="1"/>
                <w:color w:val="69696d"/>
              </w:rPr>
            </w:pPr>
            <w:r w:rsidDel="00000000" w:rsidR="00000000" w:rsidRPr="00000000">
              <w:rPr>
                <w:b w:val="1"/>
                <w:color w:val="69696d"/>
                <w:rtl w:val="0"/>
              </w:rPr>
              <w:t xml:space="preserve">Scope</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24">
            <w:pPr>
              <w:widowControl w:val="0"/>
              <w:spacing w:line="276" w:lineRule="auto"/>
              <w:contextualSpacing w:val="0"/>
              <w:rPr>
                <w:color w:val="69696d"/>
              </w:rPr>
            </w:pPr>
            <w:r w:rsidDel="00000000" w:rsidR="00000000" w:rsidRPr="00000000">
              <w:rPr>
                <w:color w:val="69696d"/>
                <w:rtl w:val="0"/>
              </w:rPr>
              <w:t xml:space="preserve">Multiple assemblies per session</w:t>
            </w:r>
          </w:p>
        </w:tc>
      </w:tr>
      <w:tr>
        <w:trPr>
          <w:trHeight w:val="48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25">
            <w:pPr>
              <w:widowControl w:val="0"/>
              <w:spacing w:line="276" w:lineRule="auto"/>
              <w:contextualSpacing w:val="0"/>
              <w:rPr>
                <w:b w:val="1"/>
                <w:color w:val="69696d"/>
              </w:rPr>
            </w:pPr>
            <w:r w:rsidDel="00000000" w:rsidR="00000000" w:rsidRPr="00000000">
              <w:rPr>
                <w:b w:val="1"/>
                <w:color w:val="69696d"/>
                <w:rtl w:val="0"/>
              </w:rPr>
              <w:t xml:space="preserve">Operations</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26">
            <w:pPr>
              <w:widowControl w:val="0"/>
              <w:spacing w:line="276" w:lineRule="auto"/>
              <w:contextualSpacing w:val="0"/>
              <w:rPr>
                <w:color w:val="69696d"/>
              </w:rPr>
            </w:pPr>
            <w:r w:rsidDel="00000000" w:rsidR="00000000" w:rsidRPr="00000000">
              <w:rPr>
                <w:color w:val="69696d"/>
                <w:rtl w:val="0"/>
              </w:rPr>
              <w:t xml:space="preserve">Load Routing Info</w:t>
            </w:r>
          </w:p>
          <w:p w:rsidR="00000000" w:rsidDel="00000000" w:rsidP="00000000" w:rsidRDefault="00000000" w:rsidRPr="00000000" w14:paraId="00000527">
            <w:pPr>
              <w:widowControl w:val="0"/>
              <w:spacing w:line="276" w:lineRule="auto"/>
              <w:contextualSpacing w:val="0"/>
              <w:rPr>
                <w:color w:val="69696d"/>
              </w:rPr>
            </w:pPr>
            <w:r w:rsidDel="00000000" w:rsidR="00000000" w:rsidRPr="00000000">
              <w:rPr>
                <w:color w:val="69696d"/>
                <w:rtl w:val="0"/>
              </w:rPr>
              <w:t xml:space="preserve">Load Item Info</w:t>
            </w:r>
          </w:p>
          <w:p w:rsidR="00000000" w:rsidDel="00000000" w:rsidP="00000000" w:rsidRDefault="00000000" w:rsidRPr="00000000" w14:paraId="00000528">
            <w:pPr>
              <w:widowControl w:val="0"/>
              <w:spacing w:line="276" w:lineRule="auto"/>
              <w:contextualSpacing w:val="0"/>
              <w:rPr>
                <w:color w:val="69696d"/>
              </w:rPr>
            </w:pPr>
            <w:r w:rsidDel="00000000" w:rsidR="00000000" w:rsidRPr="00000000">
              <w:rPr>
                <w:color w:val="69696d"/>
                <w:rtl w:val="0"/>
              </w:rPr>
              <w:t xml:space="preserve">Load BOM Info</w:t>
            </w:r>
          </w:p>
          <w:p w:rsidR="00000000" w:rsidDel="00000000" w:rsidP="00000000" w:rsidRDefault="00000000" w:rsidRPr="00000000" w14:paraId="00000529">
            <w:pPr>
              <w:widowControl w:val="0"/>
              <w:spacing w:line="276" w:lineRule="auto"/>
              <w:contextualSpacing w:val="0"/>
              <w:rPr>
                <w:color w:val="69696d"/>
              </w:rPr>
            </w:pPr>
            <w:r w:rsidDel="00000000" w:rsidR="00000000" w:rsidRPr="00000000">
              <w:rPr>
                <w:color w:val="69696d"/>
                <w:rtl w:val="0"/>
              </w:rPr>
              <w:t xml:space="preserve">Load Global Info</w:t>
            </w:r>
          </w:p>
          <w:p w:rsidR="00000000" w:rsidDel="00000000" w:rsidP="00000000" w:rsidRDefault="00000000" w:rsidRPr="00000000" w14:paraId="0000052A">
            <w:pPr>
              <w:widowControl w:val="0"/>
              <w:spacing w:line="276" w:lineRule="auto"/>
              <w:contextualSpacing w:val="0"/>
              <w:rPr>
                <w:color w:val="69696d"/>
              </w:rPr>
            </w:pPr>
            <w:r w:rsidDel="00000000" w:rsidR="00000000" w:rsidRPr="00000000">
              <w:rPr>
                <w:color w:val="69696d"/>
                <w:rtl w:val="0"/>
              </w:rPr>
              <w:t xml:space="preserve">Load Price Info</w:t>
            </w:r>
          </w:p>
          <w:p w:rsidR="00000000" w:rsidDel="00000000" w:rsidP="00000000" w:rsidRDefault="00000000" w:rsidRPr="00000000" w14:paraId="0000052B">
            <w:pPr>
              <w:widowControl w:val="0"/>
              <w:spacing w:line="276" w:lineRule="auto"/>
              <w:contextualSpacing w:val="0"/>
              <w:rPr>
                <w:color w:val="69696d"/>
              </w:rPr>
            </w:pPr>
            <w:r w:rsidDel="00000000" w:rsidR="00000000" w:rsidRPr="00000000">
              <w:rPr>
                <w:color w:val="69696d"/>
                <w:rtl w:val="0"/>
              </w:rPr>
              <w:t xml:space="preserve">Load Notes Info</w:t>
            </w:r>
          </w:p>
        </w:tc>
      </w:tr>
      <w:tr>
        <w:trPr>
          <w:trHeight w:val="102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2C">
            <w:pPr>
              <w:widowControl w:val="0"/>
              <w:spacing w:line="276" w:lineRule="auto"/>
              <w:contextualSpacing w:val="0"/>
              <w:rPr>
                <w:b w:val="1"/>
                <w:color w:val="69696d"/>
              </w:rPr>
            </w:pPr>
            <w:r w:rsidDel="00000000" w:rsidR="00000000" w:rsidRPr="00000000">
              <w:rPr>
                <w:b w:val="1"/>
                <w:color w:val="69696d"/>
                <w:rtl w:val="0"/>
              </w:rPr>
              <w:t xml:space="preserve">Payload</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2D">
            <w:pPr>
              <w:widowControl w:val="0"/>
              <w:spacing w:line="276" w:lineRule="auto"/>
              <w:contextualSpacing w:val="0"/>
              <w:rPr>
                <w:color w:val="69696d"/>
              </w:rPr>
            </w:pPr>
            <w:r w:rsidDel="00000000" w:rsidR="00000000" w:rsidRPr="00000000">
              <w:rPr>
                <w:color w:val="69696d"/>
                <w:rtl w:val="0"/>
              </w:rPr>
              <w:t xml:space="preserve">Into ICS: an XML of 1-10MB in size</w:t>
            </w:r>
          </w:p>
          <w:p w:rsidR="00000000" w:rsidDel="00000000" w:rsidP="00000000" w:rsidRDefault="00000000" w:rsidRPr="00000000" w14:paraId="0000052E">
            <w:pPr>
              <w:widowControl w:val="0"/>
              <w:spacing w:line="276" w:lineRule="auto"/>
              <w:contextualSpacing w:val="0"/>
              <w:rPr>
                <w:color w:val="69696d"/>
              </w:rPr>
            </w:pPr>
            <w:r w:rsidDel="00000000" w:rsidR="00000000" w:rsidRPr="00000000">
              <w:rPr>
                <w:color w:val="69696d"/>
                <w:rtl w:val="0"/>
              </w:rPr>
              <w:t xml:space="preserve">Into CMS: one or more SOAP/REST API calls 0.1-1.0MB in size</w:t>
            </w:r>
          </w:p>
        </w:tc>
      </w:tr>
      <w:tr>
        <w:trPr>
          <w:trHeight w:val="74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2F">
            <w:pPr>
              <w:widowControl w:val="0"/>
              <w:spacing w:line="276" w:lineRule="auto"/>
              <w:contextualSpacing w:val="0"/>
              <w:rPr>
                <w:b w:val="1"/>
                <w:color w:val="69696d"/>
              </w:rPr>
            </w:pPr>
            <w:r w:rsidDel="00000000" w:rsidR="00000000" w:rsidRPr="00000000">
              <w:rPr>
                <w:b w:val="1"/>
                <w:color w:val="69696d"/>
                <w:rtl w:val="0"/>
              </w:rPr>
              <w:t xml:space="preserve">Response</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30">
            <w:pPr>
              <w:widowControl w:val="0"/>
              <w:spacing w:line="276" w:lineRule="auto"/>
              <w:contextualSpacing w:val="0"/>
              <w:rPr>
                <w:color w:val="69696d"/>
              </w:rPr>
            </w:pPr>
            <w:r w:rsidDel="00000000" w:rsidR="00000000" w:rsidRPr="00000000">
              <w:rPr>
                <w:color w:val="69696d"/>
                <w:rtl w:val="0"/>
              </w:rPr>
              <w:t xml:space="preserve">XML containing status and message for each of the assemblies sent</w:t>
            </w:r>
          </w:p>
        </w:tc>
      </w:tr>
    </w:tbl>
    <w:p w:rsidR="00000000" w:rsidDel="00000000" w:rsidP="00000000" w:rsidRDefault="00000000" w:rsidRPr="00000000" w14:paraId="00000531">
      <w:pPr>
        <w:contextualSpacing w:val="0"/>
        <w:rPr/>
      </w:pPr>
      <w:r w:rsidDel="00000000" w:rsidR="00000000" w:rsidRPr="00000000">
        <w:rPr>
          <w:rtl w:val="0"/>
        </w:rPr>
      </w:r>
    </w:p>
    <w:p w:rsidR="00000000" w:rsidDel="00000000" w:rsidP="00000000" w:rsidRDefault="00000000" w:rsidRPr="00000000" w14:paraId="00000532">
      <w:pPr>
        <w:pStyle w:val="Heading3"/>
        <w:contextualSpacing w:val="0"/>
        <w:rPr/>
      </w:pPr>
      <w:bookmarkStart w:colFirst="0" w:colLast="0" w:name="_s1tnxj19of06" w:id="120"/>
      <w:bookmarkEnd w:id="120"/>
      <w:r w:rsidDel="00000000" w:rsidR="00000000" w:rsidRPr="00000000">
        <w:rPr>
          <w:rtl w:val="0"/>
        </w:rPr>
        <w:t xml:space="preserve">14.4.3 Oracle Integration Cloud Service (ICS/OIC)</w:t>
      </w:r>
      <w:r w:rsidDel="00000000" w:rsidR="00000000" w:rsidRPr="00000000">
        <w:rPr>
          <w:rtl w:val="0"/>
        </w:rPr>
      </w:r>
    </w:p>
    <w:p w:rsidR="00000000" w:rsidDel="00000000" w:rsidP="00000000" w:rsidRDefault="00000000" w:rsidRPr="00000000" w14:paraId="00000533">
      <w:pPr>
        <w:contextualSpacing w:val="0"/>
        <w:rPr/>
      </w:pPr>
      <w:r w:rsidDel="00000000" w:rsidR="00000000" w:rsidRPr="00000000">
        <w:rPr>
          <w:rtl w:val="0"/>
        </w:rPr>
      </w:r>
    </w:p>
    <w:p w:rsidR="00000000" w:rsidDel="00000000" w:rsidP="00000000" w:rsidRDefault="00000000" w:rsidRPr="00000000" w14:paraId="00000534">
      <w:pPr>
        <w:pStyle w:val="Heading4"/>
        <w:contextualSpacing w:val="0"/>
        <w:rPr/>
      </w:pPr>
      <w:bookmarkStart w:colFirst="0" w:colLast="0" w:name="_aaa2uah4k6a6" w:id="121"/>
      <w:bookmarkEnd w:id="121"/>
      <w:r w:rsidDel="00000000" w:rsidR="00000000" w:rsidRPr="00000000">
        <w:rPr>
          <w:rtl w:val="0"/>
        </w:rPr>
        <w:t xml:space="preserve">14.4.3.1 Security</w:t>
      </w:r>
      <w:r w:rsidDel="00000000" w:rsidR="00000000" w:rsidRPr="00000000">
        <w:rPr>
          <w:rtl w:val="0"/>
        </w:rPr>
      </w:r>
    </w:p>
    <w:p w:rsidR="00000000" w:rsidDel="00000000" w:rsidP="00000000" w:rsidRDefault="00000000" w:rsidRPr="00000000" w14:paraId="00000535">
      <w:pPr>
        <w:contextualSpacing w:val="0"/>
        <w:rPr/>
      </w:pPr>
      <w:r w:rsidDel="00000000" w:rsidR="00000000" w:rsidRPr="00000000">
        <w:rPr>
          <w:rtl w:val="0"/>
        </w:rPr>
        <w:t xml:space="preserve">Oracle Integration Cloud Services (ICS) serves as an integration platform that sits between CPQ and Epicor CMS. All of Oracle’s Cloud Services adhere to Oracle Software Security Assurance (OSSA). </w:t>
      </w:r>
    </w:p>
    <w:p w:rsidR="00000000" w:rsidDel="00000000" w:rsidP="00000000" w:rsidRDefault="00000000" w:rsidRPr="00000000" w14:paraId="00000536">
      <w:pPr>
        <w:contextualSpacing w:val="0"/>
        <w:rPr/>
      </w:pPr>
      <w:r w:rsidDel="00000000" w:rsidR="00000000" w:rsidRPr="00000000">
        <w:rPr>
          <w:rtl w:val="0"/>
        </w:rPr>
      </w:r>
    </w:p>
    <w:p w:rsidR="00000000" w:rsidDel="00000000" w:rsidP="00000000" w:rsidRDefault="00000000" w:rsidRPr="00000000" w14:paraId="00000537">
      <w:pPr>
        <w:contextualSpacing w:val="0"/>
        <w:rPr/>
      </w:pPr>
      <w:r w:rsidDel="00000000" w:rsidR="00000000" w:rsidRPr="00000000">
        <w:rPr>
          <w:rtl w:val="0"/>
        </w:rPr>
        <w:t xml:space="preserve">ICS is deployed in Tier IV Data Centers across 4 locations in North America (Chicago, Ashburn, Austin, and Toronto) and 4 location sin Europe (Linlithgow, Slough, Amsterdam, and Frankfurt). </w:t>
      </w:r>
    </w:p>
    <w:p w:rsidR="00000000" w:rsidDel="00000000" w:rsidP="00000000" w:rsidRDefault="00000000" w:rsidRPr="00000000" w14:paraId="00000538">
      <w:pPr>
        <w:contextualSpacing w:val="0"/>
        <w:rPr/>
      </w:pPr>
      <w:r w:rsidDel="00000000" w:rsidR="00000000" w:rsidRPr="00000000">
        <w:rPr>
          <w:rtl w:val="0"/>
        </w:rPr>
      </w:r>
    </w:p>
    <w:p w:rsidR="00000000" w:rsidDel="00000000" w:rsidP="00000000" w:rsidRDefault="00000000" w:rsidRPr="00000000" w14:paraId="00000539">
      <w:pPr>
        <w:contextualSpacing w:val="0"/>
        <w:rPr/>
      </w:pPr>
      <w:r w:rsidDel="00000000" w:rsidR="00000000" w:rsidRPr="00000000">
        <w:rPr>
          <w:rtl w:val="0"/>
        </w:rPr>
        <w:t xml:space="preserve">ICS uses a broad range of tools for protection, including McAfee IntruShield. All servers, firewalls, network, and storage devices use IDPS software and Antivirus Software at all ingress and egress points and are scanned by SIEM, Cyber-security, and malware prevention software. </w:t>
      </w:r>
    </w:p>
    <w:p w:rsidR="00000000" w:rsidDel="00000000" w:rsidP="00000000" w:rsidRDefault="00000000" w:rsidRPr="00000000" w14:paraId="0000053A">
      <w:pPr>
        <w:contextualSpacing w:val="0"/>
        <w:rPr/>
      </w:pPr>
      <w:r w:rsidDel="00000000" w:rsidR="00000000" w:rsidRPr="00000000">
        <w:rPr>
          <w:rtl w:val="0"/>
        </w:rPr>
      </w:r>
    </w:p>
    <w:p w:rsidR="00000000" w:rsidDel="00000000" w:rsidP="00000000" w:rsidRDefault="00000000" w:rsidRPr="00000000" w14:paraId="0000053B">
      <w:pPr>
        <w:contextualSpacing w:val="0"/>
        <w:rPr/>
      </w:pPr>
      <w:r w:rsidDel="00000000" w:rsidR="00000000" w:rsidRPr="00000000">
        <w:rPr>
          <w:rtl w:val="0"/>
        </w:rPr>
        <w:t xml:space="preserve">More detailed information can be found here: http://www.ateam-oracle.com/wp-content/uploads/2016/05/ICS-Security-and-Compliance_v1.0.pdf</w:t>
      </w:r>
    </w:p>
    <w:p w:rsidR="00000000" w:rsidDel="00000000" w:rsidP="00000000" w:rsidRDefault="00000000" w:rsidRPr="00000000" w14:paraId="0000053C">
      <w:pPr>
        <w:contextualSpacing w:val="0"/>
        <w:rPr/>
      </w:pPr>
      <w:r w:rsidDel="00000000" w:rsidR="00000000" w:rsidRPr="00000000">
        <w:rPr>
          <w:rtl w:val="0"/>
        </w:rPr>
      </w:r>
    </w:p>
    <w:p w:rsidR="00000000" w:rsidDel="00000000" w:rsidP="00000000" w:rsidRDefault="00000000" w:rsidRPr="00000000" w14:paraId="0000053D">
      <w:pPr>
        <w:pStyle w:val="Heading4"/>
        <w:contextualSpacing w:val="0"/>
        <w:rPr/>
      </w:pPr>
      <w:bookmarkStart w:colFirst="0" w:colLast="0" w:name="_ssi440rjqmc" w:id="122"/>
      <w:bookmarkEnd w:id="122"/>
      <w:r w:rsidDel="00000000" w:rsidR="00000000" w:rsidRPr="00000000">
        <w:rPr>
          <w:rtl w:val="0"/>
        </w:rPr>
        <w:t xml:space="preserve">14.4.3.2 Ownership and Control</w:t>
      </w:r>
    </w:p>
    <w:p w:rsidR="00000000" w:rsidDel="00000000" w:rsidP="00000000" w:rsidRDefault="00000000" w:rsidRPr="00000000" w14:paraId="0000053E">
      <w:pPr>
        <w:contextualSpacing w:val="0"/>
        <w:rPr/>
      </w:pPr>
      <w:r w:rsidDel="00000000" w:rsidR="00000000" w:rsidRPr="00000000">
        <w:rPr>
          <w:rtl w:val="0"/>
        </w:rPr>
        <w:t xml:space="preserve">Oracle ICS is a cloud-based Platform as a Service (PaaS) product. It is the responsibility of Gates IT to procure and manage the licenses. Gates IT (Tomas Forsgren) will retain admin rights of the platform and allow access to Simplus support consultants as needed.</w:t>
      </w:r>
    </w:p>
    <w:p w:rsidR="00000000" w:rsidDel="00000000" w:rsidP="00000000" w:rsidRDefault="00000000" w:rsidRPr="00000000" w14:paraId="0000053F">
      <w:pPr>
        <w:contextualSpacing w:val="0"/>
        <w:rPr/>
      </w:pPr>
      <w:r w:rsidDel="00000000" w:rsidR="00000000" w:rsidRPr="00000000">
        <w:rPr>
          <w:rtl w:val="0"/>
        </w:rPr>
      </w:r>
    </w:p>
    <w:p w:rsidR="00000000" w:rsidDel="00000000" w:rsidP="00000000" w:rsidRDefault="00000000" w:rsidRPr="00000000" w14:paraId="00000540">
      <w:pPr>
        <w:contextualSpacing w:val="0"/>
        <w:rPr/>
      </w:pPr>
      <w:r w:rsidDel="00000000" w:rsidR="00000000" w:rsidRPr="00000000">
        <w:rPr>
          <w:rtl w:val="0"/>
        </w:rPr>
        <w:t xml:space="preserve">While the platform is owned and administered by Gates IT, initial setup and continued maintenance of the ICS platform falls under the responsibility of Simplus through a Managed Service contract. </w:t>
      </w:r>
    </w:p>
    <w:p w:rsidR="00000000" w:rsidDel="00000000" w:rsidP="00000000" w:rsidRDefault="00000000" w:rsidRPr="00000000" w14:paraId="00000541">
      <w:pPr>
        <w:contextualSpacing w:val="0"/>
        <w:rPr/>
      </w:pPr>
      <w:r w:rsidDel="00000000" w:rsidR="00000000" w:rsidRPr="00000000">
        <w:rPr>
          <w:rtl w:val="0"/>
        </w:rPr>
      </w:r>
    </w:p>
    <w:p w:rsidR="00000000" w:rsidDel="00000000" w:rsidP="00000000" w:rsidRDefault="00000000" w:rsidRPr="00000000" w14:paraId="00000542">
      <w:pPr>
        <w:pStyle w:val="Heading1"/>
        <w:contextualSpacing w:val="0"/>
        <w:rPr/>
      </w:pPr>
      <w:bookmarkStart w:colFirst="0" w:colLast="0" w:name="_fvv08sewb0qn" w:id="123"/>
      <w:bookmarkEnd w:id="123"/>
      <w:r w:rsidDel="00000000" w:rsidR="00000000" w:rsidRPr="00000000">
        <w:rPr>
          <w:rtl w:val="0"/>
        </w:rPr>
        <w:t xml:space="preserve">15 Users</w:t>
      </w:r>
    </w:p>
    <w:p w:rsidR="00000000" w:rsidDel="00000000" w:rsidP="00000000" w:rsidRDefault="00000000" w:rsidRPr="00000000" w14:paraId="00000543">
      <w:pPr>
        <w:pStyle w:val="Heading2"/>
        <w:contextualSpacing w:val="0"/>
        <w:rPr/>
      </w:pPr>
      <w:bookmarkStart w:colFirst="0" w:colLast="0" w:name="_ucpc82e021l1" w:id="124"/>
      <w:bookmarkEnd w:id="124"/>
      <w:r w:rsidDel="00000000" w:rsidR="00000000" w:rsidRPr="00000000">
        <w:rPr>
          <w:rtl w:val="0"/>
        </w:rPr>
        <w:t xml:space="preserve">15.1 User Management</w:t>
      </w:r>
    </w:p>
    <w:p w:rsidR="00000000" w:rsidDel="00000000" w:rsidP="00000000" w:rsidRDefault="00000000" w:rsidRPr="00000000" w14:paraId="00000544">
      <w:pPr>
        <w:contextualSpacing w:val="0"/>
        <w:rPr/>
      </w:pPr>
      <w:r w:rsidDel="00000000" w:rsidR="00000000" w:rsidRPr="00000000">
        <w:rPr>
          <w:rtl w:val="0"/>
        </w:rPr>
        <w:t xml:space="preserve">Gates Corporation will manage users via the Oracle CPQ Cloud administration platform. All users will be created, updated, and managed through CPQ Cloud.</w:t>
      </w:r>
    </w:p>
    <w:p w:rsidR="00000000" w:rsidDel="00000000" w:rsidP="00000000" w:rsidRDefault="00000000" w:rsidRPr="00000000" w14:paraId="00000545">
      <w:pPr>
        <w:contextualSpacing w:val="0"/>
        <w:rPr/>
      </w:pPr>
      <w:r w:rsidDel="00000000" w:rsidR="00000000" w:rsidRPr="00000000">
        <w:rPr>
          <w:rtl w:val="0"/>
        </w:rPr>
      </w:r>
    </w:p>
    <w:p w:rsidR="00000000" w:rsidDel="00000000" w:rsidP="00000000" w:rsidRDefault="00000000" w:rsidRPr="00000000" w14:paraId="00000546">
      <w:pPr>
        <w:pStyle w:val="Heading3"/>
        <w:contextualSpacing w:val="0"/>
        <w:rPr/>
      </w:pPr>
      <w:bookmarkStart w:colFirst="0" w:colLast="0" w:name="_4nds1scrtbn" w:id="125"/>
      <w:bookmarkEnd w:id="125"/>
      <w:r w:rsidDel="00000000" w:rsidR="00000000" w:rsidRPr="00000000">
        <w:rPr>
          <w:rtl w:val="0"/>
        </w:rPr>
        <w:t xml:space="preserve">15.1.1 User Types</w:t>
      </w:r>
    </w:p>
    <w:p w:rsidR="00000000" w:rsidDel="00000000" w:rsidP="00000000" w:rsidRDefault="00000000" w:rsidRPr="00000000" w14:paraId="00000547">
      <w:pPr>
        <w:contextualSpacing w:val="0"/>
        <w:rPr/>
      </w:pPr>
      <w:r w:rsidDel="00000000" w:rsidR="00000000" w:rsidRPr="00000000">
        <w:rPr>
          <w:rtl w:val="0"/>
        </w:rPr>
        <w:t xml:space="preserve">There are two large categories of users in Oracle CPQ Cloud: Full Access and Sales User.</w:t>
      </w:r>
    </w:p>
    <w:p w:rsidR="00000000" w:rsidDel="00000000" w:rsidP="00000000" w:rsidRDefault="00000000" w:rsidRPr="00000000" w14:paraId="00000548">
      <w:pPr>
        <w:contextualSpacing w:val="0"/>
        <w:rPr/>
      </w:pPr>
      <w:r w:rsidDel="00000000" w:rsidR="00000000" w:rsidRPr="00000000">
        <w:rPr>
          <w:rtl w:val="0"/>
        </w:rPr>
      </w:r>
    </w:p>
    <w:p w:rsidR="00000000" w:rsidDel="00000000" w:rsidP="00000000" w:rsidRDefault="00000000" w:rsidRPr="00000000" w14:paraId="00000549">
      <w:pPr>
        <w:contextualSpacing w:val="0"/>
        <w:rPr/>
      </w:pPr>
      <w:r w:rsidDel="00000000" w:rsidR="00000000" w:rsidRPr="00000000">
        <w:rPr>
          <w:rtl w:val="0"/>
        </w:rPr>
      </w:r>
    </w:p>
    <w:tbl>
      <w:tblPr>
        <w:tblStyle w:val="Table16"/>
        <w:tblW w:w="913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075"/>
        <w:gridCol w:w="3045"/>
        <w:gridCol w:w="3015"/>
        <w:tblGridChange w:id="0">
          <w:tblGrid>
            <w:gridCol w:w="3075"/>
            <w:gridCol w:w="3045"/>
            <w:gridCol w:w="3015"/>
          </w:tblGrid>
        </w:tblGridChange>
      </w:tblGrid>
      <w:tr>
        <w:trPr>
          <w:trHeight w:val="380" w:hRule="atLeast"/>
        </w:trPr>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4A">
            <w:pPr>
              <w:contextualSpacing w:val="0"/>
              <w:jc w:val="center"/>
              <w:rPr>
                <w:b w:val="1"/>
                <w:color w:val="ffffff"/>
                <w:sz w:val="16"/>
                <w:szCs w:val="16"/>
              </w:rPr>
            </w:pPr>
            <w:r w:rsidDel="00000000" w:rsidR="00000000" w:rsidRPr="00000000">
              <w:rPr>
                <w:b w:val="1"/>
                <w:color w:val="ffffff"/>
                <w:sz w:val="16"/>
                <w:szCs w:val="16"/>
                <w:rtl w:val="0"/>
              </w:rPr>
              <w:t xml:space="preserve">Function/Module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4B">
            <w:pPr>
              <w:contextualSpacing w:val="0"/>
              <w:jc w:val="center"/>
              <w:rPr>
                <w:b w:val="1"/>
                <w:color w:val="ffffff"/>
                <w:sz w:val="16"/>
                <w:szCs w:val="16"/>
              </w:rPr>
            </w:pPr>
            <w:r w:rsidDel="00000000" w:rsidR="00000000" w:rsidRPr="00000000">
              <w:rPr>
                <w:b w:val="1"/>
                <w:color w:val="ffffff"/>
                <w:sz w:val="16"/>
                <w:szCs w:val="16"/>
                <w:rtl w:val="0"/>
              </w:rPr>
              <w:t xml:space="preserve">Full Access User</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4C">
            <w:pPr>
              <w:contextualSpacing w:val="0"/>
              <w:jc w:val="center"/>
              <w:rPr>
                <w:b w:val="1"/>
                <w:color w:val="ffffff"/>
                <w:sz w:val="16"/>
                <w:szCs w:val="16"/>
              </w:rPr>
            </w:pPr>
            <w:r w:rsidDel="00000000" w:rsidR="00000000" w:rsidRPr="00000000">
              <w:rPr>
                <w:b w:val="1"/>
                <w:color w:val="ffffff"/>
                <w:sz w:val="16"/>
                <w:szCs w:val="16"/>
                <w:rtl w:val="0"/>
              </w:rPr>
              <w:t xml:space="preserve">Sales Agent User</w:t>
            </w:r>
          </w:p>
        </w:tc>
      </w:tr>
      <w:tr>
        <w:trPr>
          <w:trHeight w:val="380" w:hRule="atLeast"/>
        </w:trPr>
        <w:tc>
          <w:tcPr>
            <w:tcBorders>
              <w:top w:color="4c7263" w:space="0" w:sz="12"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4D">
            <w:pPr>
              <w:contextualSpacing w:val="0"/>
              <w:rPr>
                <w:b w:val="1"/>
                <w:color w:val="69696d"/>
                <w:sz w:val="16"/>
                <w:szCs w:val="16"/>
              </w:rPr>
            </w:pPr>
            <w:r w:rsidDel="00000000" w:rsidR="00000000" w:rsidRPr="00000000">
              <w:rPr>
                <w:b w:val="1"/>
                <w:color w:val="69696d"/>
                <w:sz w:val="16"/>
                <w:szCs w:val="16"/>
                <w:rtl w:val="0"/>
              </w:rPr>
              <w:t xml:space="preserve">View, Create, Modify Users</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4E">
            <w:pPr>
              <w:contextualSpacing w:val="0"/>
              <w:jc w:val="center"/>
              <w:rPr>
                <w:color w:val="69696d"/>
                <w:sz w:val="16"/>
                <w:szCs w:val="16"/>
              </w:rPr>
            </w:pPr>
            <w:r w:rsidDel="00000000" w:rsidR="00000000" w:rsidRPr="00000000">
              <w:rPr>
                <w:color w:val="69696d"/>
                <w:sz w:val="16"/>
                <w:szCs w:val="16"/>
                <w:rtl w:val="0"/>
              </w:rPr>
              <w:t xml:space="preserve">With Permission</w:t>
            </w:r>
          </w:p>
        </w:tc>
        <w:tc>
          <w:tcPr>
            <w:tcBorders>
              <w:top w:color="4c7263" w:space="0" w:sz="12"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4F">
            <w:pPr>
              <w:contextualSpacing w:val="0"/>
              <w:jc w:val="center"/>
              <w:rPr>
                <w:color w:val="69696d"/>
                <w:sz w:val="16"/>
                <w:szCs w:val="16"/>
              </w:rPr>
            </w:pPr>
            <w:r w:rsidDel="00000000" w:rsidR="00000000" w:rsidRPr="00000000">
              <w:rPr>
                <w:color w:val="69696d"/>
                <w:sz w:val="16"/>
                <w:szCs w:val="16"/>
                <w:rtl w:val="0"/>
              </w:rPr>
              <w:t xml:space="preserve"> </w:t>
            </w:r>
          </w:p>
        </w:tc>
      </w:tr>
      <w:tr>
        <w:trPr>
          <w:trHeight w:val="54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50">
            <w:pPr>
              <w:contextualSpacing w:val="0"/>
              <w:rPr>
                <w:b w:val="1"/>
                <w:color w:val="69696d"/>
                <w:sz w:val="16"/>
                <w:szCs w:val="16"/>
              </w:rPr>
            </w:pPr>
            <w:r w:rsidDel="00000000" w:rsidR="00000000" w:rsidRPr="00000000">
              <w:rPr>
                <w:b w:val="1"/>
                <w:color w:val="69696d"/>
                <w:sz w:val="16"/>
                <w:szCs w:val="16"/>
                <w:rtl w:val="0"/>
              </w:rPr>
              <w:t xml:space="preserve">Product Definition and Catalog Definition</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51">
            <w:pPr>
              <w:contextualSpacing w:val="0"/>
              <w:jc w:val="center"/>
              <w:rPr>
                <w:color w:val="69696d"/>
                <w:sz w:val="16"/>
                <w:szCs w:val="16"/>
              </w:rPr>
            </w:pPr>
            <w:r w:rsidDel="00000000" w:rsidR="00000000" w:rsidRPr="00000000">
              <w:rPr>
                <w:color w:val="69696d"/>
                <w:sz w:val="16"/>
                <w:szCs w:val="16"/>
                <w:rtl w:val="0"/>
              </w:rPr>
              <w:t xml:space="preserve">With Permissions (permission granted by default)</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52">
            <w:pPr>
              <w:contextualSpacing w:val="0"/>
              <w:jc w:val="center"/>
              <w:rPr>
                <w:color w:val="69696d"/>
                <w:sz w:val="16"/>
                <w:szCs w:val="16"/>
              </w:rPr>
            </w:pPr>
            <w:r w:rsidDel="00000000" w:rsidR="00000000" w:rsidRPr="00000000">
              <w:rPr>
                <w:color w:val="69696d"/>
                <w:sz w:val="16"/>
                <w:szCs w:val="16"/>
                <w:rtl w:val="0"/>
              </w:rPr>
              <w:t xml:space="preserve"> </w:t>
            </w:r>
          </w:p>
        </w:tc>
      </w:tr>
      <w:tr>
        <w:trPr>
          <w:trHeight w:val="54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53">
            <w:pPr>
              <w:contextualSpacing w:val="0"/>
              <w:rPr>
                <w:b w:val="1"/>
                <w:color w:val="69696d"/>
                <w:sz w:val="16"/>
                <w:szCs w:val="16"/>
              </w:rPr>
            </w:pPr>
            <w:r w:rsidDel="00000000" w:rsidR="00000000" w:rsidRPr="00000000">
              <w:rPr>
                <w:b w:val="1"/>
                <w:color w:val="69696d"/>
                <w:sz w:val="16"/>
                <w:szCs w:val="16"/>
                <w:rtl w:val="0"/>
              </w:rPr>
              <w:t xml:space="preserve">Data Tables</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54">
            <w:pPr>
              <w:contextualSpacing w:val="0"/>
              <w:jc w:val="center"/>
              <w:rPr>
                <w:color w:val="69696d"/>
                <w:sz w:val="16"/>
                <w:szCs w:val="16"/>
              </w:rPr>
            </w:pPr>
            <w:r w:rsidDel="00000000" w:rsidR="00000000" w:rsidRPr="00000000">
              <w:rPr>
                <w:color w:val="69696d"/>
                <w:sz w:val="16"/>
                <w:szCs w:val="16"/>
                <w:rtl w:val="0"/>
              </w:rPr>
              <w:t xml:space="preserve">With Permissions (permission granted by default)</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55">
            <w:pPr>
              <w:contextualSpacing w:val="0"/>
              <w:jc w:val="center"/>
              <w:rPr>
                <w:color w:val="69696d"/>
                <w:sz w:val="16"/>
                <w:szCs w:val="16"/>
              </w:rPr>
            </w:pPr>
            <w:r w:rsidDel="00000000" w:rsidR="00000000" w:rsidRPr="00000000">
              <w:rPr>
                <w:color w:val="69696d"/>
                <w:sz w:val="16"/>
                <w:szCs w:val="16"/>
                <w:rtl w:val="0"/>
              </w:rPr>
              <w:t xml:space="preserve"> </w:t>
            </w:r>
          </w:p>
        </w:tc>
      </w:tr>
      <w:tr>
        <w:trPr>
          <w:trHeight w:val="38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56">
            <w:pPr>
              <w:contextualSpacing w:val="0"/>
              <w:rPr>
                <w:b w:val="1"/>
                <w:color w:val="69696d"/>
                <w:sz w:val="16"/>
                <w:szCs w:val="16"/>
              </w:rPr>
            </w:pPr>
            <w:r w:rsidDel="00000000" w:rsidR="00000000" w:rsidRPr="00000000">
              <w:rPr>
                <w:b w:val="1"/>
                <w:color w:val="69696d"/>
                <w:sz w:val="16"/>
                <w:szCs w:val="16"/>
                <w:rtl w:val="0"/>
              </w:rPr>
              <w:t xml:space="preserve">Remaining Admin Modules</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57">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58">
            <w:pPr>
              <w:contextualSpacing w:val="0"/>
              <w:jc w:val="center"/>
              <w:rPr>
                <w:color w:val="69696d"/>
                <w:sz w:val="16"/>
                <w:szCs w:val="16"/>
              </w:rPr>
            </w:pPr>
            <w:r w:rsidDel="00000000" w:rsidR="00000000" w:rsidRPr="00000000">
              <w:rPr>
                <w:color w:val="69696d"/>
                <w:sz w:val="16"/>
                <w:szCs w:val="16"/>
                <w:rtl w:val="0"/>
              </w:rPr>
              <w:t xml:space="preserve"> </w:t>
            </w:r>
          </w:p>
        </w:tc>
      </w:tr>
      <w:tr>
        <w:trPr>
          <w:trHeight w:val="38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59">
            <w:pPr>
              <w:contextualSpacing w:val="0"/>
              <w:rPr>
                <w:b w:val="1"/>
                <w:color w:val="69696d"/>
                <w:sz w:val="16"/>
                <w:szCs w:val="16"/>
              </w:rPr>
            </w:pPr>
            <w:r w:rsidDel="00000000" w:rsidR="00000000" w:rsidRPr="00000000">
              <w:rPr>
                <w:b w:val="1"/>
                <w:color w:val="69696d"/>
                <w:sz w:val="16"/>
                <w:szCs w:val="16"/>
                <w:rtl w:val="0"/>
              </w:rPr>
              <w:t xml:space="preserve">Remaining User Side Modules</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5A">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5B">
            <w:pPr>
              <w:contextualSpacing w:val="0"/>
              <w:jc w:val="center"/>
              <w:rPr>
                <w:color w:val="69696d"/>
                <w:sz w:val="16"/>
                <w:szCs w:val="16"/>
              </w:rPr>
            </w:pPr>
            <w:r w:rsidDel="00000000" w:rsidR="00000000" w:rsidRPr="00000000">
              <w:rPr>
                <w:color w:val="69696d"/>
                <w:sz w:val="16"/>
                <w:szCs w:val="16"/>
                <w:rtl w:val="0"/>
              </w:rPr>
              <w:t xml:space="preserve">X</w:t>
            </w:r>
          </w:p>
        </w:tc>
      </w:tr>
    </w:tbl>
    <w:p w:rsidR="00000000" w:rsidDel="00000000" w:rsidP="00000000" w:rsidRDefault="00000000" w:rsidRPr="00000000" w14:paraId="0000055C">
      <w:pPr>
        <w:contextualSpacing w:val="0"/>
        <w:rPr/>
      </w:pPr>
      <w:r w:rsidDel="00000000" w:rsidR="00000000" w:rsidRPr="00000000">
        <w:rPr>
          <w:rtl w:val="0"/>
        </w:rPr>
      </w:r>
    </w:p>
    <w:p w:rsidR="00000000" w:rsidDel="00000000" w:rsidP="00000000" w:rsidRDefault="00000000" w:rsidRPr="00000000" w14:paraId="0000055D">
      <w:pPr>
        <w:pStyle w:val="Heading4"/>
        <w:contextualSpacing w:val="0"/>
        <w:rPr/>
      </w:pPr>
      <w:bookmarkStart w:colFirst="0" w:colLast="0" w:name="_3kspvumjq245" w:id="126"/>
      <w:bookmarkEnd w:id="126"/>
      <w:r w:rsidDel="00000000" w:rsidR="00000000" w:rsidRPr="00000000">
        <w:rPr>
          <w:rtl w:val="0"/>
        </w:rPr>
        <w:t xml:space="preserve">15.1.1.1 Full Access User</w:t>
      </w:r>
    </w:p>
    <w:p w:rsidR="00000000" w:rsidDel="00000000" w:rsidP="00000000" w:rsidRDefault="00000000" w:rsidRPr="00000000" w14:paraId="0000055E">
      <w:pPr>
        <w:contextualSpacing w:val="0"/>
        <w:rPr/>
      </w:pPr>
      <w:r w:rsidDel="00000000" w:rsidR="00000000" w:rsidRPr="00000000">
        <w:rPr>
          <w:rtl w:val="0"/>
        </w:rPr>
        <w:t xml:space="preserve">Full Access users have access to quotes and to the administration platform of CPQ Cloud. Generally, developers and superusers/administrators are Full Access Users. </w:t>
      </w:r>
    </w:p>
    <w:p w:rsidR="00000000" w:rsidDel="00000000" w:rsidP="00000000" w:rsidRDefault="00000000" w:rsidRPr="00000000" w14:paraId="0000055F">
      <w:pPr>
        <w:contextualSpacing w:val="0"/>
        <w:rPr/>
      </w:pPr>
      <w:r w:rsidDel="00000000" w:rsidR="00000000" w:rsidRPr="00000000">
        <w:rPr>
          <w:rtl w:val="0"/>
        </w:rPr>
      </w:r>
    </w:p>
    <w:p w:rsidR="00000000" w:rsidDel="00000000" w:rsidP="00000000" w:rsidRDefault="00000000" w:rsidRPr="00000000" w14:paraId="00000560">
      <w:pPr>
        <w:contextualSpacing w:val="0"/>
        <w:rPr/>
      </w:pPr>
      <w:r w:rsidDel="00000000" w:rsidR="00000000" w:rsidRPr="00000000">
        <w:rPr>
          <w:rtl w:val="0"/>
        </w:rPr>
        <w:t xml:space="preserve">Full Access Users are the only users that can create/edit/and modify other users.</w:t>
      </w:r>
    </w:p>
    <w:p w:rsidR="00000000" w:rsidDel="00000000" w:rsidP="00000000" w:rsidRDefault="00000000" w:rsidRPr="00000000" w14:paraId="00000561">
      <w:pPr>
        <w:contextualSpacing w:val="0"/>
        <w:rPr/>
      </w:pPr>
      <w:r w:rsidDel="00000000" w:rsidR="00000000" w:rsidRPr="00000000">
        <w:rPr>
          <w:rtl w:val="0"/>
        </w:rPr>
      </w:r>
    </w:p>
    <w:p w:rsidR="00000000" w:rsidDel="00000000" w:rsidP="00000000" w:rsidRDefault="00000000" w:rsidRPr="00000000" w14:paraId="00000562">
      <w:pPr>
        <w:pStyle w:val="Heading4"/>
        <w:contextualSpacing w:val="0"/>
        <w:rPr/>
      </w:pPr>
      <w:bookmarkStart w:colFirst="0" w:colLast="0" w:name="_d6aqhisz3uh" w:id="127"/>
      <w:bookmarkEnd w:id="127"/>
      <w:r w:rsidDel="00000000" w:rsidR="00000000" w:rsidRPr="00000000">
        <w:rPr>
          <w:rtl w:val="0"/>
        </w:rPr>
        <w:t xml:space="preserve">15.1.1.2 Full Access User with Modified Permissions</w:t>
      </w:r>
    </w:p>
    <w:p w:rsidR="00000000" w:rsidDel="00000000" w:rsidP="00000000" w:rsidRDefault="00000000" w:rsidRPr="00000000" w14:paraId="00000563">
      <w:pPr>
        <w:contextualSpacing w:val="0"/>
        <w:rPr/>
      </w:pPr>
      <w:r w:rsidDel="00000000" w:rsidR="00000000" w:rsidRPr="00000000">
        <w:rPr>
          <w:rtl w:val="0"/>
        </w:rPr>
      </w:r>
    </w:p>
    <w:p w:rsidR="00000000" w:rsidDel="00000000" w:rsidP="00000000" w:rsidRDefault="00000000" w:rsidRPr="00000000" w14:paraId="00000564">
      <w:pPr>
        <w:contextualSpacing w:val="0"/>
        <w:rPr/>
      </w:pPr>
      <w:r w:rsidDel="00000000" w:rsidR="00000000" w:rsidRPr="00000000">
        <w:rPr>
          <w:rtl w:val="0"/>
        </w:rPr>
        <w:t xml:space="preserve">It is possible to create a Full Access User with limited (modified) permissions. They are limited to specific areas, e.g. editing capabilities for specific data tables or configurators. A Full Access User with Modified Permissions cannot update code for the commerce process, i.e. the “quote”.</w:t>
      </w:r>
    </w:p>
    <w:p w:rsidR="00000000" w:rsidDel="00000000" w:rsidP="00000000" w:rsidRDefault="00000000" w:rsidRPr="00000000" w14:paraId="00000565">
      <w:pPr>
        <w:contextualSpacing w:val="0"/>
        <w:rPr/>
      </w:pPr>
      <w:r w:rsidDel="00000000" w:rsidR="00000000" w:rsidRPr="00000000">
        <w:rPr>
          <w:rtl w:val="0"/>
        </w:rPr>
        <w:t xml:space="preserve"> </w:t>
      </w:r>
    </w:p>
    <w:p w:rsidR="00000000" w:rsidDel="00000000" w:rsidP="00000000" w:rsidRDefault="00000000" w:rsidRPr="00000000" w14:paraId="00000566">
      <w:pPr>
        <w:contextualSpacing w:val="0"/>
        <w:rPr/>
      </w:pPr>
      <w:r w:rsidDel="00000000" w:rsidR="00000000" w:rsidRPr="00000000">
        <w:rPr>
          <w:rtl w:val="0"/>
        </w:rPr>
        <w:t xml:space="preserve">Gates will have two types of Full Access users: Administrators and Super Users</w:t>
      </w:r>
    </w:p>
    <w:p w:rsidR="00000000" w:rsidDel="00000000" w:rsidP="00000000" w:rsidRDefault="00000000" w:rsidRPr="00000000" w14:paraId="00000567">
      <w:pPr>
        <w:contextualSpacing w:val="0"/>
        <w:rPr/>
      </w:pPr>
      <w:r w:rsidDel="00000000" w:rsidR="00000000" w:rsidRPr="00000000">
        <w:rPr>
          <w:rtl w:val="0"/>
        </w:rPr>
      </w:r>
    </w:p>
    <w:p w:rsidR="00000000" w:rsidDel="00000000" w:rsidP="00000000" w:rsidRDefault="00000000" w:rsidRPr="00000000" w14:paraId="00000568">
      <w:pPr>
        <w:contextualSpacing w:val="0"/>
        <w:rPr/>
      </w:pPr>
      <w:r w:rsidDel="00000000" w:rsidR="00000000" w:rsidRPr="00000000">
        <w:rPr>
          <w:rtl w:val="0"/>
        </w:rPr>
      </w:r>
    </w:p>
    <w:tbl>
      <w:tblPr>
        <w:tblStyle w:val="Table17"/>
        <w:tblW w:w="913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045"/>
        <w:gridCol w:w="3060"/>
        <w:gridCol w:w="3030"/>
        <w:tblGridChange w:id="0">
          <w:tblGrid>
            <w:gridCol w:w="3045"/>
            <w:gridCol w:w="3060"/>
            <w:gridCol w:w="3030"/>
          </w:tblGrid>
        </w:tblGridChange>
      </w:tblGrid>
      <w:tr>
        <w:trPr>
          <w:trHeight w:val="380" w:hRule="atLeast"/>
        </w:trPr>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69">
            <w:pPr>
              <w:contextualSpacing w:val="0"/>
              <w:jc w:val="center"/>
              <w:rPr>
                <w:b w:val="1"/>
                <w:color w:val="ffffff"/>
                <w:sz w:val="16"/>
                <w:szCs w:val="16"/>
              </w:rPr>
            </w:pPr>
            <w:r w:rsidDel="00000000" w:rsidR="00000000" w:rsidRPr="00000000">
              <w:rPr>
                <w:b w:val="1"/>
                <w:color w:val="ffffff"/>
                <w:sz w:val="16"/>
                <w:szCs w:val="16"/>
                <w:rtl w:val="0"/>
              </w:rPr>
              <w:t xml:space="preserve">Function/Module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6A">
            <w:pPr>
              <w:contextualSpacing w:val="0"/>
              <w:jc w:val="center"/>
              <w:rPr>
                <w:b w:val="1"/>
                <w:color w:val="ffffff"/>
                <w:sz w:val="16"/>
                <w:szCs w:val="16"/>
              </w:rPr>
            </w:pPr>
            <w:r w:rsidDel="00000000" w:rsidR="00000000" w:rsidRPr="00000000">
              <w:rPr>
                <w:b w:val="1"/>
                <w:color w:val="ffffff"/>
                <w:sz w:val="16"/>
                <w:szCs w:val="16"/>
                <w:rtl w:val="0"/>
              </w:rPr>
              <w:t xml:space="preserve">Administrator</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6B">
            <w:pPr>
              <w:contextualSpacing w:val="0"/>
              <w:jc w:val="center"/>
              <w:rPr>
                <w:b w:val="1"/>
                <w:color w:val="ffffff"/>
                <w:sz w:val="16"/>
                <w:szCs w:val="16"/>
              </w:rPr>
            </w:pPr>
            <w:r w:rsidDel="00000000" w:rsidR="00000000" w:rsidRPr="00000000">
              <w:rPr>
                <w:b w:val="1"/>
                <w:color w:val="ffffff"/>
                <w:sz w:val="16"/>
                <w:szCs w:val="16"/>
                <w:rtl w:val="0"/>
              </w:rPr>
              <w:t xml:space="preserve">Super User</w:t>
            </w:r>
          </w:p>
        </w:tc>
      </w:tr>
      <w:tr>
        <w:trPr>
          <w:trHeight w:val="380" w:hRule="atLeast"/>
        </w:trPr>
        <w:tc>
          <w:tcPr>
            <w:tcBorders>
              <w:top w:color="4c7263" w:space="0" w:sz="12"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6C">
            <w:pPr>
              <w:contextualSpacing w:val="0"/>
              <w:rPr>
                <w:b w:val="1"/>
                <w:color w:val="69696d"/>
                <w:sz w:val="16"/>
                <w:szCs w:val="16"/>
              </w:rPr>
            </w:pPr>
            <w:r w:rsidDel="00000000" w:rsidR="00000000" w:rsidRPr="00000000">
              <w:rPr>
                <w:b w:val="1"/>
                <w:color w:val="69696d"/>
                <w:sz w:val="16"/>
                <w:szCs w:val="16"/>
                <w:rtl w:val="0"/>
              </w:rPr>
              <w:t xml:space="preserve">View, Create, Modify Users</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6D">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6E">
            <w:pPr>
              <w:contextualSpacing w:val="0"/>
              <w:jc w:val="center"/>
              <w:rPr>
                <w:color w:val="69696d"/>
                <w:sz w:val="16"/>
                <w:szCs w:val="16"/>
              </w:rPr>
            </w:pPr>
            <w:r w:rsidDel="00000000" w:rsidR="00000000" w:rsidRPr="00000000">
              <w:rPr>
                <w:color w:val="69696d"/>
                <w:sz w:val="16"/>
                <w:szCs w:val="16"/>
                <w:rtl w:val="0"/>
              </w:rPr>
              <w:t xml:space="preserve"> </w:t>
            </w:r>
          </w:p>
        </w:tc>
      </w:tr>
      <w:tr>
        <w:trPr>
          <w:trHeight w:val="54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6F">
            <w:pPr>
              <w:contextualSpacing w:val="0"/>
              <w:rPr>
                <w:b w:val="1"/>
                <w:color w:val="69696d"/>
                <w:sz w:val="16"/>
                <w:szCs w:val="16"/>
              </w:rPr>
            </w:pPr>
            <w:r w:rsidDel="00000000" w:rsidR="00000000" w:rsidRPr="00000000">
              <w:rPr>
                <w:b w:val="1"/>
                <w:color w:val="69696d"/>
                <w:sz w:val="16"/>
                <w:szCs w:val="16"/>
                <w:rtl w:val="0"/>
              </w:rPr>
              <w:t xml:space="preserve">Product Definition and Catalog Definition</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70">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71">
            <w:pPr>
              <w:contextualSpacing w:val="0"/>
              <w:jc w:val="center"/>
              <w:rPr>
                <w:color w:val="69696d"/>
                <w:sz w:val="16"/>
                <w:szCs w:val="16"/>
              </w:rPr>
            </w:pPr>
            <w:r w:rsidDel="00000000" w:rsidR="00000000" w:rsidRPr="00000000">
              <w:rPr>
                <w:color w:val="69696d"/>
                <w:sz w:val="16"/>
                <w:szCs w:val="16"/>
                <w:rtl w:val="0"/>
              </w:rPr>
              <w:t xml:space="preserve"> </w:t>
            </w:r>
          </w:p>
        </w:tc>
      </w:tr>
      <w:tr>
        <w:trPr>
          <w:trHeight w:val="38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72">
            <w:pPr>
              <w:contextualSpacing w:val="0"/>
              <w:rPr>
                <w:b w:val="1"/>
                <w:color w:val="69696d"/>
                <w:sz w:val="16"/>
                <w:szCs w:val="16"/>
              </w:rPr>
            </w:pPr>
            <w:r w:rsidDel="00000000" w:rsidR="00000000" w:rsidRPr="00000000">
              <w:rPr>
                <w:b w:val="1"/>
                <w:color w:val="69696d"/>
                <w:sz w:val="16"/>
                <w:szCs w:val="16"/>
                <w:rtl w:val="0"/>
              </w:rPr>
              <w:t xml:space="preserve">Data Tables</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73">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74">
            <w:pPr>
              <w:contextualSpacing w:val="0"/>
              <w:jc w:val="center"/>
              <w:rPr>
                <w:color w:val="69696d"/>
                <w:sz w:val="16"/>
                <w:szCs w:val="16"/>
              </w:rPr>
            </w:pPr>
            <w:r w:rsidDel="00000000" w:rsidR="00000000" w:rsidRPr="00000000">
              <w:rPr>
                <w:color w:val="69696d"/>
                <w:sz w:val="16"/>
                <w:szCs w:val="16"/>
                <w:rtl w:val="0"/>
              </w:rPr>
              <w:t xml:space="preserve">Configurator and Pricing Only</w:t>
            </w:r>
          </w:p>
        </w:tc>
      </w:tr>
      <w:tr>
        <w:trPr>
          <w:trHeight w:val="38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75">
            <w:pPr>
              <w:contextualSpacing w:val="0"/>
              <w:rPr>
                <w:b w:val="1"/>
                <w:color w:val="69696d"/>
                <w:sz w:val="16"/>
                <w:szCs w:val="16"/>
              </w:rPr>
            </w:pPr>
            <w:r w:rsidDel="00000000" w:rsidR="00000000" w:rsidRPr="00000000">
              <w:rPr>
                <w:b w:val="1"/>
                <w:color w:val="69696d"/>
                <w:sz w:val="16"/>
                <w:szCs w:val="16"/>
                <w:rtl w:val="0"/>
              </w:rPr>
              <w:t xml:space="preserve">Remaining Admin Modules</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76">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77">
            <w:pPr>
              <w:contextualSpacing w:val="0"/>
              <w:jc w:val="center"/>
              <w:rPr>
                <w:color w:val="69696d"/>
                <w:sz w:val="16"/>
                <w:szCs w:val="16"/>
              </w:rPr>
            </w:pPr>
            <w:r w:rsidDel="00000000" w:rsidR="00000000" w:rsidRPr="00000000">
              <w:rPr>
                <w:color w:val="69696d"/>
                <w:sz w:val="16"/>
                <w:szCs w:val="16"/>
                <w:rtl w:val="0"/>
              </w:rPr>
              <w:t xml:space="preserve">X</w:t>
            </w:r>
          </w:p>
        </w:tc>
      </w:tr>
      <w:tr>
        <w:trPr>
          <w:trHeight w:val="38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78">
            <w:pPr>
              <w:contextualSpacing w:val="0"/>
              <w:rPr>
                <w:b w:val="1"/>
                <w:color w:val="69696d"/>
                <w:sz w:val="16"/>
                <w:szCs w:val="16"/>
              </w:rPr>
            </w:pPr>
            <w:r w:rsidDel="00000000" w:rsidR="00000000" w:rsidRPr="00000000">
              <w:rPr>
                <w:b w:val="1"/>
                <w:color w:val="69696d"/>
                <w:sz w:val="16"/>
                <w:szCs w:val="16"/>
                <w:rtl w:val="0"/>
              </w:rPr>
              <w:t xml:space="preserve">Remaining User Side Modules</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79">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7A">
            <w:pPr>
              <w:contextualSpacing w:val="0"/>
              <w:jc w:val="center"/>
              <w:rPr>
                <w:color w:val="69696d"/>
                <w:sz w:val="16"/>
                <w:szCs w:val="16"/>
              </w:rPr>
            </w:pPr>
            <w:r w:rsidDel="00000000" w:rsidR="00000000" w:rsidRPr="00000000">
              <w:rPr>
                <w:color w:val="69696d"/>
                <w:sz w:val="16"/>
                <w:szCs w:val="16"/>
                <w:rtl w:val="0"/>
              </w:rPr>
              <w:t xml:space="preserve">X</w:t>
            </w:r>
          </w:p>
        </w:tc>
      </w:tr>
    </w:tbl>
    <w:p w:rsidR="00000000" w:rsidDel="00000000" w:rsidP="00000000" w:rsidRDefault="00000000" w:rsidRPr="00000000" w14:paraId="0000057B">
      <w:pPr>
        <w:contextualSpacing w:val="0"/>
        <w:rPr/>
      </w:pPr>
      <w:r w:rsidDel="00000000" w:rsidR="00000000" w:rsidRPr="00000000">
        <w:rPr>
          <w:rtl w:val="0"/>
        </w:rPr>
      </w:r>
    </w:p>
    <w:p w:rsidR="00000000" w:rsidDel="00000000" w:rsidP="00000000" w:rsidRDefault="00000000" w:rsidRPr="00000000" w14:paraId="0000057C">
      <w:pPr>
        <w:pStyle w:val="Heading4"/>
        <w:contextualSpacing w:val="0"/>
        <w:rPr/>
      </w:pPr>
      <w:bookmarkStart w:colFirst="0" w:colLast="0" w:name="_iovjucio2nbi" w:id="128"/>
      <w:bookmarkEnd w:id="128"/>
      <w:r w:rsidDel="00000000" w:rsidR="00000000" w:rsidRPr="00000000">
        <w:rPr>
          <w:rtl w:val="0"/>
        </w:rPr>
        <w:t xml:space="preserve">15.1.1.3 Sales User</w:t>
      </w:r>
    </w:p>
    <w:p w:rsidR="00000000" w:rsidDel="00000000" w:rsidP="00000000" w:rsidRDefault="00000000" w:rsidRPr="00000000" w14:paraId="0000057D">
      <w:pPr>
        <w:contextualSpacing w:val="0"/>
        <w:rPr/>
      </w:pPr>
      <w:r w:rsidDel="00000000" w:rsidR="00000000" w:rsidRPr="00000000">
        <w:rPr>
          <w:rtl w:val="0"/>
        </w:rPr>
        <w:t xml:space="preserve">Most users within CPQ Cloud will be Sales Users. Sales Users cannot access the administration platform and cannot create, edit, or modify other users. </w:t>
      </w:r>
    </w:p>
    <w:p w:rsidR="00000000" w:rsidDel="00000000" w:rsidP="00000000" w:rsidRDefault="00000000" w:rsidRPr="00000000" w14:paraId="0000057E">
      <w:pPr>
        <w:contextualSpacing w:val="0"/>
        <w:rPr/>
      </w:pPr>
      <w:r w:rsidDel="00000000" w:rsidR="00000000" w:rsidRPr="00000000">
        <w:rPr>
          <w:rtl w:val="0"/>
        </w:rPr>
      </w:r>
    </w:p>
    <w:p w:rsidR="00000000" w:rsidDel="00000000" w:rsidP="00000000" w:rsidRDefault="00000000" w:rsidRPr="00000000" w14:paraId="0000057F">
      <w:pPr>
        <w:pStyle w:val="Heading3"/>
        <w:contextualSpacing w:val="0"/>
        <w:rPr/>
      </w:pPr>
      <w:bookmarkStart w:colFirst="0" w:colLast="0" w:name="_7klmowftjb3r" w:id="129"/>
      <w:bookmarkEnd w:id="129"/>
      <w:r w:rsidDel="00000000" w:rsidR="00000000" w:rsidRPr="00000000">
        <w:rPr>
          <w:rtl w:val="0"/>
        </w:rPr>
        <w:t xml:space="preserve">15.1.2 Provisioning a New User</w:t>
      </w:r>
    </w:p>
    <w:p w:rsidR="00000000" w:rsidDel="00000000" w:rsidP="00000000" w:rsidRDefault="00000000" w:rsidRPr="00000000" w14:paraId="00000580">
      <w:pPr>
        <w:contextualSpacing w:val="0"/>
        <w:rPr/>
      </w:pPr>
      <w:r w:rsidDel="00000000" w:rsidR="00000000" w:rsidRPr="00000000">
        <w:rPr>
          <w:rtl w:val="0"/>
        </w:rPr>
        <w:t xml:space="preserve">Full Access Users can create new users and modify current ones using CPQ Cloud’s administration platform. The process to create a new user is as follows:</w:t>
      </w:r>
    </w:p>
    <w:p w:rsidR="00000000" w:rsidDel="00000000" w:rsidP="00000000" w:rsidRDefault="00000000" w:rsidRPr="00000000" w14:paraId="00000581">
      <w:pPr>
        <w:numPr>
          <w:ilvl w:val="0"/>
          <w:numId w:val="19"/>
        </w:numPr>
        <w:ind w:left="720" w:hanging="360"/>
        <w:contextualSpacing w:val="1"/>
        <w:rPr>
          <w:u w:val="none"/>
        </w:rPr>
      </w:pPr>
      <w:r w:rsidDel="00000000" w:rsidR="00000000" w:rsidRPr="00000000">
        <w:rPr>
          <w:rtl w:val="0"/>
        </w:rPr>
        <w:t xml:space="preserve">Navigate to the administration platform and click on the Users icon</w:t>
      </w:r>
    </w:p>
    <w:p w:rsidR="00000000" w:rsidDel="00000000" w:rsidP="00000000" w:rsidRDefault="00000000" w:rsidRPr="00000000" w14:paraId="00000582">
      <w:pPr>
        <w:numPr>
          <w:ilvl w:val="0"/>
          <w:numId w:val="19"/>
        </w:numPr>
        <w:ind w:left="720" w:hanging="360"/>
        <w:contextualSpacing w:val="1"/>
        <w:rPr>
          <w:u w:val="none"/>
        </w:rPr>
      </w:pPr>
      <w:r w:rsidDel="00000000" w:rsidR="00000000" w:rsidRPr="00000000">
        <w:rPr>
          <w:rtl w:val="0"/>
        </w:rPr>
        <w:t xml:space="preserve">Click “Add”</w:t>
      </w:r>
    </w:p>
    <w:p w:rsidR="00000000" w:rsidDel="00000000" w:rsidP="00000000" w:rsidRDefault="00000000" w:rsidRPr="00000000" w14:paraId="00000583">
      <w:pPr>
        <w:numPr>
          <w:ilvl w:val="0"/>
          <w:numId w:val="19"/>
        </w:numPr>
        <w:ind w:left="720" w:hanging="360"/>
        <w:contextualSpacing w:val="1"/>
        <w:rPr>
          <w:u w:val="none"/>
        </w:rPr>
      </w:pPr>
      <w:r w:rsidDel="00000000" w:rsidR="00000000" w:rsidRPr="00000000">
        <w:rPr>
          <w:rtl w:val="0"/>
        </w:rPr>
        <w:t xml:space="preserve">Provide a Login, email address, and fist name; all other fields are optional</w:t>
      </w:r>
    </w:p>
    <w:p w:rsidR="00000000" w:rsidDel="00000000" w:rsidP="00000000" w:rsidRDefault="00000000" w:rsidRPr="00000000" w14:paraId="00000584">
      <w:pPr>
        <w:numPr>
          <w:ilvl w:val="1"/>
          <w:numId w:val="19"/>
        </w:numPr>
        <w:ind w:left="1440" w:hanging="360"/>
        <w:contextualSpacing w:val="1"/>
        <w:rPr>
          <w:u w:val="none"/>
        </w:rPr>
      </w:pPr>
      <w:r w:rsidDel="00000000" w:rsidR="00000000" w:rsidRPr="00000000">
        <w:rPr>
          <w:rtl w:val="0"/>
        </w:rPr>
        <w:t xml:space="preserve">You can also create a password for the new users, but it is generally best practice to leave the password blank and allow CPQ Cloud to randomly generate a password for the user</w:t>
      </w:r>
    </w:p>
    <w:p w:rsidR="00000000" w:rsidDel="00000000" w:rsidP="00000000" w:rsidRDefault="00000000" w:rsidRPr="00000000" w14:paraId="00000585">
      <w:pPr>
        <w:numPr>
          <w:ilvl w:val="0"/>
          <w:numId w:val="19"/>
        </w:numPr>
        <w:ind w:left="720" w:hanging="360"/>
        <w:contextualSpacing w:val="1"/>
        <w:rPr>
          <w:u w:val="none"/>
        </w:rPr>
      </w:pPr>
      <w:r w:rsidDel="00000000" w:rsidR="00000000" w:rsidRPr="00000000">
        <w:rPr>
          <w:rtl w:val="0"/>
        </w:rPr>
        <w:t xml:space="preserve">Click “Add”</w:t>
      </w:r>
    </w:p>
    <w:p w:rsidR="00000000" w:rsidDel="00000000" w:rsidP="00000000" w:rsidRDefault="00000000" w:rsidRPr="00000000" w14:paraId="00000586">
      <w:pPr>
        <w:numPr>
          <w:ilvl w:val="0"/>
          <w:numId w:val="19"/>
        </w:numPr>
        <w:ind w:left="720" w:hanging="360"/>
        <w:contextualSpacing w:val="1"/>
        <w:rPr>
          <w:u w:val="none"/>
        </w:rPr>
      </w:pPr>
      <w:r w:rsidDel="00000000" w:rsidR="00000000" w:rsidRPr="00000000">
        <w:rPr>
          <w:rtl w:val="0"/>
        </w:rPr>
        <w:t xml:space="preserve">CPQ Cloud sends an email to the new user with information on how to login to Oracle CPQ Cloud with their new credentials</w:t>
      </w:r>
    </w:p>
    <w:p w:rsidR="00000000" w:rsidDel="00000000" w:rsidP="00000000" w:rsidRDefault="00000000" w:rsidRPr="00000000" w14:paraId="00000587">
      <w:pPr>
        <w:numPr>
          <w:ilvl w:val="1"/>
          <w:numId w:val="19"/>
        </w:numPr>
        <w:ind w:left="1440" w:hanging="360"/>
        <w:contextualSpacing w:val="1"/>
        <w:rPr>
          <w:u w:val="none"/>
        </w:rPr>
      </w:pPr>
      <w:r w:rsidDel="00000000" w:rsidR="00000000" w:rsidRPr="00000000">
        <w:rPr>
          <w:rtl w:val="0"/>
        </w:rPr>
        <w:t xml:space="preserve">It is recommended that new users change their system-generated passwords to something more memorable as soon as possible</w:t>
      </w:r>
    </w:p>
    <w:p w:rsidR="00000000" w:rsidDel="00000000" w:rsidP="00000000" w:rsidRDefault="00000000" w:rsidRPr="00000000" w14:paraId="00000588">
      <w:pPr>
        <w:numPr>
          <w:ilvl w:val="1"/>
          <w:numId w:val="19"/>
        </w:numPr>
        <w:ind w:left="1440" w:hanging="360"/>
        <w:contextualSpacing w:val="1"/>
        <w:rPr>
          <w:u w:val="none"/>
        </w:rPr>
      </w:pPr>
      <w:r w:rsidDel="00000000" w:rsidR="00000000" w:rsidRPr="00000000">
        <w:rPr>
          <w:rtl w:val="0"/>
        </w:rPr>
        <w:t xml:space="preserve">It is also recommended that new users create and answer their security question so that they can have their passwords reset if they ever lose them.</w:t>
      </w:r>
    </w:p>
    <w:p w:rsidR="00000000" w:rsidDel="00000000" w:rsidP="00000000" w:rsidRDefault="00000000" w:rsidRPr="00000000" w14:paraId="00000589">
      <w:pPr>
        <w:contextualSpacing w:val="0"/>
        <w:rPr/>
      </w:pPr>
      <w:r w:rsidDel="00000000" w:rsidR="00000000" w:rsidRPr="00000000">
        <w:rPr>
          <w:rtl w:val="0"/>
        </w:rPr>
      </w:r>
    </w:p>
    <w:p w:rsidR="00000000" w:rsidDel="00000000" w:rsidP="00000000" w:rsidRDefault="00000000" w:rsidRPr="00000000" w14:paraId="0000058A">
      <w:pPr>
        <w:pStyle w:val="Heading3"/>
        <w:contextualSpacing w:val="0"/>
        <w:rPr/>
      </w:pPr>
      <w:bookmarkStart w:colFirst="0" w:colLast="0" w:name="_l7tn3u1sqe2" w:id="130"/>
      <w:bookmarkEnd w:id="130"/>
      <w:r w:rsidDel="00000000" w:rsidR="00000000" w:rsidRPr="00000000">
        <w:rPr>
          <w:rtl w:val="0"/>
        </w:rPr>
        <w:t xml:space="preserve">15.1.3 Deactivating a User</w:t>
      </w:r>
    </w:p>
    <w:p w:rsidR="00000000" w:rsidDel="00000000" w:rsidP="00000000" w:rsidRDefault="00000000" w:rsidRPr="00000000" w14:paraId="0000058B">
      <w:pPr>
        <w:contextualSpacing w:val="0"/>
        <w:rPr/>
      </w:pPr>
      <w:r w:rsidDel="00000000" w:rsidR="00000000" w:rsidRPr="00000000">
        <w:rPr>
          <w:rtl w:val="0"/>
        </w:rPr>
        <w:t xml:space="preserve">Full Access Users can mark users as Inactive. An inactive user still exists within CPQ Cloud but does not count towards the license count and cannot login to CPQ Cloud. To mark a user as inactive:</w:t>
      </w:r>
    </w:p>
    <w:p w:rsidR="00000000" w:rsidDel="00000000" w:rsidP="00000000" w:rsidRDefault="00000000" w:rsidRPr="00000000" w14:paraId="0000058C">
      <w:pPr>
        <w:numPr>
          <w:ilvl w:val="0"/>
          <w:numId w:val="21"/>
        </w:numPr>
        <w:ind w:left="720" w:hanging="360"/>
        <w:contextualSpacing w:val="1"/>
        <w:rPr>
          <w:u w:val="none"/>
        </w:rPr>
      </w:pPr>
      <w:r w:rsidDel="00000000" w:rsidR="00000000" w:rsidRPr="00000000">
        <w:rPr>
          <w:rtl w:val="0"/>
        </w:rPr>
        <w:t xml:space="preserve">Navigate to the administration platform and click on the Users icon</w:t>
      </w:r>
    </w:p>
    <w:p w:rsidR="00000000" w:rsidDel="00000000" w:rsidP="00000000" w:rsidRDefault="00000000" w:rsidRPr="00000000" w14:paraId="0000058D">
      <w:pPr>
        <w:numPr>
          <w:ilvl w:val="0"/>
          <w:numId w:val="21"/>
        </w:numPr>
        <w:ind w:left="720" w:hanging="360"/>
        <w:contextualSpacing w:val="1"/>
        <w:rPr>
          <w:u w:val="none"/>
        </w:rPr>
      </w:pPr>
      <w:r w:rsidDel="00000000" w:rsidR="00000000" w:rsidRPr="00000000">
        <w:rPr>
          <w:rtl w:val="0"/>
        </w:rPr>
        <w:t xml:space="preserve">Select the users that need to be marked as inactive</w:t>
      </w:r>
    </w:p>
    <w:p w:rsidR="00000000" w:rsidDel="00000000" w:rsidP="00000000" w:rsidRDefault="00000000" w:rsidRPr="00000000" w14:paraId="0000058E">
      <w:pPr>
        <w:numPr>
          <w:ilvl w:val="0"/>
          <w:numId w:val="21"/>
        </w:numPr>
        <w:ind w:left="720" w:hanging="360"/>
        <w:contextualSpacing w:val="1"/>
        <w:rPr>
          <w:u w:val="none"/>
        </w:rPr>
      </w:pPr>
      <w:r w:rsidDel="00000000" w:rsidR="00000000" w:rsidRPr="00000000">
        <w:rPr>
          <w:rtl w:val="0"/>
        </w:rPr>
        <w:t xml:space="preserve">Click "Inactivate"</w:t>
      </w:r>
    </w:p>
    <w:p w:rsidR="00000000" w:rsidDel="00000000" w:rsidP="00000000" w:rsidRDefault="00000000" w:rsidRPr="00000000" w14:paraId="0000058F">
      <w:pPr>
        <w:contextualSpacing w:val="0"/>
        <w:rPr/>
      </w:pPr>
      <w:r w:rsidDel="00000000" w:rsidR="00000000" w:rsidRPr="00000000">
        <w:rPr>
          <w:rtl w:val="0"/>
        </w:rPr>
      </w:r>
    </w:p>
    <w:p w:rsidR="00000000" w:rsidDel="00000000" w:rsidP="00000000" w:rsidRDefault="00000000" w:rsidRPr="00000000" w14:paraId="00000590">
      <w:pPr>
        <w:contextualSpacing w:val="0"/>
        <w:rPr/>
      </w:pPr>
      <w:r w:rsidDel="00000000" w:rsidR="00000000" w:rsidRPr="00000000">
        <w:rPr>
          <w:rtl w:val="0"/>
        </w:rPr>
        <w:t xml:space="preserve">To re-activate a user. Follow steps 1 &amp; 2 above and then click "Activate".</w:t>
      </w:r>
    </w:p>
    <w:p w:rsidR="00000000" w:rsidDel="00000000" w:rsidP="00000000" w:rsidRDefault="00000000" w:rsidRPr="00000000" w14:paraId="00000591">
      <w:pPr>
        <w:contextualSpacing w:val="0"/>
        <w:rPr/>
      </w:pPr>
      <w:r w:rsidDel="00000000" w:rsidR="00000000" w:rsidRPr="00000000">
        <w:rPr>
          <w:rtl w:val="0"/>
        </w:rPr>
      </w:r>
    </w:p>
    <w:p w:rsidR="00000000" w:rsidDel="00000000" w:rsidP="00000000" w:rsidRDefault="00000000" w:rsidRPr="00000000" w14:paraId="00000592">
      <w:pPr>
        <w:pStyle w:val="Heading3"/>
        <w:contextualSpacing w:val="0"/>
        <w:rPr/>
      </w:pPr>
      <w:bookmarkStart w:colFirst="0" w:colLast="0" w:name="_11zw30wciaxt" w:id="131"/>
      <w:bookmarkEnd w:id="131"/>
      <w:r w:rsidDel="00000000" w:rsidR="00000000" w:rsidRPr="00000000">
        <w:rPr>
          <w:rtl w:val="0"/>
        </w:rPr>
        <w:t xml:space="preserve">15.1.4 Forgot Username/Password</w:t>
      </w:r>
    </w:p>
    <w:p w:rsidR="00000000" w:rsidDel="00000000" w:rsidP="00000000" w:rsidRDefault="00000000" w:rsidRPr="00000000" w14:paraId="00000593">
      <w:pPr>
        <w:contextualSpacing w:val="0"/>
        <w:rPr/>
      </w:pPr>
      <w:r w:rsidDel="00000000" w:rsidR="00000000" w:rsidRPr="00000000">
        <w:rPr>
          <w:rtl w:val="0"/>
        </w:rPr>
        <w:t xml:space="preserve">Users that forget their username and/or password can request to have their passwords reset via email. Users need to provide their email address as well as answer a security question that he or she set up.</w:t>
      </w:r>
    </w:p>
    <w:p w:rsidR="00000000" w:rsidDel="00000000" w:rsidP="00000000" w:rsidRDefault="00000000" w:rsidRPr="00000000" w14:paraId="00000594">
      <w:pPr>
        <w:contextualSpacing w:val="0"/>
        <w:rPr/>
      </w:pPr>
      <w:r w:rsidDel="00000000" w:rsidR="00000000" w:rsidRPr="00000000">
        <w:rPr>
          <w:rtl w:val="0"/>
        </w:rPr>
      </w:r>
    </w:p>
    <w:p w:rsidR="00000000" w:rsidDel="00000000" w:rsidP="00000000" w:rsidRDefault="00000000" w:rsidRPr="00000000" w14:paraId="00000595">
      <w:pPr>
        <w:pStyle w:val="Heading2"/>
        <w:contextualSpacing w:val="0"/>
        <w:rPr/>
      </w:pPr>
      <w:bookmarkStart w:colFirst="0" w:colLast="0" w:name="_a6rj3l4glg46" w:id="132"/>
      <w:bookmarkEnd w:id="132"/>
      <w:r w:rsidDel="00000000" w:rsidR="00000000" w:rsidRPr="00000000">
        <w:rPr>
          <w:rtl w:val="0"/>
        </w:rPr>
        <w:t xml:space="preserve">15.2 Profiles</w:t>
      </w:r>
    </w:p>
    <w:p w:rsidR="00000000" w:rsidDel="00000000" w:rsidP="00000000" w:rsidRDefault="00000000" w:rsidRPr="00000000" w14:paraId="00000596">
      <w:pPr>
        <w:contextualSpacing w:val="0"/>
        <w:rPr/>
      </w:pPr>
      <w:r w:rsidDel="00000000" w:rsidR="00000000" w:rsidRPr="00000000">
        <w:rPr>
          <w:rtl w:val="0"/>
        </w:rPr>
        <w:t xml:space="preserve">Profiles – or participant profiles – are what allow Oracle CPQ Cloud to control user access rights to quotes. Profiles control who can access each quote at each step and what those users can see, edit, and do within the quote.</w:t>
      </w:r>
    </w:p>
    <w:p w:rsidR="00000000" w:rsidDel="00000000" w:rsidP="00000000" w:rsidRDefault="00000000" w:rsidRPr="00000000" w14:paraId="00000597">
      <w:pPr>
        <w:contextualSpacing w:val="0"/>
        <w:rPr/>
      </w:pPr>
      <w:r w:rsidDel="00000000" w:rsidR="00000000" w:rsidRPr="00000000">
        <w:rPr>
          <w:rtl w:val="0"/>
        </w:rPr>
        <w:t xml:space="preserve"> </w:t>
      </w:r>
    </w:p>
    <w:p w:rsidR="00000000" w:rsidDel="00000000" w:rsidP="00000000" w:rsidRDefault="00000000" w:rsidRPr="00000000" w14:paraId="00000598">
      <w:pPr>
        <w:contextualSpacing w:val="0"/>
        <w:rPr/>
      </w:pPr>
      <w:r w:rsidDel="00000000" w:rsidR="00000000" w:rsidRPr="00000000">
        <w:rPr>
          <w:rtl w:val="0"/>
        </w:rPr>
        <w:t xml:space="preserve">There will exist four participant profiles across the steps of the quoting process. They are:</w:t>
      </w:r>
    </w:p>
    <w:p w:rsidR="00000000" w:rsidDel="00000000" w:rsidP="00000000" w:rsidRDefault="00000000" w:rsidRPr="00000000" w14:paraId="00000599">
      <w:pPr>
        <w:numPr>
          <w:ilvl w:val="0"/>
          <w:numId w:val="26"/>
        </w:numPr>
        <w:ind w:left="720" w:hanging="360"/>
      </w:pPr>
      <w:r w:rsidDel="00000000" w:rsidR="00000000" w:rsidRPr="00000000">
        <w:rPr>
          <w:rtl w:val="0"/>
        </w:rPr>
        <w:t xml:space="preserve">Administrator</w:t>
      </w:r>
    </w:p>
    <w:p w:rsidR="00000000" w:rsidDel="00000000" w:rsidP="00000000" w:rsidRDefault="00000000" w:rsidRPr="00000000" w14:paraId="0000059A">
      <w:pPr>
        <w:numPr>
          <w:ilvl w:val="0"/>
          <w:numId w:val="26"/>
        </w:numPr>
        <w:ind w:left="720" w:hanging="360"/>
      </w:pPr>
      <w:r w:rsidDel="00000000" w:rsidR="00000000" w:rsidRPr="00000000">
        <w:rPr>
          <w:rtl w:val="0"/>
        </w:rPr>
        <w:t xml:space="preserve">Manager/ASM</w:t>
      </w:r>
    </w:p>
    <w:p w:rsidR="00000000" w:rsidDel="00000000" w:rsidP="00000000" w:rsidRDefault="00000000" w:rsidRPr="00000000" w14:paraId="0000059B">
      <w:pPr>
        <w:numPr>
          <w:ilvl w:val="0"/>
          <w:numId w:val="26"/>
        </w:numPr>
        <w:ind w:left="720" w:hanging="360"/>
      </w:pPr>
      <w:r w:rsidDel="00000000" w:rsidR="00000000" w:rsidRPr="00000000">
        <w:rPr>
          <w:rtl w:val="0"/>
        </w:rPr>
        <w:t xml:space="preserve">Pricing Specialist</w:t>
      </w:r>
    </w:p>
    <w:p w:rsidR="00000000" w:rsidDel="00000000" w:rsidP="00000000" w:rsidRDefault="00000000" w:rsidRPr="00000000" w14:paraId="0000059C">
      <w:pPr>
        <w:numPr>
          <w:ilvl w:val="0"/>
          <w:numId w:val="26"/>
        </w:numPr>
        <w:ind w:left="720" w:hanging="360"/>
      </w:pPr>
      <w:r w:rsidDel="00000000" w:rsidR="00000000" w:rsidRPr="00000000">
        <w:rPr>
          <w:rtl w:val="0"/>
        </w:rPr>
        <w:t xml:space="preserve">Quoter</w:t>
      </w:r>
    </w:p>
    <w:p w:rsidR="00000000" w:rsidDel="00000000" w:rsidP="00000000" w:rsidRDefault="00000000" w:rsidRPr="00000000" w14:paraId="0000059D">
      <w:pPr>
        <w:contextualSpacing w:val="0"/>
        <w:rPr/>
      </w:pPr>
      <w:r w:rsidDel="00000000" w:rsidR="00000000" w:rsidRPr="00000000">
        <w:rPr>
          <w:rtl w:val="0"/>
        </w:rPr>
      </w:r>
    </w:p>
    <w:p w:rsidR="00000000" w:rsidDel="00000000" w:rsidP="00000000" w:rsidRDefault="00000000" w:rsidRPr="00000000" w14:paraId="0000059E">
      <w:pPr>
        <w:pStyle w:val="Heading3"/>
        <w:contextualSpacing w:val="0"/>
        <w:rPr/>
      </w:pPr>
      <w:bookmarkStart w:colFirst="0" w:colLast="0" w:name="_4adw2soepcr8" w:id="133"/>
      <w:bookmarkEnd w:id="133"/>
      <w:r w:rsidDel="00000000" w:rsidR="00000000" w:rsidRPr="00000000">
        <w:rPr>
          <w:rtl w:val="0"/>
        </w:rPr>
        <w:t xml:space="preserve">15.2.1 General Strategy</w:t>
      </w:r>
    </w:p>
    <w:p w:rsidR="00000000" w:rsidDel="00000000" w:rsidP="00000000" w:rsidRDefault="00000000" w:rsidRPr="00000000" w14:paraId="0000059F">
      <w:pPr>
        <w:contextualSpacing w:val="0"/>
        <w:rPr/>
      </w:pPr>
      <w:r w:rsidDel="00000000" w:rsidR="00000000" w:rsidRPr="00000000">
        <w:rPr>
          <w:rtl w:val="0"/>
        </w:rPr>
        <w:t xml:space="preserve">Gates employs a highly collaborative quoting process and so there is not much differentiation between the various types of users. Administrators – who can see, edit, and do just about anything – have special privileges that other users do not. But Managers and Quoters share similar access rights across all quotes.</w:t>
      </w:r>
    </w:p>
    <w:p w:rsidR="00000000" w:rsidDel="00000000" w:rsidP="00000000" w:rsidRDefault="00000000" w:rsidRPr="00000000" w14:paraId="000005A0">
      <w:pPr>
        <w:contextualSpacing w:val="0"/>
        <w:rPr/>
      </w:pPr>
      <w:r w:rsidDel="00000000" w:rsidR="00000000" w:rsidRPr="00000000">
        <w:rPr>
          <w:rtl w:val="0"/>
        </w:rPr>
        <w:t xml:space="preserve"> </w:t>
      </w:r>
    </w:p>
    <w:p w:rsidR="00000000" w:rsidDel="00000000" w:rsidP="00000000" w:rsidRDefault="00000000" w:rsidRPr="00000000" w14:paraId="000005A1">
      <w:pPr>
        <w:pStyle w:val="Heading3"/>
        <w:contextualSpacing w:val="0"/>
        <w:rPr/>
      </w:pPr>
      <w:bookmarkStart w:colFirst="0" w:colLast="0" w:name="_wm3op1jd6dq5" w:id="134"/>
      <w:bookmarkEnd w:id="134"/>
      <w:r w:rsidDel="00000000" w:rsidR="00000000" w:rsidRPr="00000000">
        <w:rPr>
          <w:rtl w:val="0"/>
        </w:rPr>
        <w:t xml:space="preserve">15.2.2 Administrator</w:t>
      </w:r>
    </w:p>
    <w:p w:rsidR="00000000" w:rsidDel="00000000" w:rsidP="00000000" w:rsidRDefault="00000000" w:rsidRPr="00000000" w14:paraId="000005A2">
      <w:pPr>
        <w:contextualSpacing w:val="0"/>
        <w:rPr/>
      </w:pPr>
      <w:r w:rsidDel="00000000" w:rsidR="00000000" w:rsidRPr="00000000">
        <w:rPr>
          <w:rtl w:val="0"/>
        </w:rPr>
        <w:t xml:space="preserve">Users that fall into the administrator profile can see, do, and access just about everything within a quote at any time. Very few people will be given administrator rights; these are generally people who will be tasked with troubleshooting quotes and/or updating and migrating code.</w:t>
      </w:r>
    </w:p>
    <w:p w:rsidR="00000000" w:rsidDel="00000000" w:rsidP="00000000" w:rsidRDefault="00000000" w:rsidRPr="00000000" w14:paraId="000005A3">
      <w:pPr>
        <w:contextualSpacing w:val="0"/>
        <w:rPr/>
      </w:pPr>
      <w:r w:rsidDel="00000000" w:rsidR="00000000" w:rsidRPr="00000000">
        <w:rPr>
          <w:rtl w:val="0"/>
        </w:rPr>
        <w:t xml:space="preserve"> </w:t>
      </w:r>
    </w:p>
    <w:p w:rsidR="00000000" w:rsidDel="00000000" w:rsidP="00000000" w:rsidRDefault="00000000" w:rsidRPr="00000000" w14:paraId="000005A4">
      <w:pPr>
        <w:contextualSpacing w:val="0"/>
        <w:rPr/>
      </w:pPr>
      <w:r w:rsidDel="00000000" w:rsidR="00000000" w:rsidRPr="00000000">
        <w:rPr>
          <w:rtl w:val="0"/>
        </w:rPr>
        <w:t xml:space="preserve">Administrators can also view special administration-only fields that provide detailed data about the quote that normal users would not need to see.</w:t>
      </w:r>
    </w:p>
    <w:p w:rsidR="00000000" w:rsidDel="00000000" w:rsidP="00000000" w:rsidRDefault="00000000" w:rsidRPr="00000000" w14:paraId="000005A5">
      <w:pPr>
        <w:contextualSpacing w:val="0"/>
        <w:rPr/>
      </w:pPr>
      <w:r w:rsidDel="00000000" w:rsidR="00000000" w:rsidRPr="00000000">
        <w:rPr>
          <w:rtl w:val="0"/>
        </w:rPr>
        <w:t xml:space="preserve"> </w:t>
      </w:r>
    </w:p>
    <w:p w:rsidR="00000000" w:rsidDel="00000000" w:rsidP="00000000" w:rsidRDefault="00000000" w:rsidRPr="00000000" w14:paraId="000005A6">
      <w:pPr>
        <w:pStyle w:val="Heading3"/>
        <w:contextualSpacing w:val="0"/>
        <w:rPr/>
      </w:pPr>
      <w:bookmarkStart w:colFirst="0" w:colLast="0" w:name="_msqg6jcxluap" w:id="135"/>
      <w:bookmarkEnd w:id="135"/>
      <w:r w:rsidDel="00000000" w:rsidR="00000000" w:rsidRPr="00000000">
        <w:rPr>
          <w:rtl w:val="0"/>
        </w:rPr>
        <w:t xml:space="preserve">15.2.3 Manager</w:t>
      </w:r>
    </w:p>
    <w:p w:rsidR="00000000" w:rsidDel="00000000" w:rsidP="00000000" w:rsidRDefault="00000000" w:rsidRPr="00000000" w14:paraId="000005A7">
      <w:pPr>
        <w:contextualSpacing w:val="0"/>
        <w:rPr/>
      </w:pPr>
      <w:r w:rsidDel="00000000" w:rsidR="00000000" w:rsidRPr="00000000">
        <w:rPr>
          <w:rtl w:val="0"/>
        </w:rPr>
        <w:t xml:space="preserve">Users who fall under the manager profile can review the quote during financial approvals and make approval and reject decisions.</w:t>
      </w:r>
    </w:p>
    <w:p w:rsidR="00000000" w:rsidDel="00000000" w:rsidP="00000000" w:rsidRDefault="00000000" w:rsidRPr="00000000" w14:paraId="000005A8">
      <w:pPr>
        <w:contextualSpacing w:val="0"/>
        <w:rPr/>
      </w:pPr>
      <w:r w:rsidDel="00000000" w:rsidR="00000000" w:rsidRPr="00000000">
        <w:rPr>
          <w:rtl w:val="0"/>
        </w:rPr>
        <w:t xml:space="preserve"> </w:t>
      </w:r>
    </w:p>
    <w:p w:rsidR="00000000" w:rsidDel="00000000" w:rsidP="00000000" w:rsidRDefault="00000000" w:rsidRPr="00000000" w14:paraId="000005A9">
      <w:pPr>
        <w:contextualSpacing w:val="0"/>
        <w:rPr/>
      </w:pPr>
      <w:r w:rsidDel="00000000" w:rsidR="00000000" w:rsidRPr="00000000">
        <w:rPr>
          <w:rtl w:val="0"/>
        </w:rPr>
        <w:t xml:space="preserve">Managers have access to all quotes and can open any of them. Specific managers can approve and rejects quotes that await their approval; approval routing is explained in a previous Approvals section of this document.</w:t>
      </w:r>
    </w:p>
    <w:p w:rsidR="00000000" w:rsidDel="00000000" w:rsidP="00000000" w:rsidRDefault="00000000" w:rsidRPr="00000000" w14:paraId="000005AA">
      <w:pPr>
        <w:contextualSpacing w:val="0"/>
        <w:rPr/>
      </w:pPr>
      <w:r w:rsidDel="00000000" w:rsidR="00000000" w:rsidRPr="00000000">
        <w:rPr>
          <w:rtl w:val="0"/>
        </w:rPr>
        <w:t xml:space="preserve"> </w:t>
      </w:r>
    </w:p>
    <w:p w:rsidR="00000000" w:rsidDel="00000000" w:rsidP="00000000" w:rsidRDefault="00000000" w:rsidRPr="00000000" w14:paraId="000005AB">
      <w:pPr>
        <w:pStyle w:val="Heading3"/>
        <w:contextualSpacing w:val="0"/>
        <w:rPr/>
      </w:pPr>
      <w:bookmarkStart w:colFirst="0" w:colLast="0" w:name="_lx97z69gjtj4" w:id="136"/>
      <w:bookmarkEnd w:id="136"/>
      <w:r w:rsidDel="00000000" w:rsidR="00000000" w:rsidRPr="00000000">
        <w:rPr>
          <w:rtl w:val="0"/>
        </w:rPr>
        <w:t xml:space="preserve">15.2.4 Pricing Specialist</w:t>
      </w:r>
    </w:p>
    <w:p w:rsidR="00000000" w:rsidDel="00000000" w:rsidP="00000000" w:rsidRDefault="00000000" w:rsidRPr="00000000" w14:paraId="000005AC">
      <w:pPr>
        <w:contextualSpacing w:val="0"/>
        <w:rPr/>
      </w:pPr>
      <w:r w:rsidDel="00000000" w:rsidR="00000000" w:rsidRPr="00000000">
        <w:rPr>
          <w:rtl w:val="0"/>
        </w:rPr>
        <w:t xml:space="preserve">Users who fall under the pricing specialist profile have read/write access to all quotes. Furthermore, they can override system-derived prices and costs where needed. These are generally pricing analysts in IOE quotes and PMs in Aftermarket transactions.</w:t>
      </w:r>
    </w:p>
    <w:p w:rsidR="00000000" w:rsidDel="00000000" w:rsidP="00000000" w:rsidRDefault="00000000" w:rsidRPr="00000000" w14:paraId="000005AD">
      <w:pPr>
        <w:contextualSpacing w:val="0"/>
        <w:rPr/>
      </w:pPr>
      <w:r w:rsidDel="00000000" w:rsidR="00000000" w:rsidRPr="00000000">
        <w:rPr>
          <w:rtl w:val="0"/>
        </w:rPr>
        <w:t xml:space="preserve"> </w:t>
      </w:r>
    </w:p>
    <w:p w:rsidR="00000000" w:rsidDel="00000000" w:rsidP="00000000" w:rsidRDefault="00000000" w:rsidRPr="00000000" w14:paraId="000005AE">
      <w:pPr>
        <w:pStyle w:val="Heading3"/>
        <w:contextualSpacing w:val="0"/>
        <w:rPr/>
      </w:pPr>
      <w:bookmarkStart w:colFirst="0" w:colLast="0" w:name="_79y709e6qvkx" w:id="137"/>
      <w:bookmarkEnd w:id="137"/>
      <w:r w:rsidDel="00000000" w:rsidR="00000000" w:rsidRPr="00000000">
        <w:rPr>
          <w:rtl w:val="0"/>
        </w:rPr>
        <w:t xml:space="preserve">15.2.5 Quoter</w:t>
      </w:r>
    </w:p>
    <w:p w:rsidR="00000000" w:rsidDel="00000000" w:rsidP="00000000" w:rsidRDefault="00000000" w:rsidRPr="00000000" w14:paraId="000005AF">
      <w:pPr>
        <w:contextualSpacing w:val="0"/>
        <w:rPr/>
      </w:pPr>
      <w:r w:rsidDel="00000000" w:rsidR="00000000" w:rsidRPr="00000000">
        <w:rPr>
          <w:rtl w:val="0"/>
        </w:rPr>
        <w:t xml:space="preserve">Users who fall under the quoter profile have general read/write access to all quotes. These are generally engineers and someone in this profile would never be asked to approve a quote.</w:t>
      </w:r>
    </w:p>
    <w:p w:rsidR="00000000" w:rsidDel="00000000" w:rsidP="00000000" w:rsidRDefault="00000000" w:rsidRPr="00000000" w14:paraId="000005B0">
      <w:pPr>
        <w:contextualSpacing w:val="0"/>
        <w:rPr/>
      </w:pPr>
      <w:r w:rsidDel="00000000" w:rsidR="00000000" w:rsidRPr="00000000">
        <w:rPr>
          <w:rtl w:val="0"/>
        </w:rPr>
        <w:t xml:space="preserve"> </w:t>
      </w:r>
    </w:p>
    <w:p w:rsidR="00000000" w:rsidDel="00000000" w:rsidP="00000000" w:rsidRDefault="00000000" w:rsidRPr="00000000" w14:paraId="000005B1">
      <w:pPr>
        <w:pStyle w:val="Heading2"/>
        <w:contextualSpacing w:val="0"/>
        <w:rPr/>
      </w:pPr>
      <w:bookmarkStart w:colFirst="0" w:colLast="0" w:name="_drvxfai2g2nk" w:id="138"/>
      <w:bookmarkEnd w:id="138"/>
      <w:r w:rsidDel="00000000" w:rsidR="00000000" w:rsidRPr="00000000">
        <w:rPr>
          <w:rtl w:val="0"/>
        </w:rPr>
        <w:t xml:space="preserve">15.3 Groups</w:t>
      </w:r>
    </w:p>
    <w:p w:rsidR="00000000" w:rsidDel="00000000" w:rsidP="00000000" w:rsidRDefault="00000000" w:rsidRPr="00000000" w14:paraId="000005B2">
      <w:pPr>
        <w:contextualSpacing w:val="0"/>
        <w:rPr/>
      </w:pPr>
      <w:r w:rsidDel="00000000" w:rsidR="00000000" w:rsidRPr="00000000">
        <w:rPr>
          <w:rtl w:val="0"/>
        </w:rPr>
        <w:t xml:space="preserve">While profiles specifically control access rights on quotes, groups have a more generalized purpose. Groups can be mapped to profiles, but they can also act as approvers for quote workflow; the group(s) a user is in can drive configurator behavior; groups can drive quote behavior; and more.</w:t>
      </w:r>
    </w:p>
    <w:p w:rsidR="00000000" w:rsidDel="00000000" w:rsidP="00000000" w:rsidRDefault="00000000" w:rsidRPr="00000000" w14:paraId="000005B3">
      <w:pPr>
        <w:contextualSpacing w:val="0"/>
        <w:rPr/>
      </w:pPr>
      <w:r w:rsidDel="00000000" w:rsidR="00000000" w:rsidRPr="00000000">
        <w:rPr>
          <w:rtl w:val="0"/>
        </w:rPr>
        <w:t xml:space="preserve"> </w:t>
      </w:r>
    </w:p>
    <w:p w:rsidR="00000000" w:rsidDel="00000000" w:rsidP="00000000" w:rsidRDefault="00000000" w:rsidRPr="00000000" w14:paraId="000005B4">
      <w:pPr>
        <w:contextualSpacing w:val="0"/>
        <w:rPr/>
      </w:pPr>
      <w:r w:rsidDel="00000000" w:rsidR="00000000" w:rsidRPr="00000000">
        <w:rPr>
          <w:rtl w:val="0"/>
        </w:rPr>
        <w:t xml:space="preserve">Users within Oracle CPQ Cloud can belong to one or many groups depending on the needs of the application.  Cirrus will create groups for the regions, profiles, and additional special groups to allow for future scalability in the application.</w:t>
      </w:r>
    </w:p>
    <w:p w:rsidR="00000000" w:rsidDel="00000000" w:rsidP="00000000" w:rsidRDefault="00000000" w:rsidRPr="00000000" w14:paraId="000005B5">
      <w:pPr>
        <w:contextualSpacing w:val="0"/>
        <w:rPr/>
      </w:pPr>
      <w:r w:rsidDel="00000000" w:rsidR="00000000" w:rsidRPr="00000000">
        <w:rPr>
          <w:rtl w:val="0"/>
        </w:rPr>
        <w:t xml:space="preserve"> </w:t>
      </w:r>
    </w:p>
    <w:p w:rsidR="00000000" w:rsidDel="00000000" w:rsidP="00000000" w:rsidRDefault="00000000" w:rsidRPr="00000000" w14:paraId="000005B6">
      <w:pPr>
        <w:pStyle w:val="Heading3"/>
        <w:contextualSpacing w:val="0"/>
        <w:rPr/>
      </w:pPr>
      <w:bookmarkStart w:colFirst="0" w:colLast="0" w:name="_3aa5tojvkefk" w:id="139"/>
      <w:bookmarkEnd w:id="139"/>
      <w:r w:rsidDel="00000000" w:rsidR="00000000" w:rsidRPr="00000000">
        <w:rPr>
          <w:rtl w:val="0"/>
        </w:rPr>
        <w:t xml:space="preserve">15.3.1 Superuser/Administrator</w:t>
      </w:r>
    </w:p>
    <w:p w:rsidR="00000000" w:rsidDel="00000000" w:rsidP="00000000" w:rsidRDefault="00000000" w:rsidRPr="00000000" w14:paraId="000005B7">
      <w:pPr>
        <w:contextualSpacing w:val="0"/>
        <w:rPr/>
      </w:pPr>
      <w:r w:rsidDel="00000000" w:rsidR="00000000" w:rsidRPr="00000000">
        <w:rPr>
          <w:rtl w:val="0"/>
        </w:rPr>
        <w:t xml:space="preserve">Users within the Superuser group have access to the highest privileges. These users have full access rights to all quotes always. They are trained CPQ administrators and developers.</w:t>
      </w:r>
    </w:p>
    <w:p w:rsidR="00000000" w:rsidDel="00000000" w:rsidP="00000000" w:rsidRDefault="00000000" w:rsidRPr="00000000" w14:paraId="000005B8">
      <w:pPr>
        <w:contextualSpacing w:val="0"/>
        <w:rPr/>
      </w:pPr>
      <w:r w:rsidDel="00000000" w:rsidR="00000000" w:rsidRPr="00000000">
        <w:rPr>
          <w:rtl w:val="0"/>
        </w:rPr>
        <w:t xml:space="preserve"> </w:t>
      </w:r>
    </w:p>
    <w:p w:rsidR="00000000" w:rsidDel="00000000" w:rsidP="00000000" w:rsidRDefault="00000000" w:rsidRPr="00000000" w14:paraId="000005B9">
      <w:pPr>
        <w:pStyle w:val="Heading3"/>
        <w:contextualSpacing w:val="0"/>
        <w:rPr/>
      </w:pPr>
      <w:bookmarkStart w:colFirst="0" w:colLast="0" w:name="_93kjlpewhpvn" w:id="140"/>
      <w:bookmarkEnd w:id="140"/>
      <w:r w:rsidDel="00000000" w:rsidR="00000000" w:rsidRPr="00000000">
        <w:rPr>
          <w:rtl w:val="0"/>
        </w:rPr>
        <w:t xml:space="preserve">15.3.2 ASM</w:t>
      </w:r>
    </w:p>
    <w:p w:rsidR="00000000" w:rsidDel="00000000" w:rsidP="00000000" w:rsidRDefault="00000000" w:rsidRPr="00000000" w14:paraId="000005BA">
      <w:pPr>
        <w:contextualSpacing w:val="0"/>
        <w:rPr/>
      </w:pPr>
      <w:r w:rsidDel="00000000" w:rsidR="00000000" w:rsidRPr="00000000">
        <w:rPr>
          <w:rtl w:val="0"/>
        </w:rPr>
        <w:t xml:space="preserve">Any user considered an ASM falls into this group. As of now, no special functionality exists for these users.</w:t>
      </w:r>
    </w:p>
    <w:p w:rsidR="00000000" w:rsidDel="00000000" w:rsidP="00000000" w:rsidRDefault="00000000" w:rsidRPr="00000000" w14:paraId="000005BB">
      <w:pPr>
        <w:contextualSpacing w:val="0"/>
        <w:rPr/>
      </w:pPr>
      <w:r w:rsidDel="00000000" w:rsidR="00000000" w:rsidRPr="00000000">
        <w:rPr>
          <w:rtl w:val="0"/>
        </w:rPr>
        <w:t xml:space="preserve"> </w:t>
      </w:r>
    </w:p>
    <w:p w:rsidR="00000000" w:rsidDel="00000000" w:rsidP="00000000" w:rsidRDefault="00000000" w:rsidRPr="00000000" w14:paraId="000005BC">
      <w:pPr>
        <w:pStyle w:val="Heading3"/>
        <w:contextualSpacing w:val="0"/>
        <w:rPr/>
      </w:pPr>
      <w:bookmarkStart w:colFirst="0" w:colLast="0" w:name="_i30p0mwk5m3x" w:id="141"/>
      <w:bookmarkEnd w:id="141"/>
      <w:r w:rsidDel="00000000" w:rsidR="00000000" w:rsidRPr="00000000">
        <w:rPr>
          <w:rtl w:val="0"/>
        </w:rPr>
        <w:t xml:space="preserve">15.3.3 Manager</w:t>
      </w:r>
    </w:p>
    <w:p w:rsidR="00000000" w:rsidDel="00000000" w:rsidP="00000000" w:rsidRDefault="00000000" w:rsidRPr="00000000" w14:paraId="000005BD">
      <w:pPr>
        <w:contextualSpacing w:val="0"/>
        <w:rPr/>
      </w:pPr>
      <w:r w:rsidDel="00000000" w:rsidR="00000000" w:rsidRPr="00000000">
        <w:rPr>
          <w:rtl w:val="0"/>
        </w:rPr>
        <w:t xml:space="preserve">Any user considered a manager falls into this group. As of now, users in this group will fall into the Manager profile.</w:t>
      </w:r>
    </w:p>
    <w:p w:rsidR="00000000" w:rsidDel="00000000" w:rsidP="00000000" w:rsidRDefault="00000000" w:rsidRPr="00000000" w14:paraId="000005BE">
      <w:pPr>
        <w:contextualSpacing w:val="0"/>
        <w:rPr/>
      </w:pPr>
      <w:r w:rsidDel="00000000" w:rsidR="00000000" w:rsidRPr="00000000">
        <w:rPr>
          <w:rtl w:val="0"/>
        </w:rPr>
        <w:t xml:space="preserve"> </w:t>
      </w:r>
    </w:p>
    <w:p w:rsidR="00000000" w:rsidDel="00000000" w:rsidP="00000000" w:rsidRDefault="00000000" w:rsidRPr="00000000" w14:paraId="000005BF">
      <w:pPr>
        <w:pStyle w:val="Heading3"/>
        <w:contextualSpacing w:val="0"/>
        <w:rPr/>
      </w:pPr>
      <w:bookmarkStart w:colFirst="0" w:colLast="0" w:name="_yaht9zzi0jcx" w:id="142"/>
      <w:bookmarkEnd w:id="142"/>
      <w:r w:rsidDel="00000000" w:rsidR="00000000" w:rsidRPr="00000000">
        <w:rPr>
          <w:rtl w:val="0"/>
        </w:rPr>
        <w:t xml:space="preserve">15.3.4 Price Specialist</w:t>
      </w:r>
    </w:p>
    <w:p w:rsidR="00000000" w:rsidDel="00000000" w:rsidP="00000000" w:rsidRDefault="00000000" w:rsidRPr="00000000" w14:paraId="000005C0">
      <w:pPr>
        <w:contextualSpacing w:val="0"/>
        <w:rPr/>
      </w:pPr>
      <w:r w:rsidDel="00000000" w:rsidR="00000000" w:rsidRPr="00000000">
        <w:rPr>
          <w:rtl w:val="0"/>
        </w:rPr>
        <w:t xml:space="preserve">Any user considered a price specialist falls into this group. Price specialists are quoters who are also able to modify system-derived prices and costs where needed. Users in this group will fall into the Price Specialist profile.</w:t>
      </w:r>
    </w:p>
    <w:p w:rsidR="00000000" w:rsidDel="00000000" w:rsidP="00000000" w:rsidRDefault="00000000" w:rsidRPr="00000000" w14:paraId="000005C1">
      <w:pPr>
        <w:contextualSpacing w:val="0"/>
        <w:rPr/>
      </w:pPr>
      <w:r w:rsidDel="00000000" w:rsidR="00000000" w:rsidRPr="00000000">
        <w:rPr>
          <w:rtl w:val="0"/>
        </w:rPr>
        <w:t xml:space="preserve"> </w:t>
      </w:r>
    </w:p>
    <w:p w:rsidR="00000000" w:rsidDel="00000000" w:rsidP="00000000" w:rsidRDefault="00000000" w:rsidRPr="00000000" w14:paraId="000005C2">
      <w:pPr>
        <w:pStyle w:val="Heading3"/>
        <w:contextualSpacing w:val="0"/>
        <w:rPr/>
      </w:pPr>
      <w:bookmarkStart w:colFirst="0" w:colLast="0" w:name="_4mbispj399qw" w:id="143"/>
      <w:bookmarkEnd w:id="143"/>
      <w:r w:rsidDel="00000000" w:rsidR="00000000" w:rsidRPr="00000000">
        <w:rPr>
          <w:rtl w:val="0"/>
        </w:rPr>
        <w:t xml:space="preserve">15.3.5 Engineer</w:t>
      </w:r>
    </w:p>
    <w:p w:rsidR="00000000" w:rsidDel="00000000" w:rsidP="00000000" w:rsidRDefault="00000000" w:rsidRPr="00000000" w14:paraId="000005C3">
      <w:pPr>
        <w:contextualSpacing w:val="0"/>
        <w:rPr/>
      </w:pPr>
      <w:r w:rsidDel="00000000" w:rsidR="00000000" w:rsidRPr="00000000">
        <w:rPr>
          <w:rtl w:val="0"/>
        </w:rPr>
        <w:t xml:space="preserve">Any user considered an engineer. Engineers are responsible for providing the detailed configuration data for the hoses on the quote.</w:t>
      </w:r>
    </w:p>
    <w:p w:rsidR="00000000" w:rsidDel="00000000" w:rsidP="00000000" w:rsidRDefault="00000000" w:rsidRPr="00000000" w14:paraId="000005C4">
      <w:pPr>
        <w:contextualSpacing w:val="0"/>
        <w:rPr/>
      </w:pPr>
      <w:r w:rsidDel="00000000" w:rsidR="00000000" w:rsidRPr="00000000">
        <w:rPr>
          <w:rtl w:val="0"/>
        </w:rPr>
        <w:t xml:space="preserve"> </w:t>
      </w:r>
    </w:p>
    <w:p w:rsidR="00000000" w:rsidDel="00000000" w:rsidP="00000000" w:rsidRDefault="00000000" w:rsidRPr="00000000" w14:paraId="000005C5">
      <w:pPr>
        <w:pStyle w:val="Heading2"/>
        <w:contextualSpacing w:val="0"/>
        <w:rPr/>
      </w:pPr>
      <w:bookmarkStart w:colFirst="0" w:colLast="0" w:name="_40ffpk9q3hzr" w:id="144"/>
      <w:bookmarkEnd w:id="144"/>
      <w:r w:rsidDel="00000000" w:rsidR="00000000" w:rsidRPr="00000000">
        <w:rPr>
          <w:rtl w:val="0"/>
        </w:rPr>
        <w:t xml:space="preserve">15.4 Permissions</w:t>
      </w:r>
    </w:p>
    <w:p w:rsidR="00000000" w:rsidDel="00000000" w:rsidP="00000000" w:rsidRDefault="00000000" w:rsidRPr="00000000" w14:paraId="000005C6">
      <w:pPr>
        <w:contextualSpacing w:val="0"/>
        <w:rPr/>
      </w:pPr>
      <w:r w:rsidDel="00000000" w:rsidR="00000000" w:rsidRPr="00000000">
        <w:rPr>
          <w:rtl w:val="0"/>
        </w:rPr>
        <w:t xml:space="preserve">Quote permissions are defined during each step of a quote’s lifecycle. CPQ Cloud allows for an incredibly robust and detailed approach to permissions in a quote, down to each individual field.</w:t>
      </w:r>
    </w:p>
    <w:p w:rsidR="00000000" w:rsidDel="00000000" w:rsidP="00000000" w:rsidRDefault="00000000" w:rsidRPr="00000000" w14:paraId="000005C7">
      <w:pPr>
        <w:contextualSpacing w:val="0"/>
        <w:rPr/>
      </w:pPr>
      <w:r w:rsidDel="00000000" w:rsidR="00000000" w:rsidRPr="00000000">
        <w:rPr>
          <w:rtl w:val="0"/>
        </w:rPr>
      </w:r>
    </w:p>
    <w:p w:rsidR="00000000" w:rsidDel="00000000" w:rsidP="00000000" w:rsidRDefault="00000000" w:rsidRPr="00000000" w14:paraId="000005C8">
      <w:pPr>
        <w:contextualSpacing w:val="0"/>
        <w:rPr/>
      </w:pPr>
      <w:r w:rsidDel="00000000" w:rsidR="00000000" w:rsidRPr="00000000">
        <w:rPr/>
        <w:drawing>
          <wp:inline distB="114300" distT="114300" distL="114300" distR="114300">
            <wp:extent cx="5943600" cy="2768600"/>
            <wp:effectExtent b="0" l="0" r="0" t="0"/>
            <wp:docPr id="10" name="image40.png"/>
            <a:graphic>
              <a:graphicData uri="http://schemas.openxmlformats.org/drawingml/2006/picture">
                <pic:pic>
                  <pic:nvPicPr>
                    <pic:cNvPr id="0" name="image40.png"/>
                    <pic:cNvPicPr preferRelativeResize="0"/>
                  </pic:nvPicPr>
                  <pic:blipFill>
                    <a:blip r:embed="rId35"/>
                    <a:srcRect b="0" l="0" r="0" t="0"/>
                    <a:stretch>
                      <a:fillRect/>
                    </a:stretch>
                  </pic:blipFill>
                  <pic:spPr>
                    <a:xfrm>
                      <a:off x="0" y="0"/>
                      <a:ext cx="5943600" cy="2768600"/>
                    </a:xfrm>
                    <a:prstGeom prst="rect"/>
                    <a:ln/>
                  </pic:spPr>
                </pic:pic>
              </a:graphicData>
            </a:graphic>
          </wp:inline>
        </w:drawing>
      </w:r>
      <w:r w:rsidDel="00000000" w:rsidR="00000000" w:rsidRPr="00000000">
        <w:rPr>
          <w:rtl w:val="0"/>
        </w:rPr>
      </w:r>
    </w:p>
    <w:p w:rsidR="00000000" w:rsidDel="00000000" w:rsidP="00000000" w:rsidRDefault="00000000" w:rsidRPr="00000000" w14:paraId="000005C9">
      <w:pPr>
        <w:contextualSpacing w:val="0"/>
        <w:rPr/>
      </w:pPr>
      <w:r w:rsidDel="00000000" w:rsidR="00000000" w:rsidRPr="00000000">
        <w:rPr>
          <w:rtl w:val="0"/>
        </w:rPr>
      </w:r>
    </w:p>
    <w:p w:rsidR="00000000" w:rsidDel="00000000" w:rsidP="00000000" w:rsidRDefault="00000000" w:rsidRPr="00000000" w14:paraId="000005CA">
      <w:pPr>
        <w:contextualSpacing w:val="0"/>
        <w:rPr/>
      </w:pPr>
      <w:r w:rsidDel="00000000" w:rsidR="00000000" w:rsidRPr="00000000">
        <w:rPr>
          <w:rtl w:val="0"/>
        </w:rPr>
        <w:t xml:space="preserve">The screenshot above shows the administration area for defining quote access for users within the system. It is for informational purposes only and does not reflect the setup that would be in use for the Gates Pilot implementation.</w:t>
      </w:r>
    </w:p>
    <w:p w:rsidR="00000000" w:rsidDel="00000000" w:rsidP="00000000" w:rsidRDefault="00000000" w:rsidRPr="00000000" w14:paraId="000005CB">
      <w:pPr>
        <w:contextualSpacing w:val="0"/>
        <w:rPr/>
      </w:pPr>
      <w:r w:rsidDel="00000000" w:rsidR="00000000" w:rsidRPr="00000000">
        <w:rPr>
          <w:rtl w:val="0"/>
        </w:rPr>
      </w:r>
    </w:p>
    <w:p w:rsidR="00000000" w:rsidDel="00000000" w:rsidP="00000000" w:rsidRDefault="00000000" w:rsidRPr="00000000" w14:paraId="000005CC">
      <w:pPr>
        <w:pStyle w:val="Heading3"/>
        <w:contextualSpacing w:val="0"/>
        <w:rPr/>
      </w:pPr>
      <w:bookmarkStart w:colFirst="0" w:colLast="0" w:name="_urglo9vusgdg" w:id="145"/>
      <w:bookmarkEnd w:id="145"/>
      <w:r w:rsidDel="00000000" w:rsidR="00000000" w:rsidRPr="00000000">
        <w:rPr>
          <w:rtl w:val="0"/>
        </w:rPr>
        <w:t xml:space="preserve">15.4.1 Steps</w:t>
      </w:r>
    </w:p>
    <w:p w:rsidR="00000000" w:rsidDel="00000000" w:rsidP="00000000" w:rsidRDefault="00000000" w:rsidRPr="00000000" w14:paraId="000005CD">
      <w:pPr>
        <w:contextualSpacing w:val="0"/>
        <w:rPr/>
      </w:pPr>
      <w:r w:rsidDel="00000000" w:rsidR="00000000" w:rsidRPr="00000000">
        <w:rPr>
          <w:rtl w:val="0"/>
        </w:rPr>
        <w:t xml:space="preserve">Quote steps are the discretized "stages" of a quote's lifecycle. A quote can only be in one step at a time, and the step it is in drives the way users interact with it.</w:t>
      </w:r>
    </w:p>
    <w:p w:rsidR="00000000" w:rsidDel="00000000" w:rsidP="00000000" w:rsidRDefault="00000000" w:rsidRPr="00000000" w14:paraId="000005CE">
      <w:pPr>
        <w:contextualSpacing w:val="0"/>
        <w:rPr/>
      </w:pPr>
      <w:r w:rsidDel="00000000" w:rsidR="00000000" w:rsidRPr="00000000">
        <w:rPr>
          <w:rtl w:val="0"/>
        </w:rPr>
      </w:r>
    </w:p>
    <w:p w:rsidR="00000000" w:rsidDel="00000000" w:rsidP="00000000" w:rsidRDefault="00000000" w:rsidRPr="00000000" w14:paraId="000005CF">
      <w:pPr>
        <w:contextualSpacing w:val="0"/>
        <w:rPr/>
      </w:pPr>
      <w:r w:rsidDel="00000000" w:rsidR="00000000" w:rsidRPr="00000000">
        <w:rPr>
          <w:rtl w:val="0"/>
        </w:rPr>
        <w:t xml:space="preserve">Within each step, we set up the profiles that define the read/write access of users using the system. A user can fall into a profile based on his or her:</w:t>
      </w:r>
    </w:p>
    <w:p w:rsidR="00000000" w:rsidDel="00000000" w:rsidP="00000000" w:rsidRDefault="00000000" w:rsidRPr="00000000" w14:paraId="000005D0">
      <w:pPr>
        <w:numPr>
          <w:ilvl w:val="0"/>
          <w:numId w:val="29"/>
        </w:numPr>
        <w:ind w:left="720" w:hanging="360"/>
        <w:contextualSpacing w:val="1"/>
        <w:rPr>
          <w:u w:val="none"/>
        </w:rPr>
      </w:pPr>
      <w:r w:rsidDel="00000000" w:rsidR="00000000" w:rsidRPr="00000000">
        <w:rPr>
          <w:rtl w:val="0"/>
        </w:rPr>
        <w:t xml:space="preserve">User Type</w:t>
      </w:r>
    </w:p>
    <w:p w:rsidR="00000000" w:rsidDel="00000000" w:rsidP="00000000" w:rsidRDefault="00000000" w:rsidRPr="00000000" w14:paraId="000005D1">
      <w:pPr>
        <w:numPr>
          <w:ilvl w:val="0"/>
          <w:numId w:val="29"/>
        </w:numPr>
        <w:ind w:left="720" w:hanging="360"/>
        <w:contextualSpacing w:val="1"/>
        <w:rPr>
          <w:u w:val="none"/>
        </w:rPr>
      </w:pPr>
      <w:r w:rsidDel="00000000" w:rsidR="00000000" w:rsidRPr="00000000">
        <w:rPr>
          <w:rtl w:val="0"/>
        </w:rPr>
        <w:t xml:space="preserve">Group</w:t>
      </w:r>
    </w:p>
    <w:p w:rsidR="00000000" w:rsidDel="00000000" w:rsidP="00000000" w:rsidRDefault="00000000" w:rsidRPr="00000000" w14:paraId="000005D2">
      <w:pPr>
        <w:numPr>
          <w:ilvl w:val="0"/>
          <w:numId w:val="29"/>
        </w:numPr>
        <w:ind w:left="720" w:hanging="360"/>
        <w:contextualSpacing w:val="1"/>
        <w:rPr>
          <w:u w:val="none"/>
        </w:rPr>
      </w:pPr>
      <w:r w:rsidDel="00000000" w:rsidR="00000000" w:rsidRPr="00000000">
        <w:rPr>
          <w:rtl w:val="0"/>
        </w:rPr>
        <w:t xml:space="preserve">Performer Step (Not used for Gates)</w:t>
      </w:r>
    </w:p>
    <w:p w:rsidR="00000000" w:rsidDel="00000000" w:rsidP="00000000" w:rsidRDefault="00000000" w:rsidRPr="00000000" w14:paraId="000005D3">
      <w:pPr>
        <w:contextualSpacing w:val="0"/>
        <w:rPr/>
      </w:pPr>
      <w:r w:rsidDel="00000000" w:rsidR="00000000" w:rsidRPr="00000000">
        <w:rPr>
          <w:rtl w:val="0"/>
        </w:rPr>
      </w:r>
    </w:p>
    <w:p w:rsidR="00000000" w:rsidDel="00000000" w:rsidP="00000000" w:rsidRDefault="00000000" w:rsidRPr="00000000" w14:paraId="000005D4">
      <w:pPr>
        <w:contextualSpacing w:val="0"/>
        <w:rPr/>
      </w:pPr>
      <w:r w:rsidDel="00000000" w:rsidR="00000000" w:rsidRPr="00000000">
        <w:rPr>
          <w:rtl w:val="0"/>
        </w:rPr>
        <w:t xml:space="preserve">Note that in each step, Administrators can archive quotes. These archived quotes are never truly deleted, but they can be archived so they are not available to other users.</w:t>
      </w:r>
    </w:p>
    <w:p w:rsidR="00000000" w:rsidDel="00000000" w:rsidP="00000000" w:rsidRDefault="00000000" w:rsidRPr="00000000" w14:paraId="000005D5">
      <w:pPr>
        <w:contextualSpacing w:val="0"/>
        <w:rPr/>
      </w:pPr>
      <w:r w:rsidDel="00000000" w:rsidR="00000000" w:rsidRPr="00000000">
        <w:rPr>
          <w:rtl w:val="0"/>
        </w:rPr>
      </w:r>
    </w:p>
    <w:p w:rsidR="00000000" w:rsidDel="00000000" w:rsidP="00000000" w:rsidRDefault="00000000" w:rsidRPr="00000000" w14:paraId="000005D6">
      <w:pPr>
        <w:pStyle w:val="Heading4"/>
        <w:contextualSpacing w:val="0"/>
        <w:rPr/>
      </w:pPr>
      <w:bookmarkStart w:colFirst="0" w:colLast="0" w:name="_aqeaqwojzg26" w:id="146"/>
      <w:bookmarkEnd w:id="146"/>
      <w:r w:rsidDel="00000000" w:rsidR="00000000" w:rsidRPr="00000000">
        <w:rPr>
          <w:rtl w:val="0"/>
        </w:rPr>
        <w:t xml:space="preserve">15.4.1.1 Start / Document Upload Step</w:t>
      </w:r>
    </w:p>
    <w:p w:rsidR="00000000" w:rsidDel="00000000" w:rsidP="00000000" w:rsidRDefault="00000000" w:rsidRPr="00000000" w14:paraId="000005D7">
      <w:pPr>
        <w:contextualSpacing w:val="0"/>
        <w:rPr/>
      </w:pPr>
      <w:r w:rsidDel="00000000" w:rsidR="00000000" w:rsidRPr="00000000">
        <w:rPr>
          <w:rtl w:val="0"/>
        </w:rPr>
      </w:r>
    </w:p>
    <w:tbl>
      <w:tblPr>
        <w:tblStyle w:val="Table18"/>
        <w:tblW w:w="873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335"/>
        <w:gridCol w:w="1545"/>
        <w:gridCol w:w="1290"/>
        <w:gridCol w:w="990"/>
        <w:gridCol w:w="915"/>
        <w:gridCol w:w="1485"/>
        <w:gridCol w:w="1170"/>
        <w:tblGridChange w:id="0">
          <w:tblGrid>
            <w:gridCol w:w="1335"/>
            <w:gridCol w:w="1545"/>
            <w:gridCol w:w="1290"/>
            <w:gridCol w:w="990"/>
            <w:gridCol w:w="915"/>
            <w:gridCol w:w="1485"/>
            <w:gridCol w:w="1170"/>
          </w:tblGrid>
        </w:tblGridChange>
      </w:tblGrid>
      <w:tr>
        <w:trPr>
          <w:trHeight w:val="360" w:hRule="atLeast"/>
        </w:trPr>
        <w:tc>
          <w:tcPr>
            <w:tcBorders>
              <w:top w:color="000000" w:space="0" w:sz="0" w:val="nil"/>
              <w:left w:color="000000" w:space="0" w:sz="0" w:val="nil"/>
              <w:bottom w:color="000000" w:space="0" w:sz="0" w:val="nil"/>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D8">
            <w:pPr>
              <w:contextualSpacing w:val="0"/>
              <w:rPr>
                <w:color w:val="ffffff"/>
                <w:sz w:val="16"/>
                <w:szCs w:val="16"/>
              </w:rPr>
            </w:pPr>
            <w:r w:rsidDel="00000000" w:rsidR="00000000" w:rsidRPr="00000000">
              <w:rPr>
                <w:color w:val="ffffff"/>
                <w:sz w:val="16"/>
                <w:szCs w:val="16"/>
                <w:rtl w:val="0"/>
              </w:rPr>
              <w:t xml:space="preserve">Profile</w:t>
            </w:r>
          </w:p>
        </w:tc>
        <w:tc>
          <w:tcPr>
            <w:tcBorders>
              <w:top w:color="000000" w:space="0" w:sz="0" w:val="nil"/>
              <w:left w:color="000000" w:space="0" w:sz="0" w:val="nil"/>
              <w:bottom w:color="000000" w:space="0" w:sz="0" w:val="nil"/>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D9">
            <w:pPr>
              <w:contextualSpacing w:val="0"/>
              <w:rPr>
                <w:color w:val="ffffff"/>
                <w:sz w:val="16"/>
                <w:szCs w:val="16"/>
              </w:rPr>
            </w:pPr>
            <w:r w:rsidDel="00000000" w:rsidR="00000000" w:rsidRPr="00000000">
              <w:rPr>
                <w:color w:val="ffffff"/>
                <w:sz w:val="16"/>
                <w:szCs w:val="16"/>
                <w:rtl w:val="0"/>
              </w:rPr>
              <w:t xml:space="preserve">Included User Types</w:t>
            </w:r>
          </w:p>
        </w:tc>
        <w:tc>
          <w:tcPr>
            <w:tcBorders>
              <w:top w:color="000000" w:space="0" w:sz="0" w:val="nil"/>
              <w:left w:color="000000" w:space="0" w:sz="0" w:val="nil"/>
              <w:bottom w:color="000000" w:space="0" w:sz="0" w:val="nil"/>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DA">
            <w:pPr>
              <w:contextualSpacing w:val="0"/>
              <w:rPr>
                <w:color w:val="ffffff"/>
                <w:sz w:val="16"/>
                <w:szCs w:val="16"/>
              </w:rPr>
            </w:pPr>
            <w:r w:rsidDel="00000000" w:rsidR="00000000" w:rsidRPr="00000000">
              <w:rPr>
                <w:color w:val="ffffff"/>
                <w:sz w:val="16"/>
                <w:szCs w:val="16"/>
                <w:rtl w:val="0"/>
              </w:rPr>
              <w:t xml:space="preserve">Included Groups</w:t>
            </w:r>
          </w:p>
        </w:tc>
        <w:tc>
          <w:tcPr>
            <w:tcBorders>
              <w:top w:color="000000" w:space="0" w:sz="0" w:val="nil"/>
              <w:left w:color="000000" w:space="0" w:sz="0" w:val="nil"/>
              <w:bottom w:color="000000" w:space="0" w:sz="0" w:val="nil"/>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DB">
            <w:pPr>
              <w:contextualSpacing w:val="0"/>
              <w:jc w:val="center"/>
              <w:rPr>
                <w:color w:val="ffffff"/>
                <w:sz w:val="16"/>
                <w:szCs w:val="16"/>
              </w:rPr>
            </w:pPr>
            <w:r w:rsidDel="00000000" w:rsidR="00000000" w:rsidRPr="00000000">
              <w:rPr>
                <w:color w:val="ffffff"/>
                <w:sz w:val="16"/>
                <w:szCs w:val="16"/>
                <w:rtl w:val="0"/>
              </w:rPr>
              <w:t xml:space="preserve">Open Quote</w:t>
            </w:r>
          </w:p>
        </w:tc>
        <w:tc>
          <w:tcPr>
            <w:tcBorders>
              <w:top w:color="000000" w:space="0" w:sz="0" w:val="nil"/>
              <w:left w:color="000000" w:space="0" w:sz="0" w:val="nil"/>
              <w:bottom w:color="000000" w:space="0" w:sz="0" w:val="nil"/>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DC">
            <w:pPr>
              <w:contextualSpacing w:val="0"/>
              <w:jc w:val="center"/>
              <w:rPr>
                <w:color w:val="ffffff"/>
                <w:sz w:val="16"/>
                <w:szCs w:val="16"/>
              </w:rPr>
            </w:pPr>
            <w:r w:rsidDel="00000000" w:rsidR="00000000" w:rsidRPr="00000000">
              <w:rPr>
                <w:color w:val="ffffff"/>
                <w:sz w:val="16"/>
                <w:szCs w:val="16"/>
                <w:rtl w:val="0"/>
              </w:rPr>
              <w:t xml:space="preserve">Edit Quote</w:t>
            </w:r>
          </w:p>
        </w:tc>
        <w:tc>
          <w:tcPr>
            <w:tcBorders>
              <w:top w:color="000000" w:space="0" w:sz="0" w:val="nil"/>
              <w:left w:color="000000" w:space="0" w:sz="0" w:val="nil"/>
              <w:bottom w:color="000000" w:space="0" w:sz="0" w:val="nil"/>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DD">
            <w:pPr>
              <w:contextualSpacing w:val="0"/>
              <w:jc w:val="center"/>
              <w:rPr>
                <w:color w:val="ffffff"/>
                <w:sz w:val="16"/>
                <w:szCs w:val="16"/>
              </w:rPr>
            </w:pPr>
            <w:r w:rsidDel="00000000" w:rsidR="00000000" w:rsidRPr="00000000">
              <w:rPr>
                <w:color w:val="ffffff"/>
                <w:sz w:val="16"/>
                <w:szCs w:val="16"/>
                <w:rtl w:val="0"/>
              </w:rPr>
              <w:t xml:space="preserve">Modify Price / Cost</w:t>
            </w:r>
          </w:p>
        </w:tc>
        <w:tc>
          <w:tcPr>
            <w:tcBorders>
              <w:top w:color="000000" w:space="0" w:sz="0" w:val="nil"/>
              <w:left w:color="000000" w:space="0" w:sz="0" w:val="nil"/>
              <w:bottom w:color="000000" w:space="0" w:sz="0" w:val="nil"/>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DE">
            <w:pPr>
              <w:contextualSpacing w:val="0"/>
              <w:jc w:val="center"/>
              <w:rPr>
                <w:color w:val="ffffff"/>
                <w:sz w:val="16"/>
                <w:szCs w:val="16"/>
              </w:rPr>
            </w:pPr>
            <w:r w:rsidDel="00000000" w:rsidR="00000000" w:rsidRPr="00000000">
              <w:rPr>
                <w:color w:val="ffffff"/>
                <w:sz w:val="16"/>
                <w:szCs w:val="16"/>
                <w:rtl w:val="0"/>
              </w:rPr>
              <w:t xml:space="preserve">Archive Quote</w:t>
            </w:r>
          </w:p>
        </w:tc>
      </w:tr>
      <w:tr>
        <w:trPr>
          <w:trHeight w:val="360" w:hRule="atLeast"/>
        </w:trPr>
        <w:tc>
          <w:tcPr>
            <w:tcBorders>
              <w:top w:color="000000" w:space="0" w:sz="0" w:val="nil"/>
              <w:left w:color="000000" w:space="0" w:sz="0" w:val="nil"/>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DF">
            <w:pPr>
              <w:contextualSpacing w:val="0"/>
              <w:rPr>
                <w:b w:val="1"/>
                <w:color w:val="69696d"/>
                <w:sz w:val="16"/>
                <w:szCs w:val="16"/>
              </w:rPr>
            </w:pPr>
            <w:r w:rsidDel="00000000" w:rsidR="00000000" w:rsidRPr="00000000">
              <w:rPr>
                <w:b w:val="1"/>
                <w:color w:val="69696d"/>
                <w:sz w:val="16"/>
                <w:szCs w:val="16"/>
                <w:rtl w:val="0"/>
              </w:rPr>
              <w:t xml:space="preserve">Administrator</w:t>
            </w:r>
          </w:p>
        </w:tc>
        <w:tc>
          <w:tcPr>
            <w:tcBorders>
              <w:top w:color="000000" w:space="0" w:sz="0" w:val="nil"/>
              <w:left w:color="000000" w:space="0" w:sz="0" w:val="nil"/>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E0">
            <w:pPr>
              <w:contextualSpacing w:val="0"/>
              <w:rPr>
                <w:color w:val="69696d"/>
                <w:sz w:val="16"/>
                <w:szCs w:val="16"/>
              </w:rPr>
            </w:pPr>
            <w:r w:rsidDel="00000000" w:rsidR="00000000" w:rsidRPr="00000000">
              <w:rPr>
                <w:color w:val="69696d"/>
                <w:sz w:val="16"/>
                <w:szCs w:val="16"/>
                <w:rtl w:val="0"/>
              </w:rPr>
              <w:t xml:space="preserve">Full Access</w:t>
            </w:r>
          </w:p>
        </w:tc>
        <w:tc>
          <w:tcPr>
            <w:tcBorders>
              <w:top w:color="000000" w:space="0" w:sz="0" w:val="nil"/>
              <w:left w:color="000000" w:space="0" w:sz="0" w:val="nil"/>
              <w:bottom w:color="000000" w:space="0" w:sz="0" w:val="nil"/>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E1">
            <w:pPr>
              <w:contextualSpacing w:val="0"/>
              <w:rPr>
                <w:color w:val="69696d"/>
                <w:sz w:val="16"/>
                <w:szCs w:val="16"/>
              </w:rPr>
            </w:pPr>
            <w:r w:rsidDel="00000000" w:rsidR="00000000" w:rsidRPr="00000000">
              <w:rPr>
                <w:color w:val="69696d"/>
                <w:sz w:val="16"/>
                <w:szCs w:val="16"/>
                <w:rtl w:val="0"/>
              </w:rPr>
              <w:t xml:space="preserve"> </w:t>
            </w:r>
          </w:p>
        </w:tc>
        <w:tc>
          <w:tcPr>
            <w:tcBorders>
              <w:top w:color="000000" w:space="0" w:sz="0" w:val="nil"/>
              <w:left w:color="4c7263" w:space="0" w:sz="12" w:val="single"/>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E2">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000000" w:space="0" w:sz="0" w:val="nil"/>
              <w:left w:color="000000" w:space="0" w:sz="0" w:val="nil"/>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E3">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000000" w:space="0" w:sz="0" w:val="nil"/>
              <w:left w:color="000000" w:space="0" w:sz="0" w:val="nil"/>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E4">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000000" w:space="0" w:sz="0" w:val="nil"/>
              <w:left w:color="000000" w:space="0" w:sz="0" w:val="nil"/>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E5">
            <w:pPr>
              <w:contextualSpacing w:val="0"/>
              <w:jc w:val="center"/>
              <w:rPr>
                <w:color w:val="69696d"/>
                <w:sz w:val="16"/>
                <w:szCs w:val="16"/>
              </w:rPr>
            </w:pPr>
            <w:r w:rsidDel="00000000" w:rsidR="00000000" w:rsidRPr="00000000">
              <w:rPr>
                <w:color w:val="69696d"/>
                <w:sz w:val="16"/>
                <w:szCs w:val="16"/>
                <w:rtl w:val="0"/>
              </w:rPr>
              <w:t xml:space="preserve">X</w:t>
            </w:r>
          </w:p>
        </w:tc>
      </w:tr>
      <w:tr>
        <w:trPr>
          <w:trHeight w:val="360" w:hRule="atLeast"/>
        </w:trPr>
        <w:tc>
          <w:tcPr>
            <w:tcBorders>
              <w:top w:color="000000" w:space="0" w:sz="0" w:val="nil"/>
              <w:left w:color="000000" w:space="0" w:sz="0" w:val="nil"/>
              <w:bottom w:color="000000" w:space="0" w:sz="0" w:val="nil"/>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E6">
            <w:pPr>
              <w:contextualSpacing w:val="0"/>
              <w:rPr>
                <w:b w:val="1"/>
                <w:color w:val="69696d"/>
                <w:sz w:val="16"/>
                <w:szCs w:val="16"/>
              </w:rPr>
            </w:pPr>
            <w:r w:rsidDel="00000000" w:rsidR="00000000" w:rsidRPr="00000000">
              <w:rPr>
                <w:b w:val="1"/>
                <w:color w:val="69696d"/>
                <w:sz w:val="16"/>
                <w:szCs w:val="16"/>
                <w:rtl w:val="0"/>
              </w:rPr>
              <w:t xml:space="preserve">Pricing Specialist</w:t>
            </w:r>
          </w:p>
        </w:tc>
        <w:tc>
          <w:tcPr>
            <w:tcBorders>
              <w:top w:color="000000" w:space="0" w:sz="0" w:val="nil"/>
              <w:left w:color="000000" w:space="0" w:sz="0" w:val="nil"/>
              <w:bottom w:color="000000" w:space="0" w:sz="0" w:val="nil"/>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E7">
            <w:pPr>
              <w:contextualSpacing w:val="0"/>
              <w:rPr>
                <w:color w:val="69696d"/>
                <w:sz w:val="16"/>
                <w:szCs w:val="16"/>
              </w:rPr>
            </w:pPr>
            <w:r w:rsidDel="00000000" w:rsidR="00000000" w:rsidRPr="00000000">
              <w:rPr>
                <w:color w:val="69696d"/>
                <w:sz w:val="16"/>
                <w:szCs w:val="16"/>
                <w:rtl w:val="0"/>
              </w:rPr>
              <w:t xml:space="preserve"> </w:t>
            </w:r>
          </w:p>
        </w:tc>
        <w:tc>
          <w:tcPr>
            <w:tcBorders>
              <w:top w:color="000000" w:space="0" w:sz="0" w:val="nil"/>
              <w:left w:color="000000" w:space="0" w:sz="0" w:val="nil"/>
              <w:bottom w:color="000000" w:space="0" w:sz="0" w:val="nil"/>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5E8">
            <w:pPr>
              <w:contextualSpacing w:val="0"/>
              <w:rPr>
                <w:color w:val="69696d"/>
                <w:sz w:val="16"/>
                <w:szCs w:val="16"/>
              </w:rPr>
            </w:pPr>
            <w:r w:rsidDel="00000000" w:rsidR="00000000" w:rsidRPr="00000000">
              <w:rPr>
                <w:color w:val="69696d"/>
                <w:sz w:val="16"/>
                <w:szCs w:val="16"/>
                <w:rtl w:val="0"/>
              </w:rPr>
              <w:t xml:space="preserve">Price Specialist</w:t>
            </w:r>
          </w:p>
        </w:tc>
        <w:tc>
          <w:tcPr>
            <w:tcBorders>
              <w:top w:color="000000" w:space="0" w:sz="0" w:val="nil"/>
              <w:left w:color="4c7263" w:space="0" w:sz="12" w:val="single"/>
              <w:bottom w:color="000000" w:space="0" w:sz="0" w:val="nil"/>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E9">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000000" w:space="0" w:sz="0" w:val="nil"/>
              <w:left w:color="000000" w:space="0" w:sz="0" w:val="nil"/>
              <w:bottom w:color="000000" w:space="0" w:sz="0" w:val="nil"/>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EA">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000000" w:space="0" w:sz="0" w:val="nil"/>
              <w:left w:color="000000" w:space="0" w:sz="0" w:val="nil"/>
              <w:bottom w:color="000000" w:space="0" w:sz="0" w:val="nil"/>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EB">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000000" w:space="0" w:sz="0" w:val="nil"/>
              <w:left w:color="000000" w:space="0" w:sz="0" w:val="nil"/>
              <w:bottom w:color="000000" w:space="0" w:sz="0" w:val="nil"/>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5EC">
            <w:pPr>
              <w:contextualSpacing w:val="0"/>
              <w:jc w:val="center"/>
              <w:rPr>
                <w:color w:val="69696d"/>
                <w:sz w:val="16"/>
                <w:szCs w:val="16"/>
              </w:rPr>
            </w:pPr>
            <w:r w:rsidDel="00000000" w:rsidR="00000000" w:rsidRPr="00000000">
              <w:rPr>
                <w:color w:val="69696d"/>
                <w:sz w:val="16"/>
                <w:szCs w:val="16"/>
                <w:rtl w:val="0"/>
              </w:rPr>
              <w:t xml:space="preserve"> </w:t>
            </w:r>
          </w:p>
        </w:tc>
      </w:tr>
      <w:tr>
        <w:trPr>
          <w:trHeight w:val="360" w:hRule="atLeast"/>
        </w:trPr>
        <w:tc>
          <w:tcPr>
            <w:tcBorders>
              <w:top w:color="000000" w:space="0" w:sz="0" w:val="nil"/>
              <w:left w:color="000000" w:space="0" w:sz="0" w:val="nil"/>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ED">
            <w:pPr>
              <w:contextualSpacing w:val="0"/>
              <w:rPr>
                <w:b w:val="1"/>
                <w:color w:val="69696d"/>
                <w:sz w:val="16"/>
                <w:szCs w:val="16"/>
              </w:rPr>
            </w:pPr>
            <w:r w:rsidDel="00000000" w:rsidR="00000000" w:rsidRPr="00000000">
              <w:rPr>
                <w:b w:val="1"/>
                <w:color w:val="69696d"/>
                <w:sz w:val="16"/>
                <w:szCs w:val="16"/>
                <w:rtl w:val="0"/>
              </w:rPr>
              <w:t xml:space="preserve">Quoter</w:t>
            </w:r>
          </w:p>
        </w:tc>
        <w:tc>
          <w:tcPr>
            <w:tcBorders>
              <w:top w:color="000000" w:space="0" w:sz="0" w:val="nil"/>
              <w:left w:color="000000" w:space="0" w:sz="0" w:val="nil"/>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EE">
            <w:pPr>
              <w:contextualSpacing w:val="0"/>
              <w:rPr>
                <w:color w:val="69696d"/>
                <w:sz w:val="16"/>
                <w:szCs w:val="16"/>
              </w:rPr>
            </w:pPr>
            <w:r w:rsidDel="00000000" w:rsidR="00000000" w:rsidRPr="00000000">
              <w:rPr>
                <w:color w:val="69696d"/>
                <w:sz w:val="16"/>
                <w:szCs w:val="16"/>
                <w:rtl w:val="0"/>
              </w:rPr>
              <w:t xml:space="preserve">Sales Agent</w:t>
            </w:r>
          </w:p>
        </w:tc>
        <w:tc>
          <w:tcPr>
            <w:tcBorders>
              <w:top w:color="000000" w:space="0" w:sz="0" w:val="nil"/>
              <w:left w:color="000000" w:space="0" w:sz="0" w:val="nil"/>
              <w:bottom w:color="000000" w:space="0" w:sz="0" w:val="nil"/>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EF">
            <w:pPr>
              <w:contextualSpacing w:val="0"/>
              <w:rPr>
                <w:color w:val="69696d"/>
                <w:sz w:val="16"/>
                <w:szCs w:val="16"/>
              </w:rPr>
            </w:pPr>
            <w:r w:rsidDel="00000000" w:rsidR="00000000" w:rsidRPr="00000000">
              <w:rPr>
                <w:color w:val="69696d"/>
                <w:sz w:val="16"/>
                <w:szCs w:val="16"/>
                <w:rtl w:val="0"/>
              </w:rPr>
              <w:t xml:space="preserve"> </w:t>
            </w:r>
          </w:p>
        </w:tc>
        <w:tc>
          <w:tcPr>
            <w:tcBorders>
              <w:top w:color="000000" w:space="0" w:sz="0" w:val="nil"/>
              <w:left w:color="4c7263" w:space="0" w:sz="12" w:val="single"/>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F0">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000000" w:space="0" w:sz="0" w:val="nil"/>
              <w:left w:color="000000" w:space="0" w:sz="0" w:val="nil"/>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F1">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000000" w:space="0" w:sz="0" w:val="nil"/>
              <w:left w:color="000000" w:space="0" w:sz="0" w:val="nil"/>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F2">
            <w:pPr>
              <w:contextualSpacing w:val="0"/>
              <w:jc w:val="center"/>
              <w:rPr>
                <w:color w:val="69696d"/>
                <w:sz w:val="16"/>
                <w:szCs w:val="16"/>
              </w:rPr>
            </w:pPr>
            <w:r w:rsidDel="00000000" w:rsidR="00000000" w:rsidRPr="00000000">
              <w:rPr>
                <w:color w:val="69696d"/>
                <w:sz w:val="16"/>
                <w:szCs w:val="16"/>
                <w:rtl w:val="0"/>
              </w:rPr>
              <w:t xml:space="preserve"> </w:t>
            </w:r>
          </w:p>
        </w:tc>
        <w:tc>
          <w:tcPr>
            <w:tcBorders>
              <w:top w:color="000000" w:space="0" w:sz="0" w:val="nil"/>
              <w:left w:color="000000" w:space="0" w:sz="0" w:val="nil"/>
              <w:bottom w:color="000000" w:space="0" w:sz="0" w:val="nil"/>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5F3">
            <w:pPr>
              <w:contextualSpacing w:val="0"/>
              <w:jc w:val="center"/>
              <w:rPr>
                <w:color w:val="69696d"/>
                <w:sz w:val="16"/>
                <w:szCs w:val="16"/>
              </w:rPr>
            </w:pPr>
            <w:r w:rsidDel="00000000" w:rsidR="00000000" w:rsidRPr="00000000">
              <w:rPr>
                <w:color w:val="69696d"/>
                <w:sz w:val="16"/>
                <w:szCs w:val="16"/>
                <w:rtl w:val="0"/>
              </w:rPr>
              <w:t xml:space="preserve"> </w:t>
            </w:r>
          </w:p>
        </w:tc>
      </w:tr>
    </w:tbl>
    <w:p w:rsidR="00000000" w:rsidDel="00000000" w:rsidP="00000000" w:rsidRDefault="00000000" w:rsidRPr="00000000" w14:paraId="000005F4">
      <w:pPr>
        <w:contextualSpacing w:val="0"/>
        <w:rPr/>
      </w:pPr>
      <w:r w:rsidDel="00000000" w:rsidR="00000000" w:rsidRPr="00000000">
        <w:rPr>
          <w:rtl w:val="0"/>
        </w:rPr>
      </w:r>
    </w:p>
    <w:p w:rsidR="00000000" w:rsidDel="00000000" w:rsidP="00000000" w:rsidRDefault="00000000" w:rsidRPr="00000000" w14:paraId="000005F5">
      <w:pPr>
        <w:pStyle w:val="Heading4"/>
        <w:contextualSpacing w:val="0"/>
        <w:rPr/>
      </w:pPr>
      <w:bookmarkStart w:colFirst="0" w:colLast="0" w:name="_2lmu7r8gspmq" w:id="147"/>
      <w:bookmarkEnd w:id="147"/>
      <w:r w:rsidDel="00000000" w:rsidR="00000000" w:rsidRPr="00000000">
        <w:rPr>
          <w:rtl w:val="0"/>
        </w:rPr>
        <w:t xml:space="preserve">15.4.1.2 Spec and Pricing Step</w:t>
      </w:r>
    </w:p>
    <w:p w:rsidR="00000000" w:rsidDel="00000000" w:rsidP="00000000" w:rsidRDefault="00000000" w:rsidRPr="00000000" w14:paraId="000005F6">
      <w:pPr>
        <w:contextualSpacing w:val="0"/>
        <w:rPr/>
      </w:pPr>
      <w:r w:rsidDel="00000000" w:rsidR="00000000" w:rsidRPr="00000000">
        <w:rPr>
          <w:rtl w:val="0"/>
        </w:rPr>
      </w:r>
    </w:p>
    <w:tbl>
      <w:tblPr>
        <w:tblStyle w:val="Table19"/>
        <w:tblW w:w="886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740"/>
        <w:gridCol w:w="1305"/>
        <w:gridCol w:w="1080"/>
        <w:gridCol w:w="1155"/>
        <w:gridCol w:w="855"/>
        <w:gridCol w:w="1545"/>
        <w:gridCol w:w="1185"/>
        <w:tblGridChange w:id="0">
          <w:tblGrid>
            <w:gridCol w:w="1740"/>
            <w:gridCol w:w="1305"/>
            <w:gridCol w:w="1080"/>
            <w:gridCol w:w="1155"/>
            <w:gridCol w:w="855"/>
            <w:gridCol w:w="1545"/>
            <w:gridCol w:w="1185"/>
          </w:tblGrid>
        </w:tblGridChange>
      </w:tblGrid>
      <w:tr>
        <w:trPr>
          <w:trHeight w:val="540" w:hRule="atLeast"/>
        </w:trPr>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F7">
            <w:pPr>
              <w:contextualSpacing w:val="0"/>
              <w:rPr>
                <w:b w:val="1"/>
                <w:color w:val="ffffff"/>
                <w:sz w:val="16"/>
                <w:szCs w:val="16"/>
              </w:rPr>
            </w:pPr>
            <w:r w:rsidDel="00000000" w:rsidR="00000000" w:rsidRPr="00000000">
              <w:rPr>
                <w:b w:val="1"/>
                <w:color w:val="ffffff"/>
                <w:sz w:val="16"/>
                <w:szCs w:val="16"/>
                <w:rtl w:val="0"/>
              </w:rPr>
              <w:t xml:space="preserve">Profile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F8">
            <w:pPr>
              <w:contextualSpacing w:val="0"/>
              <w:rPr>
                <w:b w:val="1"/>
                <w:color w:val="ffffff"/>
                <w:sz w:val="16"/>
                <w:szCs w:val="16"/>
              </w:rPr>
            </w:pPr>
            <w:r w:rsidDel="00000000" w:rsidR="00000000" w:rsidRPr="00000000">
              <w:rPr>
                <w:b w:val="1"/>
                <w:color w:val="ffffff"/>
                <w:sz w:val="16"/>
                <w:szCs w:val="16"/>
                <w:rtl w:val="0"/>
              </w:rPr>
              <w:t xml:space="preserve">Included User Types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F9">
            <w:pPr>
              <w:contextualSpacing w:val="0"/>
              <w:rPr>
                <w:b w:val="1"/>
                <w:color w:val="ffffff"/>
                <w:sz w:val="16"/>
                <w:szCs w:val="16"/>
              </w:rPr>
            </w:pPr>
            <w:r w:rsidDel="00000000" w:rsidR="00000000" w:rsidRPr="00000000">
              <w:rPr>
                <w:b w:val="1"/>
                <w:color w:val="ffffff"/>
                <w:sz w:val="16"/>
                <w:szCs w:val="16"/>
                <w:rtl w:val="0"/>
              </w:rPr>
              <w:t xml:space="preserve">Included Groups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FA">
            <w:pPr>
              <w:contextualSpacing w:val="0"/>
              <w:jc w:val="center"/>
              <w:rPr>
                <w:b w:val="1"/>
                <w:color w:val="ffffff"/>
                <w:sz w:val="16"/>
                <w:szCs w:val="16"/>
              </w:rPr>
            </w:pPr>
            <w:r w:rsidDel="00000000" w:rsidR="00000000" w:rsidRPr="00000000">
              <w:rPr>
                <w:b w:val="1"/>
                <w:color w:val="ffffff"/>
                <w:sz w:val="16"/>
                <w:szCs w:val="16"/>
                <w:rtl w:val="0"/>
              </w:rPr>
              <w:t xml:space="preserve">Open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FB">
            <w:pPr>
              <w:contextualSpacing w:val="0"/>
              <w:jc w:val="center"/>
              <w:rPr>
                <w:b w:val="1"/>
                <w:color w:val="ffffff"/>
                <w:sz w:val="16"/>
                <w:szCs w:val="16"/>
              </w:rPr>
            </w:pPr>
            <w:r w:rsidDel="00000000" w:rsidR="00000000" w:rsidRPr="00000000">
              <w:rPr>
                <w:b w:val="1"/>
                <w:color w:val="ffffff"/>
                <w:sz w:val="16"/>
                <w:szCs w:val="16"/>
                <w:rtl w:val="0"/>
              </w:rPr>
              <w:t xml:space="preserve">Edit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FC">
            <w:pPr>
              <w:contextualSpacing w:val="0"/>
              <w:jc w:val="center"/>
              <w:rPr>
                <w:b w:val="1"/>
                <w:color w:val="ffffff"/>
                <w:sz w:val="16"/>
                <w:szCs w:val="16"/>
              </w:rPr>
            </w:pPr>
            <w:r w:rsidDel="00000000" w:rsidR="00000000" w:rsidRPr="00000000">
              <w:rPr>
                <w:b w:val="1"/>
                <w:color w:val="ffffff"/>
                <w:sz w:val="16"/>
                <w:szCs w:val="16"/>
                <w:rtl w:val="0"/>
              </w:rPr>
              <w:t xml:space="preserve">Modify Price / Cost</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5FD">
            <w:pPr>
              <w:contextualSpacing w:val="0"/>
              <w:jc w:val="center"/>
              <w:rPr>
                <w:b w:val="1"/>
                <w:color w:val="ffffff"/>
                <w:sz w:val="16"/>
                <w:szCs w:val="16"/>
              </w:rPr>
            </w:pPr>
            <w:r w:rsidDel="00000000" w:rsidR="00000000" w:rsidRPr="00000000">
              <w:rPr>
                <w:b w:val="1"/>
                <w:color w:val="ffffff"/>
                <w:sz w:val="16"/>
                <w:szCs w:val="16"/>
                <w:rtl w:val="0"/>
              </w:rPr>
              <w:t xml:space="preserve">Archive Quote</w:t>
            </w:r>
          </w:p>
        </w:tc>
      </w:tr>
      <w:tr>
        <w:trPr>
          <w:trHeight w:val="380" w:hRule="atLeast"/>
        </w:trPr>
        <w:tc>
          <w:tcPr>
            <w:tcBorders>
              <w:top w:color="4c7263" w:space="0" w:sz="12"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FE">
            <w:pPr>
              <w:contextualSpacing w:val="0"/>
              <w:rPr>
                <w:b w:val="1"/>
                <w:color w:val="69696d"/>
                <w:sz w:val="16"/>
                <w:szCs w:val="16"/>
              </w:rPr>
            </w:pPr>
            <w:r w:rsidDel="00000000" w:rsidR="00000000" w:rsidRPr="00000000">
              <w:rPr>
                <w:b w:val="1"/>
                <w:color w:val="69696d"/>
                <w:sz w:val="16"/>
                <w:szCs w:val="16"/>
                <w:rtl w:val="0"/>
              </w:rPr>
              <w:t xml:space="preserve">Administrator</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5FF">
            <w:pPr>
              <w:contextualSpacing w:val="0"/>
              <w:rPr>
                <w:color w:val="69696d"/>
                <w:sz w:val="16"/>
                <w:szCs w:val="16"/>
              </w:rPr>
            </w:pPr>
            <w:r w:rsidDel="00000000" w:rsidR="00000000" w:rsidRPr="00000000">
              <w:rPr>
                <w:color w:val="69696d"/>
                <w:sz w:val="16"/>
                <w:szCs w:val="16"/>
                <w:rtl w:val="0"/>
              </w:rPr>
              <w:t xml:space="preserve">Full Access</w:t>
            </w:r>
          </w:p>
        </w:tc>
        <w:tc>
          <w:tcPr>
            <w:tcBorders>
              <w:top w:color="4c7263" w:space="0" w:sz="12"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00">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12"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01">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02">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03">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04">
            <w:pPr>
              <w:contextualSpacing w:val="0"/>
              <w:jc w:val="center"/>
              <w:rPr>
                <w:color w:val="69696d"/>
                <w:sz w:val="16"/>
                <w:szCs w:val="16"/>
              </w:rPr>
            </w:pPr>
            <w:r w:rsidDel="00000000" w:rsidR="00000000" w:rsidRPr="00000000">
              <w:rPr>
                <w:color w:val="69696d"/>
                <w:sz w:val="16"/>
                <w:szCs w:val="16"/>
                <w:rtl w:val="0"/>
              </w:rPr>
              <w:t xml:space="preserve">X</w:t>
            </w:r>
          </w:p>
        </w:tc>
      </w:tr>
      <w:tr>
        <w:trPr>
          <w:trHeight w:val="54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05">
            <w:pPr>
              <w:contextualSpacing w:val="0"/>
              <w:rPr>
                <w:b w:val="1"/>
                <w:color w:val="69696d"/>
                <w:sz w:val="16"/>
                <w:szCs w:val="16"/>
              </w:rPr>
            </w:pPr>
            <w:r w:rsidDel="00000000" w:rsidR="00000000" w:rsidRPr="00000000">
              <w:rPr>
                <w:b w:val="1"/>
                <w:color w:val="69696d"/>
                <w:sz w:val="16"/>
                <w:szCs w:val="16"/>
                <w:rtl w:val="0"/>
              </w:rPr>
              <w:t xml:space="preserve">Pricing Specialist</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06">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07">
            <w:pPr>
              <w:contextualSpacing w:val="0"/>
              <w:rPr>
                <w:color w:val="69696d"/>
                <w:sz w:val="16"/>
                <w:szCs w:val="16"/>
              </w:rPr>
            </w:pPr>
            <w:r w:rsidDel="00000000" w:rsidR="00000000" w:rsidRPr="00000000">
              <w:rPr>
                <w:color w:val="69696d"/>
                <w:sz w:val="16"/>
                <w:szCs w:val="16"/>
                <w:rtl w:val="0"/>
              </w:rPr>
              <w:t xml:space="preserve">Price Specialist</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08">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09">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0A">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0B">
            <w:pPr>
              <w:contextualSpacing w:val="0"/>
              <w:jc w:val="center"/>
              <w:rPr>
                <w:color w:val="69696d"/>
                <w:sz w:val="16"/>
                <w:szCs w:val="16"/>
              </w:rPr>
            </w:pPr>
            <w:r w:rsidDel="00000000" w:rsidR="00000000" w:rsidRPr="00000000">
              <w:rPr>
                <w:color w:val="69696d"/>
                <w:sz w:val="16"/>
                <w:szCs w:val="16"/>
                <w:rtl w:val="0"/>
              </w:rPr>
              <w:t xml:space="preserve"> </w:t>
            </w:r>
          </w:p>
        </w:tc>
      </w:tr>
      <w:tr>
        <w:trPr>
          <w:trHeight w:val="38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0C">
            <w:pPr>
              <w:contextualSpacing w:val="0"/>
              <w:rPr>
                <w:b w:val="1"/>
                <w:color w:val="69696d"/>
                <w:sz w:val="16"/>
                <w:szCs w:val="16"/>
              </w:rPr>
            </w:pPr>
            <w:r w:rsidDel="00000000" w:rsidR="00000000" w:rsidRPr="00000000">
              <w:rPr>
                <w:b w:val="1"/>
                <w:color w:val="69696d"/>
                <w:sz w:val="16"/>
                <w:szCs w:val="16"/>
                <w:rtl w:val="0"/>
              </w:rPr>
              <w:t xml:space="preserve">Quoter</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0D">
            <w:pPr>
              <w:contextualSpacing w:val="0"/>
              <w:rPr>
                <w:color w:val="69696d"/>
                <w:sz w:val="16"/>
                <w:szCs w:val="16"/>
              </w:rPr>
            </w:pPr>
            <w:r w:rsidDel="00000000" w:rsidR="00000000" w:rsidRPr="00000000">
              <w:rPr>
                <w:color w:val="69696d"/>
                <w:sz w:val="16"/>
                <w:szCs w:val="16"/>
                <w:rtl w:val="0"/>
              </w:rPr>
              <w:t xml:space="preserve">Sales Agent</w:t>
            </w:r>
          </w:p>
        </w:tc>
        <w:tc>
          <w:tcPr>
            <w:tcBorders>
              <w:top w:color="4c7263" w:space="0" w:sz="8"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0E">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0F">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10">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11">
            <w:pPr>
              <w:contextualSpacing w:val="0"/>
              <w:jc w:val="center"/>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12">
            <w:pPr>
              <w:contextualSpacing w:val="0"/>
              <w:jc w:val="center"/>
              <w:rPr>
                <w:color w:val="69696d"/>
                <w:sz w:val="16"/>
                <w:szCs w:val="16"/>
              </w:rPr>
            </w:pPr>
            <w:r w:rsidDel="00000000" w:rsidR="00000000" w:rsidRPr="00000000">
              <w:rPr>
                <w:color w:val="69696d"/>
                <w:sz w:val="16"/>
                <w:szCs w:val="16"/>
                <w:rtl w:val="0"/>
              </w:rPr>
              <w:t xml:space="preserve"> </w:t>
            </w:r>
          </w:p>
        </w:tc>
      </w:tr>
    </w:tbl>
    <w:p w:rsidR="00000000" w:rsidDel="00000000" w:rsidP="00000000" w:rsidRDefault="00000000" w:rsidRPr="00000000" w14:paraId="00000613">
      <w:pPr>
        <w:contextualSpacing w:val="0"/>
        <w:rPr/>
      </w:pPr>
      <w:r w:rsidDel="00000000" w:rsidR="00000000" w:rsidRPr="00000000">
        <w:rPr>
          <w:rtl w:val="0"/>
        </w:rPr>
      </w:r>
    </w:p>
    <w:p w:rsidR="00000000" w:rsidDel="00000000" w:rsidP="00000000" w:rsidRDefault="00000000" w:rsidRPr="00000000" w14:paraId="00000614">
      <w:pPr>
        <w:pStyle w:val="Heading4"/>
        <w:contextualSpacing w:val="0"/>
        <w:rPr/>
      </w:pPr>
      <w:bookmarkStart w:colFirst="0" w:colLast="0" w:name="_nxjyl0ky8ej5" w:id="148"/>
      <w:bookmarkEnd w:id="148"/>
      <w:r w:rsidDel="00000000" w:rsidR="00000000" w:rsidRPr="00000000">
        <w:rPr>
          <w:rtl w:val="0"/>
        </w:rPr>
        <w:t xml:space="preserve">15.4.1.3 ASM Review Step</w:t>
      </w:r>
    </w:p>
    <w:p w:rsidR="00000000" w:rsidDel="00000000" w:rsidP="00000000" w:rsidRDefault="00000000" w:rsidRPr="00000000" w14:paraId="00000615">
      <w:pPr>
        <w:contextualSpacing w:val="0"/>
        <w:rPr/>
      </w:pPr>
      <w:r w:rsidDel="00000000" w:rsidR="00000000" w:rsidRPr="00000000">
        <w:rPr>
          <w:rtl w:val="0"/>
        </w:rPr>
      </w:r>
    </w:p>
    <w:tbl>
      <w:tblPr>
        <w:tblStyle w:val="Table20"/>
        <w:tblW w:w="913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90"/>
        <w:gridCol w:w="1185"/>
        <w:gridCol w:w="1035"/>
        <w:gridCol w:w="1035"/>
        <w:gridCol w:w="810"/>
        <w:gridCol w:w="1335"/>
        <w:gridCol w:w="1080"/>
        <w:gridCol w:w="1065"/>
        <w:tblGridChange w:id="0">
          <w:tblGrid>
            <w:gridCol w:w="1590"/>
            <w:gridCol w:w="1185"/>
            <w:gridCol w:w="1035"/>
            <w:gridCol w:w="1035"/>
            <w:gridCol w:w="810"/>
            <w:gridCol w:w="1335"/>
            <w:gridCol w:w="1080"/>
            <w:gridCol w:w="1065"/>
          </w:tblGrid>
        </w:tblGridChange>
      </w:tblGrid>
      <w:tr>
        <w:trPr>
          <w:trHeight w:val="540" w:hRule="atLeast"/>
        </w:trPr>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16">
            <w:pPr>
              <w:contextualSpacing w:val="0"/>
              <w:rPr>
                <w:b w:val="1"/>
                <w:color w:val="ffffff"/>
                <w:sz w:val="16"/>
                <w:szCs w:val="16"/>
              </w:rPr>
            </w:pPr>
            <w:r w:rsidDel="00000000" w:rsidR="00000000" w:rsidRPr="00000000">
              <w:rPr>
                <w:b w:val="1"/>
                <w:color w:val="ffffff"/>
                <w:sz w:val="16"/>
                <w:szCs w:val="16"/>
                <w:rtl w:val="0"/>
              </w:rPr>
              <w:t xml:space="preserve">Profile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17">
            <w:pPr>
              <w:contextualSpacing w:val="0"/>
              <w:rPr>
                <w:b w:val="1"/>
                <w:color w:val="ffffff"/>
                <w:sz w:val="16"/>
                <w:szCs w:val="16"/>
              </w:rPr>
            </w:pPr>
            <w:r w:rsidDel="00000000" w:rsidR="00000000" w:rsidRPr="00000000">
              <w:rPr>
                <w:b w:val="1"/>
                <w:color w:val="ffffff"/>
                <w:sz w:val="16"/>
                <w:szCs w:val="16"/>
                <w:rtl w:val="0"/>
              </w:rPr>
              <w:t xml:space="preserve">Included User Types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18">
            <w:pPr>
              <w:contextualSpacing w:val="0"/>
              <w:rPr>
                <w:b w:val="1"/>
                <w:color w:val="ffffff"/>
                <w:sz w:val="16"/>
                <w:szCs w:val="16"/>
              </w:rPr>
            </w:pPr>
            <w:r w:rsidDel="00000000" w:rsidR="00000000" w:rsidRPr="00000000">
              <w:rPr>
                <w:b w:val="1"/>
                <w:color w:val="ffffff"/>
                <w:sz w:val="16"/>
                <w:szCs w:val="16"/>
                <w:rtl w:val="0"/>
              </w:rPr>
              <w:t xml:space="preserve">Included Groups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19">
            <w:pPr>
              <w:contextualSpacing w:val="0"/>
              <w:jc w:val="center"/>
              <w:rPr>
                <w:b w:val="1"/>
                <w:color w:val="ffffff"/>
                <w:sz w:val="16"/>
                <w:szCs w:val="16"/>
              </w:rPr>
            </w:pPr>
            <w:r w:rsidDel="00000000" w:rsidR="00000000" w:rsidRPr="00000000">
              <w:rPr>
                <w:b w:val="1"/>
                <w:color w:val="ffffff"/>
                <w:sz w:val="16"/>
                <w:szCs w:val="16"/>
                <w:rtl w:val="0"/>
              </w:rPr>
              <w:t xml:space="preserve">Open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1A">
            <w:pPr>
              <w:contextualSpacing w:val="0"/>
              <w:jc w:val="center"/>
              <w:rPr>
                <w:b w:val="1"/>
                <w:color w:val="ffffff"/>
                <w:sz w:val="16"/>
                <w:szCs w:val="16"/>
              </w:rPr>
            </w:pPr>
            <w:r w:rsidDel="00000000" w:rsidR="00000000" w:rsidRPr="00000000">
              <w:rPr>
                <w:b w:val="1"/>
                <w:color w:val="ffffff"/>
                <w:sz w:val="16"/>
                <w:szCs w:val="16"/>
                <w:rtl w:val="0"/>
              </w:rPr>
              <w:t xml:space="preserve">Edit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1B">
            <w:pPr>
              <w:contextualSpacing w:val="0"/>
              <w:jc w:val="center"/>
              <w:rPr>
                <w:b w:val="1"/>
                <w:color w:val="ffffff"/>
                <w:sz w:val="16"/>
                <w:szCs w:val="16"/>
              </w:rPr>
            </w:pPr>
            <w:r w:rsidDel="00000000" w:rsidR="00000000" w:rsidRPr="00000000">
              <w:rPr>
                <w:b w:val="1"/>
                <w:color w:val="ffffff"/>
                <w:sz w:val="16"/>
                <w:szCs w:val="16"/>
                <w:rtl w:val="0"/>
              </w:rPr>
              <w:t xml:space="preserve">Modify Price / Cost</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1C">
            <w:pPr>
              <w:contextualSpacing w:val="0"/>
              <w:jc w:val="center"/>
              <w:rPr>
                <w:b w:val="1"/>
                <w:color w:val="ffffff"/>
                <w:sz w:val="16"/>
                <w:szCs w:val="16"/>
              </w:rPr>
            </w:pPr>
            <w:r w:rsidDel="00000000" w:rsidR="00000000" w:rsidRPr="00000000">
              <w:rPr>
                <w:b w:val="1"/>
                <w:color w:val="ffffff"/>
                <w:sz w:val="16"/>
                <w:szCs w:val="16"/>
                <w:rtl w:val="0"/>
              </w:rPr>
              <w:t xml:space="preserve">Approve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1D">
            <w:pPr>
              <w:contextualSpacing w:val="0"/>
              <w:jc w:val="center"/>
              <w:rPr>
                <w:b w:val="1"/>
                <w:color w:val="ffffff"/>
                <w:sz w:val="16"/>
                <w:szCs w:val="16"/>
              </w:rPr>
            </w:pPr>
            <w:r w:rsidDel="00000000" w:rsidR="00000000" w:rsidRPr="00000000">
              <w:rPr>
                <w:b w:val="1"/>
                <w:color w:val="ffffff"/>
                <w:sz w:val="16"/>
                <w:szCs w:val="16"/>
                <w:rtl w:val="0"/>
              </w:rPr>
              <w:t xml:space="preserve">Archive Quote</w:t>
            </w:r>
          </w:p>
        </w:tc>
      </w:tr>
      <w:tr>
        <w:trPr>
          <w:trHeight w:val="380" w:hRule="atLeast"/>
        </w:trPr>
        <w:tc>
          <w:tcPr>
            <w:tcBorders>
              <w:top w:color="4c7263" w:space="0" w:sz="12"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1E">
            <w:pPr>
              <w:contextualSpacing w:val="0"/>
              <w:rPr>
                <w:b w:val="1"/>
                <w:color w:val="69696d"/>
                <w:sz w:val="16"/>
                <w:szCs w:val="16"/>
              </w:rPr>
            </w:pPr>
            <w:r w:rsidDel="00000000" w:rsidR="00000000" w:rsidRPr="00000000">
              <w:rPr>
                <w:b w:val="1"/>
                <w:color w:val="69696d"/>
                <w:sz w:val="16"/>
                <w:szCs w:val="16"/>
                <w:rtl w:val="0"/>
              </w:rPr>
              <w:t xml:space="preserve">Administrator</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1F">
            <w:pPr>
              <w:contextualSpacing w:val="0"/>
              <w:rPr>
                <w:color w:val="69696d"/>
                <w:sz w:val="16"/>
                <w:szCs w:val="16"/>
              </w:rPr>
            </w:pPr>
            <w:r w:rsidDel="00000000" w:rsidR="00000000" w:rsidRPr="00000000">
              <w:rPr>
                <w:color w:val="69696d"/>
                <w:sz w:val="16"/>
                <w:szCs w:val="16"/>
                <w:rtl w:val="0"/>
              </w:rPr>
              <w:t xml:space="preserve">Full Access</w:t>
            </w:r>
          </w:p>
        </w:tc>
        <w:tc>
          <w:tcPr>
            <w:tcBorders>
              <w:top w:color="4c7263" w:space="0" w:sz="12"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20">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12"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21">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22">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23">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24">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25">
            <w:pPr>
              <w:contextualSpacing w:val="0"/>
              <w:jc w:val="center"/>
              <w:rPr>
                <w:color w:val="69696d"/>
                <w:sz w:val="16"/>
                <w:szCs w:val="16"/>
              </w:rPr>
            </w:pPr>
            <w:r w:rsidDel="00000000" w:rsidR="00000000" w:rsidRPr="00000000">
              <w:rPr>
                <w:color w:val="69696d"/>
                <w:sz w:val="16"/>
                <w:szCs w:val="16"/>
                <w:rtl w:val="0"/>
              </w:rPr>
              <w:t xml:space="preserve">X</w:t>
            </w:r>
          </w:p>
        </w:tc>
      </w:tr>
      <w:tr>
        <w:trPr>
          <w:trHeight w:val="54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26">
            <w:pPr>
              <w:contextualSpacing w:val="0"/>
              <w:rPr>
                <w:b w:val="1"/>
                <w:color w:val="69696d"/>
                <w:sz w:val="16"/>
                <w:szCs w:val="16"/>
              </w:rPr>
            </w:pPr>
            <w:r w:rsidDel="00000000" w:rsidR="00000000" w:rsidRPr="00000000">
              <w:rPr>
                <w:b w:val="1"/>
                <w:color w:val="69696d"/>
                <w:sz w:val="16"/>
                <w:szCs w:val="16"/>
                <w:rtl w:val="0"/>
              </w:rPr>
              <w:t xml:space="preserve">Manager</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27">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28">
            <w:pPr>
              <w:contextualSpacing w:val="0"/>
              <w:rPr>
                <w:color w:val="69696d"/>
                <w:sz w:val="16"/>
                <w:szCs w:val="16"/>
              </w:rPr>
            </w:pPr>
            <w:r w:rsidDel="00000000" w:rsidR="00000000" w:rsidRPr="00000000">
              <w:rPr>
                <w:color w:val="69696d"/>
                <w:sz w:val="16"/>
                <w:szCs w:val="16"/>
                <w:rtl w:val="0"/>
              </w:rPr>
              <w:t xml:space="preserve">ASM</w:t>
            </w:r>
          </w:p>
          <w:p w:rsidR="00000000" w:rsidDel="00000000" w:rsidP="00000000" w:rsidRDefault="00000000" w:rsidRPr="00000000" w14:paraId="00000629">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2A">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2B">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2C">
            <w:pPr>
              <w:contextualSpacing w:val="0"/>
              <w:jc w:val="center"/>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2D">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2E">
            <w:pPr>
              <w:contextualSpacing w:val="0"/>
              <w:jc w:val="center"/>
              <w:rPr>
                <w:color w:val="69696d"/>
                <w:sz w:val="16"/>
                <w:szCs w:val="16"/>
              </w:rPr>
            </w:pPr>
            <w:r w:rsidDel="00000000" w:rsidR="00000000" w:rsidRPr="00000000">
              <w:rPr>
                <w:color w:val="69696d"/>
                <w:sz w:val="16"/>
                <w:szCs w:val="16"/>
                <w:rtl w:val="0"/>
              </w:rPr>
              <w:t xml:space="preserve"> </w:t>
            </w:r>
          </w:p>
        </w:tc>
      </w:tr>
      <w:tr>
        <w:trPr>
          <w:trHeight w:val="54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2F">
            <w:pPr>
              <w:contextualSpacing w:val="0"/>
              <w:rPr>
                <w:b w:val="1"/>
                <w:color w:val="69696d"/>
                <w:sz w:val="16"/>
                <w:szCs w:val="16"/>
              </w:rPr>
            </w:pPr>
            <w:r w:rsidDel="00000000" w:rsidR="00000000" w:rsidRPr="00000000">
              <w:rPr>
                <w:b w:val="1"/>
                <w:color w:val="69696d"/>
                <w:sz w:val="16"/>
                <w:szCs w:val="16"/>
                <w:rtl w:val="0"/>
              </w:rPr>
              <w:t xml:space="preserve">Pricing Specialist</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30">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31">
            <w:pPr>
              <w:contextualSpacing w:val="0"/>
              <w:rPr>
                <w:color w:val="69696d"/>
                <w:sz w:val="16"/>
                <w:szCs w:val="16"/>
              </w:rPr>
            </w:pPr>
            <w:r w:rsidDel="00000000" w:rsidR="00000000" w:rsidRPr="00000000">
              <w:rPr>
                <w:color w:val="69696d"/>
                <w:sz w:val="16"/>
                <w:szCs w:val="16"/>
                <w:rtl w:val="0"/>
              </w:rPr>
              <w:t xml:space="preserve">Price Specialist</w:t>
            </w:r>
          </w:p>
        </w:tc>
        <w:tc>
          <w:tcPr>
            <w:tcBorders>
              <w:top w:color="4c7263" w:space="0" w:sz="8"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32">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33">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34">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35">
            <w:pPr>
              <w:contextualSpacing w:val="0"/>
              <w:jc w:val="center"/>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36">
            <w:pPr>
              <w:contextualSpacing w:val="0"/>
              <w:jc w:val="center"/>
              <w:rPr>
                <w:color w:val="69696d"/>
                <w:sz w:val="16"/>
                <w:szCs w:val="16"/>
              </w:rPr>
            </w:pPr>
            <w:r w:rsidDel="00000000" w:rsidR="00000000" w:rsidRPr="00000000">
              <w:rPr>
                <w:color w:val="69696d"/>
                <w:sz w:val="16"/>
                <w:szCs w:val="16"/>
                <w:rtl w:val="0"/>
              </w:rPr>
              <w:t xml:space="preserve"> </w:t>
            </w:r>
          </w:p>
        </w:tc>
      </w:tr>
      <w:tr>
        <w:trPr>
          <w:trHeight w:val="38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37">
            <w:pPr>
              <w:contextualSpacing w:val="0"/>
              <w:rPr>
                <w:b w:val="1"/>
                <w:color w:val="69696d"/>
                <w:sz w:val="16"/>
                <w:szCs w:val="16"/>
              </w:rPr>
            </w:pPr>
            <w:r w:rsidDel="00000000" w:rsidR="00000000" w:rsidRPr="00000000">
              <w:rPr>
                <w:b w:val="1"/>
                <w:color w:val="69696d"/>
                <w:sz w:val="16"/>
                <w:szCs w:val="16"/>
                <w:rtl w:val="0"/>
              </w:rPr>
              <w:t xml:space="preserve">Quoter</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38">
            <w:pPr>
              <w:contextualSpacing w:val="0"/>
              <w:rPr>
                <w:color w:val="69696d"/>
                <w:sz w:val="16"/>
                <w:szCs w:val="16"/>
              </w:rPr>
            </w:pPr>
            <w:r w:rsidDel="00000000" w:rsidR="00000000" w:rsidRPr="00000000">
              <w:rPr>
                <w:color w:val="69696d"/>
                <w:sz w:val="16"/>
                <w:szCs w:val="16"/>
                <w:rtl w:val="0"/>
              </w:rPr>
              <w:t xml:space="preserve">Sales Agent</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39">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3A">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3B">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3C">
            <w:pPr>
              <w:contextualSpacing w:val="0"/>
              <w:jc w:val="center"/>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3D">
            <w:pPr>
              <w:contextualSpacing w:val="0"/>
              <w:jc w:val="center"/>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3E">
            <w:pPr>
              <w:contextualSpacing w:val="0"/>
              <w:jc w:val="center"/>
              <w:rPr>
                <w:color w:val="69696d"/>
                <w:sz w:val="16"/>
                <w:szCs w:val="16"/>
              </w:rPr>
            </w:pPr>
            <w:r w:rsidDel="00000000" w:rsidR="00000000" w:rsidRPr="00000000">
              <w:rPr>
                <w:color w:val="69696d"/>
                <w:sz w:val="16"/>
                <w:szCs w:val="16"/>
                <w:rtl w:val="0"/>
              </w:rPr>
              <w:t xml:space="preserve"> </w:t>
            </w:r>
          </w:p>
        </w:tc>
      </w:tr>
    </w:tbl>
    <w:p w:rsidR="00000000" w:rsidDel="00000000" w:rsidP="00000000" w:rsidRDefault="00000000" w:rsidRPr="00000000" w14:paraId="0000063F">
      <w:pPr>
        <w:contextualSpacing w:val="0"/>
        <w:rPr/>
      </w:pPr>
      <w:r w:rsidDel="00000000" w:rsidR="00000000" w:rsidRPr="00000000">
        <w:rPr>
          <w:rtl w:val="0"/>
        </w:rPr>
      </w:r>
    </w:p>
    <w:p w:rsidR="00000000" w:rsidDel="00000000" w:rsidP="00000000" w:rsidRDefault="00000000" w:rsidRPr="00000000" w14:paraId="00000640">
      <w:pPr>
        <w:pStyle w:val="Heading4"/>
        <w:contextualSpacing w:val="0"/>
        <w:rPr/>
      </w:pPr>
      <w:bookmarkStart w:colFirst="0" w:colLast="0" w:name="_r159huxf66a1" w:id="149"/>
      <w:bookmarkEnd w:id="149"/>
      <w:r w:rsidDel="00000000" w:rsidR="00000000" w:rsidRPr="00000000">
        <w:rPr>
          <w:rtl w:val="0"/>
        </w:rPr>
        <w:t xml:space="preserve">15.4.1.4 Financial Approval Step</w:t>
      </w:r>
    </w:p>
    <w:p w:rsidR="00000000" w:rsidDel="00000000" w:rsidP="00000000" w:rsidRDefault="00000000" w:rsidRPr="00000000" w14:paraId="00000641">
      <w:pPr>
        <w:contextualSpacing w:val="0"/>
        <w:rPr/>
      </w:pPr>
      <w:r w:rsidDel="00000000" w:rsidR="00000000" w:rsidRPr="00000000">
        <w:rPr>
          <w:rtl w:val="0"/>
        </w:rPr>
      </w:r>
    </w:p>
    <w:tbl>
      <w:tblPr>
        <w:tblStyle w:val="Table21"/>
        <w:tblW w:w="913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90"/>
        <w:gridCol w:w="1185"/>
        <w:gridCol w:w="1035"/>
        <w:gridCol w:w="1035"/>
        <w:gridCol w:w="810"/>
        <w:gridCol w:w="1335"/>
        <w:gridCol w:w="1080"/>
        <w:gridCol w:w="1065"/>
        <w:tblGridChange w:id="0">
          <w:tblGrid>
            <w:gridCol w:w="1590"/>
            <w:gridCol w:w="1185"/>
            <w:gridCol w:w="1035"/>
            <w:gridCol w:w="1035"/>
            <w:gridCol w:w="810"/>
            <w:gridCol w:w="1335"/>
            <w:gridCol w:w="1080"/>
            <w:gridCol w:w="1065"/>
          </w:tblGrid>
        </w:tblGridChange>
      </w:tblGrid>
      <w:tr>
        <w:trPr>
          <w:trHeight w:val="540" w:hRule="atLeast"/>
        </w:trPr>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42">
            <w:pPr>
              <w:contextualSpacing w:val="0"/>
              <w:rPr>
                <w:b w:val="1"/>
                <w:color w:val="ffffff"/>
                <w:sz w:val="16"/>
                <w:szCs w:val="16"/>
              </w:rPr>
            </w:pPr>
            <w:r w:rsidDel="00000000" w:rsidR="00000000" w:rsidRPr="00000000">
              <w:rPr>
                <w:b w:val="1"/>
                <w:color w:val="ffffff"/>
                <w:sz w:val="16"/>
                <w:szCs w:val="16"/>
                <w:rtl w:val="0"/>
              </w:rPr>
              <w:t xml:space="preserve">Profile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43">
            <w:pPr>
              <w:contextualSpacing w:val="0"/>
              <w:rPr>
                <w:b w:val="1"/>
                <w:color w:val="ffffff"/>
                <w:sz w:val="16"/>
                <w:szCs w:val="16"/>
              </w:rPr>
            </w:pPr>
            <w:r w:rsidDel="00000000" w:rsidR="00000000" w:rsidRPr="00000000">
              <w:rPr>
                <w:b w:val="1"/>
                <w:color w:val="ffffff"/>
                <w:sz w:val="16"/>
                <w:szCs w:val="16"/>
                <w:rtl w:val="0"/>
              </w:rPr>
              <w:t xml:space="preserve">Included User Types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44">
            <w:pPr>
              <w:contextualSpacing w:val="0"/>
              <w:rPr>
                <w:b w:val="1"/>
                <w:color w:val="ffffff"/>
                <w:sz w:val="16"/>
                <w:szCs w:val="16"/>
              </w:rPr>
            </w:pPr>
            <w:r w:rsidDel="00000000" w:rsidR="00000000" w:rsidRPr="00000000">
              <w:rPr>
                <w:b w:val="1"/>
                <w:color w:val="ffffff"/>
                <w:sz w:val="16"/>
                <w:szCs w:val="16"/>
                <w:rtl w:val="0"/>
              </w:rPr>
              <w:t xml:space="preserve">Included Groups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45">
            <w:pPr>
              <w:contextualSpacing w:val="0"/>
              <w:jc w:val="center"/>
              <w:rPr>
                <w:b w:val="1"/>
                <w:color w:val="ffffff"/>
                <w:sz w:val="16"/>
                <w:szCs w:val="16"/>
              </w:rPr>
            </w:pPr>
            <w:r w:rsidDel="00000000" w:rsidR="00000000" w:rsidRPr="00000000">
              <w:rPr>
                <w:b w:val="1"/>
                <w:color w:val="ffffff"/>
                <w:sz w:val="16"/>
                <w:szCs w:val="16"/>
                <w:rtl w:val="0"/>
              </w:rPr>
              <w:t xml:space="preserve">Open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46">
            <w:pPr>
              <w:contextualSpacing w:val="0"/>
              <w:jc w:val="center"/>
              <w:rPr>
                <w:b w:val="1"/>
                <w:color w:val="ffffff"/>
                <w:sz w:val="16"/>
                <w:szCs w:val="16"/>
              </w:rPr>
            </w:pPr>
            <w:r w:rsidDel="00000000" w:rsidR="00000000" w:rsidRPr="00000000">
              <w:rPr>
                <w:b w:val="1"/>
                <w:color w:val="ffffff"/>
                <w:sz w:val="16"/>
                <w:szCs w:val="16"/>
                <w:rtl w:val="0"/>
              </w:rPr>
              <w:t xml:space="preserve">Edit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47">
            <w:pPr>
              <w:contextualSpacing w:val="0"/>
              <w:jc w:val="center"/>
              <w:rPr>
                <w:b w:val="1"/>
                <w:color w:val="ffffff"/>
                <w:sz w:val="16"/>
                <w:szCs w:val="16"/>
              </w:rPr>
            </w:pPr>
            <w:r w:rsidDel="00000000" w:rsidR="00000000" w:rsidRPr="00000000">
              <w:rPr>
                <w:b w:val="1"/>
                <w:color w:val="ffffff"/>
                <w:sz w:val="16"/>
                <w:szCs w:val="16"/>
                <w:rtl w:val="0"/>
              </w:rPr>
              <w:t xml:space="preserve">Modify Price / Cost</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48">
            <w:pPr>
              <w:contextualSpacing w:val="0"/>
              <w:jc w:val="center"/>
              <w:rPr>
                <w:b w:val="1"/>
                <w:color w:val="ffffff"/>
                <w:sz w:val="16"/>
                <w:szCs w:val="16"/>
              </w:rPr>
            </w:pPr>
            <w:r w:rsidDel="00000000" w:rsidR="00000000" w:rsidRPr="00000000">
              <w:rPr>
                <w:b w:val="1"/>
                <w:color w:val="ffffff"/>
                <w:sz w:val="16"/>
                <w:szCs w:val="16"/>
                <w:rtl w:val="0"/>
              </w:rPr>
              <w:t xml:space="preserve">Approve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49">
            <w:pPr>
              <w:contextualSpacing w:val="0"/>
              <w:jc w:val="center"/>
              <w:rPr>
                <w:b w:val="1"/>
                <w:color w:val="ffffff"/>
                <w:sz w:val="16"/>
                <w:szCs w:val="16"/>
              </w:rPr>
            </w:pPr>
            <w:r w:rsidDel="00000000" w:rsidR="00000000" w:rsidRPr="00000000">
              <w:rPr>
                <w:b w:val="1"/>
                <w:color w:val="ffffff"/>
                <w:sz w:val="16"/>
                <w:szCs w:val="16"/>
                <w:rtl w:val="0"/>
              </w:rPr>
              <w:t xml:space="preserve">Archive Quote</w:t>
            </w:r>
          </w:p>
        </w:tc>
      </w:tr>
      <w:tr>
        <w:trPr>
          <w:trHeight w:val="380" w:hRule="atLeast"/>
        </w:trPr>
        <w:tc>
          <w:tcPr>
            <w:tcBorders>
              <w:top w:color="4c7263" w:space="0" w:sz="12"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4A">
            <w:pPr>
              <w:contextualSpacing w:val="0"/>
              <w:rPr>
                <w:b w:val="1"/>
                <w:color w:val="69696d"/>
                <w:sz w:val="16"/>
                <w:szCs w:val="16"/>
              </w:rPr>
            </w:pPr>
            <w:r w:rsidDel="00000000" w:rsidR="00000000" w:rsidRPr="00000000">
              <w:rPr>
                <w:b w:val="1"/>
                <w:color w:val="69696d"/>
                <w:sz w:val="16"/>
                <w:szCs w:val="16"/>
                <w:rtl w:val="0"/>
              </w:rPr>
              <w:t xml:space="preserve">Administrator</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4B">
            <w:pPr>
              <w:contextualSpacing w:val="0"/>
              <w:rPr>
                <w:color w:val="69696d"/>
                <w:sz w:val="16"/>
                <w:szCs w:val="16"/>
              </w:rPr>
            </w:pPr>
            <w:r w:rsidDel="00000000" w:rsidR="00000000" w:rsidRPr="00000000">
              <w:rPr>
                <w:color w:val="69696d"/>
                <w:sz w:val="16"/>
                <w:szCs w:val="16"/>
                <w:rtl w:val="0"/>
              </w:rPr>
              <w:t xml:space="preserve">Full Access</w:t>
            </w:r>
          </w:p>
        </w:tc>
        <w:tc>
          <w:tcPr>
            <w:tcBorders>
              <w:top w:color="4c7263" w:space="0" w:sz="12"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4C">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12"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4D">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4E">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4F">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50">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51">
            <w:pPr>
              <w:contextualSpacing w:val="0"/>
              <w:jc w:val="center"/>
              <w:rPr>
                <w:color w:val="69696d"/>
                <w:sz w:val="16"/>
                <w:szCs w:val="16"/>
              </w:rPr>
            </w:pPr>
            <w:r w:rsidDel="00000000" w:rsidR="00000000" w:rsidRPr="00000000">
              <w:rPr>
                <w:color w:val="69696d"/>
                <w:sz w:val="16"/>
                <w:szCs w:val="16"/>
                <w:rtl w:val="0"/>
              </w:rPr>
              <w:t xml:space="preserve">X</w:t>
            </w:r>
          </w:p>
        </w:tc>
      </w:tr>
      <w:tr>
        <w:trPr>
          <w:trHeight w:val="54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52">
            <w:pPr>
              <w:contextualSpacing w:val="0"/>
              <w:rPr>
                <w:b w:val="1"/>
                <w:color w:val="69696d"/>
                <w:sz w:val="16"/>
                <w:szCs w:val="16"/>
              </w:rPr>
            </w:pPr>
            <w:r w:rsidDel="00000000" w:rsidR="00000000" w:rsidRPr="00000000">
              <w:rPr>
                <w:b w:val="1"/>
                <w:color w:val="69696d"/>
                <w:sz w:val="16"/>
                <w:szCs w:val="16"/>
                <w:rtl w:val="0"/>
              </w:rPr>
              <w:t xml:space="preserve">Manager</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53">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54">
            <w:pPr>
              <w:contextualSpacing w:val="0"/>
              <w:rPr>
                <w:color w:val="69696d"/>
                <w:sz w:val="16"/>
                <w:szCs w:val="16"/>
              </w:rPr>
            </w:pPr>
            <w:r w:rsidDel="00000000" w:rsidR="00000000" w:rsidRPr="00000000">
              <w:rPr>
                <w:color w:val="69696d"/>
                <w:sz w:val="16"/>
                <w:szCs w:val="16"/>
                <w:rtl w:val="0"/>
              </w:rPr>
              <w:t xml:space="preserve">Manager</w:t>
            </w:r>
          </w:p>
          <w:p w:rsidR="00000000" w:rsidDel="00000000" w:rsidP="00000000" w:rsidRDefault="00000000" w:rsidRPr="00000000" w14:paraId="00000655">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56">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57">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58">
            <w:pPr>
              <w:contextualSpacing w:val="0"/>
              <w:jc w:val="center"/>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59">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5A">
            <w:pPr>
              <w:contextualSpacing w:val="0"/>
              <w:jc w:val="center"/>
              <w:rPr>
                <w:color w:val="69696d"/>
                <w:sz w:val="16"/>
                <w:szCs w:val="16"/>
              </w:rPr>
            </w:pPr>
            <w:r w:rsidDel="00000000" w:rsidR="00000000" w:rsidRPr="00000000">
              <w:rPr>
                <w:color w:val="69696d"/>
                <w:sz w:val="16"/>
                <w:szCs w:val="16"/>
                <w:rtl w:val="0"/>
              </w:rPr>
              <w:t xml:space="preserve"> </w:t>
            </w:r>
          </w:p>
        </w:tc>
      </w:tr>
      <w:tr>
        <w:trPr>
          <w:trHeight w:val="54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5B">
            <w:pPr>
              <w:contextualSpacing w:val="0"/>
              <w:rPr>
                <w:b w:val="1"/>
                <w:color w:val="69696d"/>
                <w:sz w:val="16"/>
                <w:szCs w:val="16"/>
              </w:rPr>
            </w:pPr>
            <w:r w:rsidDel="00000000" w:rsidR="00000000" w:rsidRPr="00000000">
              <w:rPr>
                <w:b w:val="1"/>
                <w:color w:val="69696d"/>
                <w:sz w:val="16"/>
                <w:szCs w:val="16"/>
                <w:rtl w:val="0"/>
              </w:rPr>
              <w:t xml:space="preserve">Pricing Specialist</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5C">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5D">
            <w:pPr>
              <w:contextualSpacing w:val="0"/>
              <w:rPr>
                <w:color w:val="69696d"/>
                <w:sz w:val="16"/>
                <w:szCs w:val="16"/>
              </w:rPr>
            </w:pPr>
            <w:r w:rsidDel="00000000" w:rsidR="00000000" w:rsidRPr="00000000">
              <w:rPr>
                <w:color w:val="69696d"/>
                <w:sz w:val="16"/>
                <w:szCs w:val="16"/>
                <w:rtl w:val="0"/>
              </w:rPr>
              <w:t xml:space="preserve">Price Specialist</w:t>
            </w:r>
          </w:p>
        </w:tc>
        <w:tc>
          <w:tcPr>
            <w:tcBorders>
              <w:top w:color="4c7263" w:space="0" w:sz="8"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5E">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5F">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60">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61">
            <w:pPr>
              <w:contextualSpacing w:val="0"/>
              <w:jc w:val="center"/>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62">
            <w:pPr>
              <w:contextualSpacing w:val="0"/>
              <w:jc w:val="center"/>
              <w:rPr>
                <w:color w:val="69696d"/>
                <w:sz w:val="16"/>
                <w:szCs w:val="16"/>
              </w:rPr>
            </w:pPr>
            <w:r w:rsidDel="00000000" w:rsidR="00000000" w:rsidRPr="00000000">
              <w:rPr>
                <w:color w:val="69696d"/>
                <w:sz w:val="16"/>
                <w:szCs w:val="16"/>
                <w:rtl w:val="0"/>
              </w:rPr>
              <w:t xml:space="preserve"> </w:t>
            </w:r>
          </w:p>
        </w:tc>
      </w:tr>
      <w:tr>
        <w:trPr>
          <w:trHeight w:val="38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63">
            <w:pPr>
              <w:contextualSpacing w:val="0"/>
              <w:rPr>
                <w:b w:val="1"/>
                <w:color w:val="69696d"/>
                <w:sz w:val="16"/>
                <w:szCs w:val="16"/>
              </w:rPr>
            </w:pPr>
            <w:r w:rsidDel="00000000" w:rsidR="00000000" w:rsidRPr="00000000">
              <w:rPr>
                <w:b w:val="1"/>
                <w:color w:val="69696d"/>
                <w:sz w:val="16"/>
                <w:szCs w:val="16"/>
                <w:rtl w:val="0"/>
              </w:rPr>
              <w:t xml:space="preserve">Quoter</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64">
            <w:pPr>
              <w:contextualSpacing w:val="0"/>
              <w:rPr>
                <w:color w:val="69696d"/>
                <w:sz w:val="16"/>
                <w:szCs w:val="16"/>
              </w:rPr>
            </w:pPr>
            <w:r w:rsidDel="00000000" w:rsidR="00000000" w:rsidRPr="00000000">
              <w:rPr>
                <w:color w:val="69696d"/>
                <w:sz w:val="16"/>
                <w:szCs w:val="16"/>
                <w:rtl w:val="0"/>
              </w:rPr>
              <w:t xml:space="preserve">Sales Agent</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65">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66">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67">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68">
            <w:pPr>
              <w:contextualSpacing w:val="0"/>
              <w:jc w:val="center"/>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69">
            <w:pPr>
              <w:contextualSpacing w:val="0"/>
              <w:jc w:val="center"/>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6A">
            <w:pPr>
              <w:contextualSpacing w:val="0"/>
              <w:jc w:val="center"/>
              <w:rPr>
                <w:color w:val="69696d"/>
                <w:sz w:val="16"/>
                <w:szCs w:val="16"/>
              </w:rPr>
            </w:pPr>
            <w:r w:rsidDel="00000000" w:rsidR="00000000" w:rsidRPr="00000000">
              <w:rPr>
                <w:color w:val="69696d"/>
                <w:sz w:val="16"/>
                <w:szCs w:val="16"/>
                <w:rtl w:val="0"/>
              </w:rPr>
              <w:t xml:space="preserve"> </w:t>
            </w:r>
          </w:p>
        </w:tc>
      </w:tr>
    </w:tbl>
    <w:p w:rsidR="00000000" w:rsidDel="00000000" w:rsidP="00000000" w:rsidRDefault="00000000" w:rsidRPr="00000000" w14:paraId="0000066B">
      <w:pPr>
        <w:contextualSpacing w:val="0"/>
        <w:rPr/>
      </w:pPr>
      <w:r w:rsidDel="00000000" w:rsidR="00000000" w:rsidRPr="00000000">
        <w:rPr>
          <w:rtl w:val="0"/>
        </w:rPr>
      </w:r>
    </w:p>
    <w:p w:rsidR="00000000" w:rsidDel="00000000" w:rsidP="00000000" w:rsidRDefault="00000000" w:rsidRPr="00000000" w14:paraId="0000066C">
      <w:pPr>
        <w:pStyle w:val="Heading4"/>
        <w:contextualSpacing w:val="0"/>
        <w:rPr/>
      </w:pPr>
      <w:bookmarkStart w:colFirst="0" w:colLast="0" w:name="_zglun3pznmi1" w:id="150"/>
      <w:bookmarkEnd w:id="150"/>
      <w:r w:rsidDel="00000000" w:rsidR="00000000" w:rsidRPr="00000000">
        <w:rPr>
          <w:rtl w:val="0"/>
        </w:rPr>
        <w:t xml:space="preserve">15.4.1.5 Approved Step</w:t>
      </w:r>
    </w:p>
    <w:p w:rsidR="00000000" w:rsidDel="00000000" w:rsidP="00000000" w:rsidRDefault="00000000" w:rsidRPr="00000000" w14:paraId="0000066D">
      <w:pPr>
        <w:contextualSpacing w:val="0"/>
        <w:rPr/>
      </w:pPr>
      <w:r w:rsidDel="00000000" w:rsidR="00000000" w:rsidRPr="00000000">
        <w:rPr>
          <w:rtl w:val="0"/>
        </w:rPr>
      </w:r>
    </w:p>
    <w:tbl>
      <w:tblPr>
        <w:tblStyle w:val="Table22"/>
        <w:tblW w:w="733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740"/>
        <w:gridCol w:w="1305"/>
        <w:gridCol w:w="1080"/>
        <w:gridCol w:w="1170"/>
        <w:gridCol w:w="855"/>
        <w:gridCol w:w="1185"/>
        <w:tblGridChange w:id="0">
          <w:tblGrid>
            <w:gridCol w:w="1740"/>
            <w:gridCol w:w="1305"/>
            <w:gridCol w:w="1080"/>
            <w:gridCol w:w="1170"/>
            <w:gridCol w:w="855"/>
            <w:gridCol w:w="1185"/>
          </w:tblGrid>
        </w:tblGridChange>
      </w:tblGrid>
      <w:tr>
        <w:trPr>
          <w:trHeight w:val="540" w:hRule="atLeast"/>
        </w:trPr>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6E">
            <w:pPr>
              <w:contextualSpacing w:val="0"/>
              <w:rPr>
                <w:b w:val="1"/>
                <w:color w:val="ffffff"/>
                <w:sz w:val="16"/>
                <w:szCs w:val="16"/>
              </w:rPr>
            </w:pPr>
            <w:r w:rsidDel="00000000" w:rsidR="00000000" w:rsidRPr="00000000">
              <w:rPr>
                <w:b w:val="1"/>
                <w:color w:val="ffffff"/>
                <w:sz w:val="16"/>
                <w:szCs w:val="16"/>
                <w:rtl w:val="0"/>
              </w:rPr>
              <w:t xml:space="preserve">Profile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6F">
            <w:pPr>
              <w:contextualSpacing w:val="0"/>
              <w:rPr>
                <w:b w:val="1"/>
                <w:color w:val="ffffff"/>
                <w:sz w:val="16"/>
                <w:szCs w:val="16"/>
              </w:rPr>
            </w:pPr>
            <w:r w:rsidDel="00000000" w:rsidR="00000000" w:rsidRPr="00000000">
              <w:rPr>
                <w:b w:val="1"/>
                <w:color w:val="ffffff"/>
                <w:sz w:val="16"/>
                <w:szCs w:val="16"/>
                <w:rtl w:val="0"/>
              </w:rPr>
              <w:t xml:space="preserve">Included User Types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70">
            <w:pPr>
              <w:contextualSpacing w:val="0"/>
              <w:rPr>
                <w:b w:val="1"/>
                <w:color w:val="ffffff"/>
                <w:sz w:val="16"/>
                <w:szCs w:val="16"/>
              </w:rPr>
            </w:pPr>
            <w:r w:rsidDel="00000000" w:rsidR="00000000" w:rsidRPr="00000000">
              <w:rPr>
                <w:b w:val="1"/>
                <w:color w:val="ffffff"/>
                <w:sz w:val="16"/>
                <w:szCs w:val="16"/>
                <w:rtl w:val="0"/>
              </w:rPr>
              <w:t xml:space="preserve">Included Groups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71">
            <w:pPr>
              <w:contextualSpacing w:val="0"/>
              <w:jc w:val="center"/>
              <w:rPr>
                <w:b w:val="1"/>
                <w:color w:val="ffffff"/>
                <w:sz w:val="16"/>
                <w:szCs w:val="16"/>
              </w:rPr>
            </w:pPr>
            <w:r w:rsidDel="00000000" w:rsidR="00000000" w:rsidRPr="00000000">
              <w:rPr>
                <w:b w:val="1"/>
                <w:color w:val="ffffff"/>
                <w:sz w:val="16"/>
                <w:szCs w:val="16"/>
                <w:rtl w:val="0"/>
              </w:rPr>
              <w:t xml:space="preserve">Open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72">
            <w:pPr>
              <w:contextualSpacing w:val="0"/>
              <w:jc w:val="center"/>
              <w:rPr>
                <w:b w:val="1"/>
                <w:color w:val="ffffff"/>
                <w:sz w:val="16"/>
                <w:szCs w:val="16"/>
              </w:rPr>
            </w:pPr>
            <w:r w:rsidDel="00000000" w:rsidR="00000000" w:rsidRPr="00000000">
              <w:rPr>
                <w:b w:val="1"/>
                <w:color w:val="ffffff"/>
                <w:sz w:val="16"/>
                <w:szCs w:val="16"/>
                <w:rtl w:val="0"/>
              </w:rPr>
              <w:t xml:space="preserve">Edit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73">
            <w:pPr>
              <w:contextualSpacing w:val="0"/>
              <w:jc w:val="center"/>
              <w:rPr>
                <w:b w:val="1"/>
                <w:color w:val="ffffff"/>
                <w:sz w:val="16"/>
                <w:szCs w:val="16"/>
              </w:rPr>
            </w:pPr>
            <w:r w:rsidDel="00000000" w:rsidR="00000000" w:rsidRPr="00000000">
              <w:rPr>
                <w:b w:val="1"/>
                <w:color w:val="ffffff"/>
                <w:sz w:val="16"/>
                <w:szCs w:val="16"/>
                <w:rtl w:val="0"/>
              </w:rPr>
              <w:t xml:space="preserve">Archive Quote</w:t>
            </w:r>
          </w:p>
        </w:tc>
      </w:tr>
      <w:tr>
        <w:trPr>
          <w:trHeight w:val="380" w:hRule="atLeast"/>
        </w:trPr>
        <w:tc>
          <w:tcPr>
            <w:tcBorders>
              <w:top w:color="4c7263" w:space="0" w:sz="12"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74">
            <w:pPr>
              <w:contextualSpacing w:val="0"/>
              <w:rPr>
                <w:b w:val="1"/>
                <w:color w:val="69696d"/>
                <w:sz w:val="16"/>
                <w:szCs w:val="16"/>
              </w:rPr>
            </w:pPr>
            <w:r w:rsidDel="00000000" w:rsidR="00000000" w:rsidRPr="00000000">
              <w:rPr>
                <w:b w:val="1"/>
                <w:color w:val="69696d"/>
                <w:sz w:val="16"/>
                <w:szCs w:val="16"/>
                <w:rtl w:val="0"/>
              </w:rPr>
              <w:t xml:space="preserve">Administrator</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75">
            <w:pPr>
              <w:contextualSpacing w:val="0"/>
              <w:rPr>
                <w:color w:val="69696d"/>
                <w:sz w:val="16"/>
                <w:szCs w:val="16"/>
              </w:rPr>
            </w:pPr>
            <w:r w:rsidDel="00000000" w:rsidR="00000000" w:rsidRPr="00000000">
              <w:rPr>
                <w:color w:val="69696d"/>
                <w:sz w:val="16"/>
                <w:szCs w:val="16"/>
                <w:rtl w:val="0"/>
              </w:rPr>
              <w:t xml:space="preserve">Full Access</w:t>
            </w:r>
          </w:p>
        </w:tc>
        <w:tc>
          <w:tcPr>
            <w:tcBorders>
              <w:top w:color="4c7263" w:space="0" w:sz="12"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76">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12"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77">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78">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79">
            <w:pPr>
              <w:contextualSpacing w:val="0"/>
              <w:jc w:val="center"/>
              <w:rPr>
                <w:color w:val="69696d"/>
                <w:sz w:val="16"/>
                <w:szCs w:val="16"/>
              </w:rPr>
            </w:pPr>
            <w:r w:rsidDel="00000000" w:rsidR="00000000" w:rsidRPr="00000000">
              <w:rPr>
                <w:color w:val="69696d"/>
                <w:sz w:val="16"/>
                <w:szCs w:val="16"/>
                <w:rtl w:val="0"/>
              </w:rPr>
              <w:t xml:space="preserve">X</w:t>
            </w:r>
          </w:p>
        </w:tc>
      </w:tr>
      <w:tr>
        <w:trPr>
          <w:trHeight w:val="54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7A">
            <w:pPr>
              <w:contextualSpacing w:val="0"/>
              <w:rPr>
                <w:b w:val="1"/>
                <w:color w:val="69696d"/>
                <w:sz w:val="16"/>
                <w:szCs w:val="16"/>
              </w:rPr>
            </w:pPr>
            <w:r w:rsidDel="00000000" w:rsidR="00000000" w:rsidRPr="00000000">
              <w:rPr>
                <w:b w:val="1"/>
                <w:color w:val="69696d"/>
                <w:sz w:val="16"/>
                <w:szCs w:val="16"/>
                <w:rtl w:val="0"/>
              </w:rPr>
              <w:t xml:space="preserve">Manager</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7B">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7C">
            <w:pPr>
              <w:contextualSpacing w:val="0"/>
              <w:rPr>
                <w:color w:val="69696d"/>
                <w:sz w:val="16"/>
                <w:szCs w:val="16"/>
              </w:rPr>
            </w:pPr>
            <w:r w:rsidDel="00000000" w:rsidR="00000000" w:rsidRPr="00000000">
              <w:rPr>
                <w:color w:val="69696d"/>
                <w:sz w:val="16"/>
                <w:szCs w:val="16"/>
                <w:rtl w:val="0"/>
              </w:rPr>
              <w:t xml:space="preserve">Manager</w:t>
            </w:r>
          </w:p>
          <w:p w:rsidR="00000000" w:rsidDel="00000000" w:rsidP="00000000" w:rsidRDefault="00000000" w:rsidRPr="00000000" w14:paraId="0000067D">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7E">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7F">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80">
            <w:pPr>
              <w:contextualSpacing w:val="0"/>
              <w:jc w:val="center"/>
              <w:rPr>
                <w:color w:val="69696d"/>
                <w:sz w:val="16"/>
                <w:szCs w:val="16"/>
              </w:rPr>
            </w:pPr>
            <w:r w:rsidDel="00000000" w:rsidR="00000000" w:rsidRPr="00000000">
              <w:rPr>
                <w:color w:val="69696d"/>
                <w:sz w:val="16"/>
                <w:szCs w:val="16"/>
                <w:rtl w:val="0"/>
              </w:rPr>
              <w:t xml:space="preserve"> </w:t>
            </w:r>
          </w:p>
        </w:tc>
      </w:tr>
      <w:tr>
        <w:trPr>
          <w:trHeight w:val="54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81">
            <w:pPr>
              <w:contextualSpacing w:val="0"/>
              <w:rPr>
                <w:b w:val="1"/>
                <w:color w:val="69696d"/>
                <w:sz w:val="16"/>
                <w:szCs w:val="16"/>
              </w:rPr>
            </w:pPr>
            <w:r w:rsidDel="00000000" w:rsidR="00000000" w:rsidRPr="00000000">
              <w:rPr>
                <w:b w:val="1"/>
                <w:color w:val="69696d"/>
                <w:sz w:val="16"/>
                <w:szCs w:val="16"/>
                <w:rtl w:val="0"/>
              </w:rPr>
              <w:t xml:space="preserve">Pricing Specialist</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82">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83">
            <w:pPr>
              <w:contextualSpacing w:val="0"/>
              <w:rPr>
                <w:color w:val="69696d"/>
                <w:sz w:val="16"/>
                <w:szCs w:val="16"/>
              </w:rPr>
            </w:pPr>
            <w:r w:rsidDel="00000000" w:rsidR="00000000" w:rsidRPr="00000000">
              <w:rPr>
                <w:color w:val="69696d"/>
                <w:sz w:val="16"/>
                <w:szCs w:val="16"/>
                <w:rtl w:val="0"/>
              </w:rPr>
              <w:t xml:space="preserve">Price Specialist</w:t>
            </w:r>
          </w:p>
        </w:tc>
        <w:tc>
          <w:tcPr>
            <w:tcBorders>
              <w:top w:color="4c7263" w:space="0" w:sz="8"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84">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85">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86">
            <w:pPr>
              <w:contextualSpacing w:val="0"/>
              <w:jc w:val="center"/>
              <w:rPr>
                <w:color w:val="69696d"/>
                <w:sz w:val="16"/>
                <w:szCs w:val="16"/>
              </w:rPr>
            </w:pPr>
            <w:r w:rsidDel="00000000" w:rsidR="00000000" w:rsidRPr="00000000">
              <w:rPr>
                <w:color w:val="69696d"/>
                <w:sz w:val="16"/>
                <w:szCs w:val="16"/>
                <w:rtl w:val="0"/>
              </w:rPr>
              <w:t xml:space="preserve"> </w:t>
            </w:r>
          </w:p>
        </w:tc>
      </w:tr>
      <w:tr>
        <w:trPr>
          <w:trHeight w:val="38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87">
            <w:pPr>
              <w:contextualSpacing w:val="0"/>
              <w:rPr>
                <w:b w:val="1"/>
                <w:color w:val="69696d"/>
                <w:sz w:val="16"/>
                <w:szCs w:val="16"/>
              </w:rPr>
            </w:pPr>
            <w:r w:rsidDel="00000000" w:rsidR="00000000" w:rsidRPr="00000000">
              <w:rPr>
                <w:b w:val="1"/>
                <w:color w:val="69696d"/>
                <w:sz w:val="16"/>
                <w:szCs w:val="16"/>
                <w:rtl w:val="0"/>
              </w:rPr>
              <w:t xml:space="preserve">Quoter</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88">
            <w:pPr>
              <w:contextualSpacing w:val="0"/>
              <w:rPr>
                <w:color w:val="69696d"/>
                <w:sz w:val="16"/>
                <w:szCs w:val="16"/>
              </w:rPr>
            </w:pPr>
            <w:r w:rsidDel="00000000" w:rsidR="00000000" w:rsidRPr="00000000">
              <w:rPr>
                <w:color w:val="69696d"/>
                <w:sz w:val="16"/>
                <w:szCs w:val="16"/>
                <w:rtl w:val="0"/>
              </w:rPr>
              <w:t xml:space="preserve">Sales Agent</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89">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8A">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8B">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8C">
            <w:pPr>
              <w:contextualSpacing w:val="0"/>
              <w:jc w:val="center"/>
              <w:rPr>
                <w:color w:val="69696d"/>
                <w:sz w:val="16"/>
                <w:szCs w:val="16"/>
              </w:rPr>
            </w:pPr>
            <w:r w:rsidDel="00000000" w:rsidR="00000000" w:rsidRPr="00000000">
              <w:rPr>
                <w:color w:val="69696d"/>
                <w:sz w:val="16"/>
                <w:szCs w:val="16"/>
                <w:rtl w:val="0"/>
              </w:rPr>
              <w:t xml:space="preserve"> </w:t>
            </w:r>
          </w:p>
        </w:tc>
      </w:tr>
    </w:tbl>
    <w:p w:rsidR="00000000" w:rsidDel="00000000" w:rsidP="00000000" w:rsidRDefault="00000000" w:rsidRPr="00000000" w14:paraId="0000068D">
      <w:pPr>
        <w:contextualSpacing w:val="0"/>
        <w:rPr/>
      </w:pPr>
      <w:r w:rsidDel="00000000" w:rsidR="00000000" w:rsidRPr="00000000">
        <w:rPr>
          <w:rtl w:val="0"/>
        </w:rPr>
      </w:r>
    </w:p>
    <w:p w:rsidR="00000000" w:rsidDel="00000000" w:rsidP="00000000" w:rsidRDefault="00000000" w:rsidRPr="00000000" w14:paraId="0000068E">
      <w:pPr>
        <w:pStyle w:val="Heading4"/>
        <w:contextualSpacing w:val="0"/>
        <w:rPr/>
      </w:pPr>
      <w:bookmarkStart w:colFirst="0" w:colLast="0" w:name="_7umbzmyajleo" w:id="151"/>
      <w:bookmarkEnd w:id="151"/>
      <w:r w:rsidDel="00000000" w:rsidR="00000000" w:rsidRPr="00000000">
        <w:rPr>
          <w:rtl w:val="0"/>
        </w:rPr>
        <w:t xml:space="preserve">15.4.1.6 Rejected Step</w:t>
      </w:r>
    </w:p>
    <w:p w:rsidR="00000000" w:rsidDel="00000000" w:rsidP="00000000" w:rsidRDefault="00000000" w:rsidRPr="00000000" w14:paraId="0000068F">
      <w:pPr>
        <w:contextualSpacing w:val="0"/>
        <w:rPr/>
      </w:pPr>
      <w:r w:rsidDel="00000000" w:rsidR="00000000" w:rsidRPr="00000000">
        <w:rPr>
          <w:rtl w:val="0"/>
        </w:rPr>
      </w:r>
    </w:p>
    <w:tbl>
      <w:tblPr>
        <w:tblStyle w:val="Table23"/>
        <w:tblW w:w="733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740"/>
        <w:gridCol w:w="1305"/>
        <w:gridCol w:w="1080"/>
        <w:gridCol w:w="1170"/>
        <w:gridCol w:w="855"/>
        <w:gridCol w:w="1185"/>
        <w:tblGridChange w:id="0">
          <w:tblGrid>
            <w:gridCol w:w="1740"/>
            <w:gridCol w:w="1305"/>
            <w:gridCol w:w="1080"/>
            <w:gridCol w:w="1170"/>
            <w:gridCol w:w="855"/>
            <w:gridCol w:w="1185"/>
          </w:tblGrid>
        </w:tblGridChange>
      </w:tblGrid>
      <w:tr>
        <w:trPr>
          <w:trHeight w:val="540" w:hRule="atLeast"/>
        </w:trPr>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90">
            <w:pPr>
              <w:contextualSpacing w:val="0"/>
              <w:rPr>
                <w:b w:val="1"/>
                <w:color w:val="ffffff"/>
                <w:sz w:val="16"/>
                <w:szCs w:val="16"/>
              </w:rPr>
            </w:pPr>
            <w:r w:rsidDel="00000000" w:rsidR="00000000" w:rsidRPr="00000000">
              <w:rPr>
                <w:b w:val="1"/>
                <w:color w:val="ffffff"/>
                <w:sz w:val="16"/>
                <w:szCs w:val="16"/>
                <w:rtl w:val="0"/>
              </w:rPr>
              <w:t xml:space="preserve">Profile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91">
            <w:pPr>
              <w:contextualSpacing w:val="0"/>
              <w:rPr>
                <w:b w:val="1"/>
                <w:color w:val="ffffff"/>
                <w:sz w:val="16"/>
                <w:szCs w:val="16"/>
              </w:rPr>
            </w:pPr>
            <w:r w:rsidDel="00000000" w:rsidR="00000000" w:rsidRPr="00000000">
              <w:rPr>
                <w:b w:val="1"/>
                <w:color w:val="ffffff"/>
                <w:sz w:val="16"/>
                <w:szCs w:val="16"/>
                <w:rtl w:val="0"/>
              </w:rPr>
              <w:t xml:space="preserve">Included User Types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92">
            <w:pPr>
              <w:contextualSpacing w:val="0"/>
              <w:rPr>
                <w:b w:val="1"/>
                <w:color w:val="ffffff"/>
                <w:sz w:val="16"/>
                <w:szCs w:val="16"/>
              </w:rPr>
            </w:pPr>
            <w:r w:rsidDel="00000000" w:rsidR="00000000" w:rsidRPr="00000000">
              <w:rPr>
                <w:b w:val="1"/>
                <w:color w:val="ffffff"/>
                <w:sz w:val="16"/>
                <w:szCs w:val="16"/>
                <w:rtl w:val="0"/>
              </w:rPr>
              <w:t xml:space="preserve">Included Groups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93">
            <w:pPr>
              <w:contextualSpacing w:val="0"/>
              <w:jc w:val="center"/>
              <w:rPr>
                <w:b w:val="1"/>
                <w:color w:val="ffffff"/>
                <w:sz w:val="16"/>
                <w:szCs w:val="16"/>
              </w:rPr>
            </w:pPr>
            <w:r w:rsidDel="00000000" w:rsidR="00000000" w:rsidRPr="00000000">
              <w:rPr>
                <w:b w:val="1"/>
                <w:color w:val="ffffff"/>
                <w:sz w:val="16"/>
                <w:szCs w:val="16"/>
                <w:rtl w:val="0"/>
              </w:rPr>
              <w:t xml:space="preserve">Open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94">
            <w:pPr>
              <w:contextualSpacing w:val="0"/>
              <w:jc w:val="center"/>
              <w:rPr>
                <w:b w:val="1"/>
                <w:color w:val="ffffff"/>
                <w:sz w:val="16"/>
                <w:szCs w:val="16"/>
              </w:rPr>
            </w:pPr>
            <w:r w:rsidDel="00000000" w:rsidR="00000000" w:rsidRPr="00000000">
              <w:rPr>
                <w:b w:val="1"/>
                <w:color w:val="ffffff"/>
                <w:sz w:val="16"/>
                <w:szCs w:val="16"/>
                <w:rtl w:val="0"/>
              </w:rPr>
              <w:t xml:space="preserve">Edit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95">
            <w:pPr>
              <w:contextualSpacing w:val="0"/>
              <w:jc w:val="center"/>
              <w:rPr>
                <w:b w:val="1"/>
                <w:color w:val="ffffff"/>
                <w:sz w:val="16"/>
                <w:szCs w:val="16"/>
              </w:rPr>
            </w:pPr>
            <w:r w:rsidDel="00000000" w:rsidR="00000000" w:rsidRPr="00000000">
              <w:rPr>
                <w:b w:val="1"/>
                <w:color w:val="ffffff"/>
                <w:sz w:val="16"/>
                <w:szCs w:val="16"/>
                <w:rtl w:val="0"/>
              </w:rPr>
              <w:t xml:space="preserve">Archive Quote</w:t>
            </w:r>
          </w:p>
        </w:tc>
      </w:tr>
      <w:tr>
        <w:trPr>
          <w:trHeight w:val="380" w:hRule="atLeast"/>
        </w:trPr>
        <w:tc>
          <w:tcPr>
            <w:tcBorders>
              <w:top w:color="4c7263" w:space="0" w:sz="12"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96">
            <w:pPr>
              <w:contextualSpacing w:val="0"/>
              <w:rPr>
                <w:b w:val="1"/>
                <w:color w:val="69696d"/>
                <w:sz w:val="16"/>
                <w:szCs w:val="16"/>
              </w:rPr>
            </w:pPr>
            <w:r w:rsidDel="00000000" w:rsidR="00000000" w:rsidRPr="00000000">
              <w:rPr>
                <w:b w:val="1"/>
                <w:color w:val="69696d"/>
                <w:sz w:val="16"/>
                <w:szCs w:val="16"/>
                <w:rtl w:val="0"/>
              </w:rPr>
              <w:t xml:space="preserve">Administrator</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97">
            <w:pPr>
              <w:contextualSpacing w:val="0"/>
              <w:rPr>
                <w:color w:val="69696d"/>
                <w:sz w:val="16"/>
                <w:szCs w:val="16"/>
              </w:rPr>
            </w:pPr>
            <w:r w:rsidDel="00000000" w:rsidR="00000000" w:rsidRPr="00000000">
              <w:rPr>
                <w:color w:val="69696d"/>
                <w:sz w:val="16"/>
                <w:szCs w:val="16"/>
                <w:rtl w:val="0"/>
              </w:rPr>
              <w:t xml:space="preserve">Full Access</w:t>
            </w:r>
          </w:p>
        </w:tc>
        <w:tc>
          <w:tcPr>
            <w:tcBorders>
              <w:top w:color="4c7263" w:space="0" w:sz="12"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98">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12"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99">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9A">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9B">
            <w:pPr>
              <w:contextualSpacing w:val="0"/>
              <w:jc w:val="center"/>
              <w:rPr>
                <w:color w:val="69696d"/>
                <w:sz w:val="16"/>
                <w:szCs w:val="16"/>
              </w:rPr>
            </w:pPr>
            <w:r w:rsidDel="00000000" w:rsidR="00000000" w:rsidRPr="00000000">
              <w:rPr>
                <w:color w:val="69696d"/>
                <w:sz w:val="16"/>
                <w:szCs w:val="16"/>
                <w:rtl w:val="0"/>
              </w:rPr>
              <w:t xml:space="preserve">X</w:t>
            </w:r>
          </w:p>
        </w:tc>
      </w:tr>
      <w:tr>
        <w:trPr>
          <w:trHeight w:val="54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9C">
            <w:pPr>
              <w:contextualSpacing w:val="0"/>
              <w:rPr>
                <w:b w:val="1"/>
                <w:color w:val="69696d"/>
                <w:sz w:val="16"/>
                <w:szCs w:val="16"/>
              </w:rPr>
            </w:pPr>
            <w:r w:rsidDel="00000000" w:rsidR="00000000" w:rsidRPr="00000000">
              <w:rPr>
                <w:b w:val="1"/>
                <w:color w:val="69696d"/>
                <w:sz w:val="16"/>
                <w:szCs w:val="16"/>
                <w:rtl w:val="0"/>
              </w:rPr>
              <w:t xml:space="preserve">Manager</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9D">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9E">
            <w:pPr>
              <w:contextualSpacing w:val="0"/>
              <w:rPr>
                <w:color w:val="69696d"/>
                <w:sz w:val="16"/>
                <w:szCs w:val="16"/>
              </w:rPr>
            </w:pPr>
            <w:r w:rsidDel="00000000" w:rsidR="00000000" w:rsidRPr="00000000">
              <w:rPr>
                <w:color w:val="69696d"/>
                <w:sz w:val="16"/>
                <w:szCs w:val="16"/>
                <w:rtl w:val="0"/>
              </w:rPr>
              <w:t xml:space="preserve">Manager</w:t>
            </w:r>
          </w:p>
          <w:p w:rsidR="00000000" w:rsidDel="00000000" w:rsidP="00000000" w:rsidRDefault="00000000" w:rsidRPr="00000000" w14:paraId="0000069F">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A0">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A1">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A2">
            <w:pPr>
              <w:contextualSpacing w:val="0"/>
              <w:jc w:val="center"/>
              <w:rPr>
                <w:color w:val="69696d"/>
                <w:sz w:val="16"/>
                <w:szCs w:val="16"/>
              </w:rPr>
            </w:pPr>
            <w:r w:rsidDel="00000000" w:rsidR="00000000" w:rsidRPr="00000000">
              <w:rPr>
                <w:color w:val="69696d"/>
                <w:sz w:val="16"/>
                <w:szCs w:val="16"/>
                <w:rtl w:val="0"/>
              </w:rPr>
              <w:t xml:space="preserve"> </w:t>
            </w:r>
          </w:p>
        </w:tc>
      </w:tr>
      <w:tr>
        <w:trPr>
          <w:trHeight w:val="54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A3">
            <w:pPr>
              <w:contextualSpacing w:val="0"/>
              <w:rPr>
                <w:b w:val="1"/>
                <w:color w:val="69696d"/>
                <w:sz w:val="16"/>
                <w:szCs w:val="16"/>
              </w:rPr>
            </w:pPr>
            <w:r w:rsidDel="00000000" w:rsidR="00000000" w:rsidRPr="00000000">
              <w:rPr>
                <w:b w:val="1"/>
                <w:color w:val="69696d"/>
                <w:sz w:val="16"/>
                <w:szCs w:val="16"/>
                <w:rtl w:val="0"/>
              </w:rPr>
              <w:t xml:space="preserve">Pricing Specialist</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A4">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A5">
            <w:pPr>
              <w:contextualSpacing w:val="0"/>
              <w:rPr>
                <w:color w:val="69696d"/>
                <w:sz w:val="16"/>
                <w:szCs w:val="16"/>
              </w:rPr>
            </w:pPr>
            <w:r w:rsidDel="00000000" w:rsidR="00000000" w:rsidRPr="00000000">
              <w:rPr>
                <w:color w:val="69696d"/>
                <w:sz w:val="16"/>
                <w:szCs w:val="16"/>
                <w:rtl w:val="0"/>
              </w:rPr>
              <w:t xml:space="preserve">Price Specialist</w:t>
            </w:r>
          </w:p>
        </w:tc>
        <w:tc>
          <w:tcPr>
            <w:tcBorders>
              <w:top w:color="4c7263" w:space="0" w:sz="8"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A6">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A7">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A8">
            <w:pPr>
              <w:contextualSpacing w:val="0"/>
              <w:jc w:val="center"/>
              <w:rPr>
                <w:color w:val="69696d"/>
                <w:sz w:val="16"/>
                <w:szCs w:val="16"/>
              </w:rPr>
            </w:pPr>
            <w:r w:rsidDel="00000000" w:rsidR="00000000" w:rsidRPr="00000000">
              <w:rPr>
                <w:color w:val="69696d"/>
                <w:sz w:val="16"/>
                <w:szCs w:val="16"/>
                <w:rtl w:val="0"/>
              </w:rPr>
              <w:t xml:space="preserve"> </w:t>
            </w:r>
          </w:p>
        </w:tc>
      </w:tr>
      <w:tr>
        <w:trPr>
          <w:trHeight w:val="38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A9">
            <w:pPr>
              <w:contextualSpacing w:val="0"/>
              <w:rPr>
                <w:b w:val="1"/>
                <w:color w:val="69696d"/>
                <w:sz w:val="16"/>
                <w:szCs w:val="16"/>
              </w:rPr>
            </w:pPr>
            <w:r w:rsidDel="00000000" w:rsidR="00000000" w:rsidRPr="00000000">
              <w:rPr>
                <w:b w:val="1"/>
                <w:color w:val="69696d"/>
                <w:sz w:val="16"/>
                <w:szCs w:val="16"/>
                <w:rtl w:val="0"/>
              </w:rPr>
              <w:t xml:space="preserve">Quoter</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AA">
            <w:pPr>
              <w:contextualSpacing w:val="0"/>
              <w:rPr>
                <w:color w:val="69696d"/>
                <w:sz w:val="16"/>
                <w:szCs w:val="16"/>
              </w:rPr>
            </w:pPr>
            <w:r w:rsidDel="00000000" w:rsidR="00000000" w:rsidRPr="00000000">
              <w:rPr>
                <w:color w:val="69696d"/>
                <w:sz w:val="16"/>
                <w:szCs w:val="16"/>
                <w:rtl w:val="0"/>
              </w:rPr>
              <w:t xml:space="preserve">Sales Agent</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AB">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AC">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AD">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AE">
            <w:pPr>
              <w:contextualSpacing w:val="0"/>
              <w:jc w:val="center"/>
              <w:rPr>
                <w:color w:val="69696d"/>
                <w:sz w:val="16"/>
                <w:szCs w:val="16"/>
              </w:rPr>
            </w:pPr>
            <w:r w:rsidDel="00000000" w:rsidR="00000000" w:rsidRPr="00000000">
              <w:rPr>
                <w:color w:val="69696d"/>
                <w:sz w:val="16"/>
                <w:szCs w:val="16"/>
                <w:rtl w:val="0"/>
              </w:rPr>
              <w:t xml:space="preserve"> </w:t>
            </w:r>
          </w:p>
        </w:tc>
      </w:tr>
    </w:tbl>
    <w:p w:rsidR="00000000" w:rsidDel="00000000" w:rsidP="00000000" w:rsidRDefault="00000000" w:rsidRPr="00000000" w14:paraId="000006AF">
      <w:pPr>
        <w:pStyle w:val="Heading4"/>
        <w:contextualSpacing w:val="0"/>
        <w:rPr/>
      </w:pPr>
      <w:bookmarkStart w:colFirst="0" w:colLast="0" w:name="_o5i6l3vceokf" w:id="152"/>
      <w:bookmarkEnd w:id="152"/>
      <w:r w:rsidDel="00000000" w:rsidR="00000000" w:rsidRPr="00000000">
        <w:rPr>
          <w:rtl w:val="0"/>
        </w:rPr>
        <w:t xml:space="preserve">15.4.1.6 Finalized Step</w:t>
      </w:r>
    </w:p>
    <w:p w:rsidR="00000000" w:rsidDel="00000000" w:rsidP="00000000" w:rsidRDefault="00000000" w:rsidRPr="00000000" w14:paraId="000006B0">
      <w:pPr>
        <w:contextualSpacing w:val="0"/>
        <w:rPr/>
      </w:pPr>
      <w:r w:rsidDel="00000000" w:rsidR="00000000" w:rsidRPr="00000000">
        <w:rPr>
          <w:rtl w:val="0"/>
        </w:rPr>
      </w:r>
    </w:p>
    <w:tbl>
      <w:tblPr>
        <w:tblStyle w:val="Table24"/>
        <w:tblW w:w="733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740"/>
        <w:gridCol w:w="1305"/>
        <w:gridCol w:w="1080"/>
        <w:gridCol w:w="1170"/>
        <w:gridCol w:w="855"/>
        <w:gridCol w:w="1185"/>
        <w:tblGridChange w:id="0">
          <w:tblGrid>
            <w:gridCol w:w="1740"/>
            <w:gridCol w:w="1305"/>
            <w:gridCol w:w="1080"/>
            <w:gridCol w:w="1170"/>
            <w:gridCol w:w="855"/>
            <w:gridCol w:w="1185"/>
          </w:tblGrid>
        </w:tblGridChange>
      </w:tblGrid>
      <w:tr>
        <w:trPr>
          <w:trHeight w:val="540" w:hRule="atLeast"/>
        </w:trPr>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B1">
            <w:pPr>
              <w:contextualSpacing w:val="0"/>
              <w:rPr>
                <w:b w:val="1"/>
                <w:color w:val="ffffff"/>
                <w:sz w:val="16"/>
                <w:szCs w:val="16"/>
              </w:rPr>
            </w:pPr>
            <w:r w:rsidDel="00000000" w:rsidR="00000000" w:rsidRPr="00000000">
              <w:rPr>
                <w:b w:val="1"/>
                <w:color w:val="ffffff"/>
                <w:sz w:val="16"/>
                <w:szCs w:val="16"/>
                <w:rtl w:val="0"/>
              </w:rPr>
              <w:t xml:space="preserve">Profile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B2">
            <w:pPr>
              <w:contextualSpacing w:val="0"/>
              <w:rPr>
                <w:b w:val="1"/>
                <w:color w:val="ffffff"/>
                <w:sz w:val="16"/>
                <w:szCs w:val="16"/>
              </w:rPr>
            </w:pPr>
            <w:r w:rsidDel="00000000" w:rsidR="00000000" w:rsidRPr="00000000">
              <w:rPr>
                <w:b w:val="1"/>
                <w:color w:val="ffffff"/>
                <w:sz w:val="16"/>
                <w:szCs w:val="16"/>
                <w:rtl w:val="0"/>
              </w:rPr>
              <w:t xml:space="preserve">Included User Types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B3">
            <w:pPr>
              <w:contextualSpacing w:val="0"/>
              <w:rPr>
                <w:b w:val="1"/>
                <w:color w:val="ffffff"/>
                <w:sz w:val="16"/>
                <w:szCs w:val="16"/>
              </w:rPr>
            </w:pPr>
            <w:r w:rsidDel="00000000" w:rsidR="00000000" w:rsidRPr="00000000">
              <w:rPr>
                <w:b w:val="1"/>
                <w:color w:val="ffffff"/>
                <w:sz w:val="16"/>
                <w:szCs w:val="16"/>
                <w:rtl w:val="0"/>
              </w:rPr>
              <w:t xml:space="preserve">Included Groups</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B4">
            <w:pPr>
              <w:contextualSpacing w:val="0"/>
              <w:jc w:val="center"/>
              <w:rPr>
                <w:b w:val="1"/>
                <w:color w:val="ffffff"/>
                <w:sz w:val="16"/>
                <w:szCs w:val="16"/>
              </w:rPr>
            </w:pPr>
            <w:r w:rsidDel="00000000" w:rsidR="00000000" w:rsidRPr="00000000">
              <w:rPr>
                <w:b w:val="1"/>
                <w:color w:val="ffffff"/>
                <w:sz w:val="16"/>
                <w:szCs w:val="16"/>
                <w:rtl w:val="0"/>
              </w:rPr>
              <w:t xml:space="preserve">Open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B5">
            <w:pPr>
              <w:contextualSpacing w:val="0"/>
              <w:jc w:val="center"/>
              <w:rPr>
                <w:b w:val="1"/>
                <w:color w:val="ffffff"/>
                <w:sz w:val="16"/>
                <w:szCs w:val="16"/>
              </w:rPr>
            </w:pPr>
            <w:r w:rsidDel="00000000" w:rsidR="00000000" w:rsidRPr="00000000">
              <w:rPr>
                <w:b w:val="1"/>
                <w:color w:val="ffffff"/>
                <w:sz w:val="16"/>
                <w:szCs w:val="16"/>
                <w:rtl w:val="0"/>
              </w:rPr>
              <w:t xml:space="preserve">Edit Quote</w:t>
            </w:r>
          </w:p>
        </w:tc>
        <w:tc>
          <w:tcPr>
            <w:tcBorders>
              <w:top w:color="000000" w:space="0" w:sz="0" w:val="nil"/>
              <w:left w:color="000000" w:space="0" w:sz="0" w:val="nil"/>
              <w:bottom w:color="4c7263" w:space="0" w:sz="12" w:val="single"/>
              <w:right w:color="000000" w:space="0" w:sz="0" w:val="nil"/>
            </w:tcBorders>
            <w:shd w:fill="77a293" w:val="clear"/>
            <w:tcMar>
              <w:top w:w="100.0" w:type="dxa"/>
              <w:left w:w="100.0" w:type="dxa"/>
              <w:bottom w:w="100.0" w:type="dxa"/>
              <w:right w:w="100.0" w:type="dxa"/>
            </w:tcMar>
            <w:vAlign w:val="top"/>
          </w:tcPr>
          <w:p w:rsidR="00000000" w:rsidDel="00000000" w:rsidP="00000000" w:rsidRDefault="00000000" w:rsidRPr="00000000" w14:paraId="000006B6">
            <w:pPr>
              <w:contextualSpacing w:val="0"/>
              <w:jc w:val="center"/>
              <w:rPr>
                <w:b w:val="1"/>
                <w:color w:val="ffffff"/>
                <w:sz w:val="16"/>
                <w:szCs w:val="16"/>
              </w:rPr>
            </w:pPr>
            <w:r w:rsidDel="00000000" w:rsidR="00000000" w:rsidRPr="00000000">
              <w:rPr>
                <w:b w:val="1"/>
                <w:color w:val="ffffff"/>
                <w:sz w:val="16"/>
                <w:szCs w:val="16"/>
                <w:rtl w:val="0"/>
              </w:rPr>
              <w:t xml:space="preserve">Archive Quote</w:t>
            </w:r>
          </w:p>
        </w:tc>
      </w:tr>
      <w:tr>
        <w:trPr>
          <w:trHeight w:val="380" w:hRule="atLeast"/>
        </w:trPr>
        <w:tc>
          <w:tcPr>
            <w:tcBorders>
              <w:top w:color="4c7263" w:space="0" w:sz="12"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B7">
            <w:pPr>
              <w:contextualSpacing w:val="0"/>
              <w:rPr>
                <w:b w:val="1"/>
                <w:color w:val="69696d"/>
                <w:sz w:val="16"/>
                <w:szCs w:val="16"/>
              </w:rPr>
            </w:pPr>
            <w:r w:rsidDel="00000000" w:rsidR="00000000" w:rsidRPr="00000000">
              <w:rPr>
                <w:b w:val="1"/>
                <w:color w:val="69696d"/>
                <w:sz w:val="16"/>
                <w:szCs w:val="16"/>
                <w:rtl w:val="0"/>
              </w:rPr>
              <w:t xml:space="preserve">Administrator</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B8">
            <w:pPr>
              <w:contextualSpacing w:val="0"/>
              <w:rPr>
                <w:color w:val="69696d"/>
                <w:sz w:val="16"/>
                <w:szCs w:val="16"/>
              </w:rPr>
            </w:pPr>
            <w:r w:rsidDel="00000000" w:rsidR="00000000" w:rsidRPr="00000000">
              <w:rPr>
                <w:color w:val="69696d"/>
                <w:sz w:val="16"/>
                <w:szCs w:val="16"/>
                <w:rtl w:val="0"/>
              </w:rPr>
              <w:t xml:space="preserve">Full Access</w:t>
            </w:r>
          </w:p>
        </w:tc>
        <w:tc>
          <w:tcPr>
            <w:tcBorders>
              <w:top w:color="4c7263" w:space="0" w:sz="12"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B9">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12"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BA">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BB">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12"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BC">
            <w:pPr>
              <w:contextualSpacing w:val="0"/>
              <w:jc w:val="center"/>
              <w:rPr>
                <w:color w:val="69696d"/>
                <w:sz w:val="16"/>
                <w:szCs w:val="16"/>
              </w:rPr>
            </w:pPr>
            <w:r w:rsidDel="00000000" w:rsidR="00000000" w:rsidRPr="00000000">
              <w:rPr>
                <w:color w:val="69696d"/>
                <w:sz w:val="16"/>
                <w:szCs w:val="16"/>
                <w:rtl w:val="0"/>
              </w:rPr>
              <w:t xml:space="preserve">X</w:t>
            </w:r>
          </w:p>
        </w:tc>
      </w:tr>
      <w:tr>
        <w:trPr>
          <w:trHeight w:val="54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BD">
            <w:pPr>
              <w:contextualSpacing w:val="0"/>
              <w:rPr>
                <w:b w:val="1"/>
                <w:color w:val="69696d"/>
                <w:sz w:val="16"/>
                <w:szCs w:val="16"/>
              </w:rPr>
            </w:pPr>
            <w:r w:rsidDel="00000000" w:rsidR="00000000" w:rsidRPr="00000000">
              <w:rPr>
                <w:b w:val="1"/>
                <w:color w:val="69696d"/>
                <w:sz w:val="16"/>
                <w:szCs w:val="16"/>
                <w:rtl w:val="0"/>
              </w:rPr>
              <w:t xml:space="preserve">Manager</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BE">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BF">
            <w:pPr>
              <w:contextualSpacing w:val="0"/>
              <w:rPr>
                <w:color w:val="69696d"/>
                <w:sz w:val="16"/>
                <w:szCs w:val="16"/>
              </w:rPr>
            </w:pPr>
            <w:r w:rsidDel="00000000" w:rsidR="00000000" w:rsidRPr="00000000">
              <w:rPr>
                <w:color w:val="69696d"/>
                <w:sz w:val="16"/>
                <w:szCs w:val="16"/>
                <w:rtl w:val="0"/>
              </w:rPr>
              <w:t xml:space="preserve">Manager</w:t>
            </w:r>
          </w:p>
          <w:p w:rsidR="00000000" w:rsidDel="00000000" w:rsidP="00000000" w:rsidRDefault="00000000" w:rsidRPr="00000000" w14:paraId="000006C0">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C1">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C2">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C3">
            <w:pPr>
              <w:contextualSpacing w:val="0"/>
              <w:jc w:val="center"/>
              <w:rPr>
                <w:color w:val="69696d"/>
                <w:sz w:val="16"/>
                <w:szCs w:val="16"/>
              </w:rPr>
            </w:pPr>
            <w:r w:rsidDel="00000000" w:rsidR="00000000" w:rsidRPr="00000000">
              <w:rPr>
                <w:color w:val="69696d"/>
                <w:sz w:val="16"/>
                <w:szCs w:val="16"/>
                <w:rtl w:val="0"/>
              </w:rPr>
              <w:t xml:space="preserve"> </w:t>
            </w:r>
          </w:p>
        </w:tc>
      </w:tr>
      <w:tr>
        <w:trPr>
          <w:trHeight w:val="540" w:hRule="atLeast"/>
        </w:trPr>
        <w:tc>
          <w:tcPr>
            <w:tcBorders>
              <w:top w:color="4c7263" w:space="0" w:sz="8" w:val="single"/>
              <w:left w:color="000000" w:space="0" w:sz="0" w:val="nil"/>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C4">
            <w:pPr>
              <w:contextualSpacing w:val="0"/>
              <w:rPr>
                <w:b w:val="1"/>
                <w:color w:val="69696d"/>
                <w:sz w:val="16"/>
                <w:szCs w:val="16"/>
              </w:rPr>
            </w:pPr>
            <w:r w:rsidDel="00000000" w:rsidR="00000000" w:rsidRPr="00000000">
              <w:rPr>
                <w:b w:val="1"/>
                <w:color w:val="69696d"/>
                <w:sz w:val="16"/>
                <w:szCs w:val="16"/>
                <w:rtl w:val="0"/>
              </w:rPr>
              <w:t xml:space="preserve">Pricing Specialist</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C5">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8" w:val="single"/>
              <w:bottom w:color="4c7263" w:space="0" w:sz="8" w:val="single"/>
              <w:right w:color="4c7263" w:space="0" w:sz="12"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C6">
            <w:pPr>
              <w:contextualSpacing w:val="0"/>
              <w:rPr>
                <w:color w:val="69696d"/>
                <w:sz w:val="16"/>
                <w:szCs w:val="16"/>
              </w:rPr>
            </w:pPr>
            <w:r w:rsidDel="00000000" w:rsidR="00000000" w:rsidRPr="00000000">
              <w:rPr>
                <w:color w:val="69696d"/>
                <w:sz w:val="16"/>
                <w:szCs w:val="16"/>
                <w:rtl w:val="0"/>
              </w:rPr>
              <w:t xml:space="preserve">Price Specialist</w:t>
            </w:r>
          </w:p>
        </w:tc>
        <w:tc>
          <w:tcPr>
            <w:tcBorders>
              <w:top w:color="4c7263" w:space="0" w:sz="8" w:val="single"/>
              <w:left w:color="4c7263" w:space="0" w:sz="12"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C7">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c9dad4" w:val="clear"/>
            <w:tcMar>
              <w:top w:w="100.0" w:type="dxa"/>
              <w:left w:w="100.0" w:type="dxa"/>
              <w:bottom w:w="100.0" w:type="dxa"/>
              <w:right w:w="100.0" w:type="dxa"/>
            </w:tcMar>
            <w:vAlign w:val="top"/>
          </w:tcPr>
          <w:p w:rsidR="00000000" w:rsidDel="00000000" w:rsidP="00000000" w:rsidRDefault="00000000" w:rsidRPr="00000000" w14:paraId="000006C8">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c9dad4" w:val="clear"/>
            <w:tcMar>
              <w:top w:w="100.0" w:type="dxa"/>
              <w:left w:w="100.0" w:type="dxa"/>
              <w:bottom w:w="100.0" w:type="dxa"/>
              <w:right w:w="100.0" w:type="dxa"/>
            </w:tcMar>
            <w:vAlign w:val="top"/>
          </w:tcPr>
          <w:p w:rsidR="00000000" w:rsidDel="00000000" w:rsidP="00000000" w:rsidRDefault="00000000" w:rsidRPr="00000000" w14:paraId="000006C9">
            <w:pPr>
              <w:contextualSpacing w:val="0"/>
              <w:jc w:val="center"/>
              <w:rPr>
                <w:color w:val="69696d"/>
                <w:sz w:val="16"/>
                <w:szCs w:val="16"/>
              </w:rPr>
            </w:pPr>
            <w:r w:rsidDel="00000000" w:rsidR="00000000" w:rsidRPr="00000000">
              <w:rPr>
                <w:color w:val="69696d"/>
                <w:sz w:val="16"/>
                <w:szCs w:val="16"/>
                <w:rtl w:val="0"/>
              </w:rPr>
              <w:t xml:space="preserve"> </w:t>
            </w:r>
          </w:p>
        </w:tc>
      </w:tr>
      <w:tr>
        <w:trPr>
          <w:trHeight w:val="380" w:hRule="atLeast"/>
        </w:trPr>
        <w:tc>
          <w:tcPr>
            <w:tcBorders>
              <w:top w:color="4c7263" w:space="0" w:sz="8" w:val="single"/>
              <w:left w:color="000000" w:space="0" w:sz="0" w:val="nil"/>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CA">
            <w:pPr>
              <w:contextualSpacing w:val="0"/>
              <w:rPr>
                <w:b w:val="1"/>
                <w:color w:val="69696d"/>
                <w:sz w:val="16"/>
                <w:szCs w:val="16"/>
              </w:rPr>
            </w:pPr>
            <w:r w:rsidDel="00000000" w:rsidR="00000000" w:rsidRPr="00000000">
              <w:rPr>
                <w:b w:val="1"/>
                <w:color w:val="69696d"/>
                <w:sz w:val="16"/>
                <w:szCs w:val="16"/>
                <w:rtl w:val="0"/>
              </w:rPr>
              <w:t xml:space="preserve">Quoter</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CB">
            <w:pPr>
              <w:contextualSpacing w:val="0"/>
              <w:rPr>
                <w:color w:val="69696d"/>
                <w:sz w:val="16"/>
                <w:szCs w:val="16"/>
              </w:rPr>
            </w:pPr>
            <w:r w:rsidDel="00000000" w:rsidR="00000000" w:rsidRPr="00000000">
              <w:rPr>
                <w:color w:val="69696d"/>
                <w:sz w:val="16"/>
                <w:szCs w:val="16"/>
                <w:rtl w:val="0"/>
              </w:rPr>
              <w:t xml:space="preserve">Sales Agent</w:t>
            </w:r>
          </w:p>
        </w:tc>
        <w:tc>
          <w:tcPr>
            <w:tcBorders>
              <w:top w:color="4c7263" w:space="0" w:sz="8" w:val="single"/>
              <w:left w:color="4c7263" w:space="0" w:sz="8" w:val="single"/>
              <w:bottom w:color="4c7263" w:space="0" w:sz="8" w:val="single"/>
              <w:right w:color="4c7263" w:space="0" w:sz="12"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CC">
            <w:pPr>
              <w:contextualSpacing w:val="0"/>
              <w:rPr>
                <w:color w:val="69696d"/>
                <w:sz w:val="16"/>
                <w:szCs w:val="16"/>
              </w:rPr>
            </w:pPr>
            <w:r w:rsidDel="00000000" w:rsidR="00000000" w:rsidRPr="00000000">
              <w:rPr>
                <w:color w:val="69696d"/>
                <w:sz w:val="16"/>
                <w:szCs w:val="16"/>
                <w:rtl w:val="0"/>
              </w:rPr>
              <w:t xml:space="preserve"> </w:t>
            </w:r>
          </w:p>
        </w:tc>
        <w:tc>
          <w:tcPr>
            <w:tcBorders>
              <w:top w:color="4c7263" w:space="0" w:sz="8" w:val="single"/>
              <w:left w:color="4c7263" w:space="0" w:sz="12"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CD">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4c7263" w:space="0" w:sz="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6CE">
            <w:pPr>
              <w:contextualSpacing w:val="0"/>
              <w:jc w:val="center"/>
              <w:rPr>
                <w:color w:val="69696d"/>
                <w:sz w:val="16"/>
                <w:szCs w:val="16"/>
              </w:rPr>
            </w:pPr>
            <w:r w:rsidDel="00000000" w:rsidR="00000000" w:rsidRPr="00000000">
              <w:rPr>
                <w:color w:val="69696d"/>
                <w:sz w:val="16"/>
                <w:szCs w:val="16"/>
                <w:rtl w:val="0"/>
              </w:rPr>
              <w:t xml:space="preserve">X</w:t>
            </w:r>
          </w:p>
        </w:tc>
        <w:tc>
          <w:tcPr>
            <w:tcBorders>
              <w:top w:color="4c7263" w:space="0" w:sz="8" w:val="single"/>
              <w:left w:color="4c7263" w:space="0" w:sz="8" w:val="single"/>
              <w:bottom w:color="4c7263" w:space="0" w:sz="8" w:val="single"/>
              <w:right w:color="000000" w:space="0" w:sz="0" w:val="nil"/>
            </w:tcBorders>
            <w:shd w:fill="ffffff" w:val="clear"/>
            <w:tcMar>
              <w:top w:w="100.0" w:type="dxa"/>
              <w:left w:w="100.0" w:type="dxa"/>
              <w:bottom w:w="100.0" w:type="dxa"/>
              <w:right w:w="100.0" w:type="dxa"/>
            </w:tcMar>
            <w:vAlign w:val="top"/>
          </w:tcPr>
          <w:p w:rsidR="00000000" w:rsidDel="00000000" w:rsidP="00000000" w:rsidRDefault="00000000" w:rsidRPr="00000000" w14:paraId="000006CF">
            <w:pPr>
              <w:contextualSpacing w:val="0"/>
              <w:jc w:val="center"/>
              <w:rPr>
                <w:color w:val="69696d"/>
                <w:sz w:val="16"/>
                <w:szCs w:val="16"/>
              </w:rPr>
            </w:pPr>
            <w:r w:rsidDel="00000000" w:rsidR="00000000" w:rsidRPr="00000000">
              <w:rPr>
                <w:color w:val="69696d"/>
                <w:sz w:val="16"/>
                <w:szCs w:val="16"/>
                <w:rtl w:val="0"/>
              </w:rPr>
              <w:t xml:space="preserve"> </w:t>
            </w:r>
          </w:p>
        </w:tc>
      </w:tr>
    </w:tbl>
    <w:p w:rsidR="00000000" w:rsidDel="00000000" w:rsidP="00000000" w:rsidRDefault="00000000" w:rsidRPr="00000000" w14:paraId="000006D0">
      <w:pPr>
        <w:pStyle w:val="Heading4"/>
        <w:contextualSpacing w:val="0"/>
        <w:rPr/>
      </w:pPr>
      <w:bookmarkStart w:colFirst="0" w:colLast="0" w:name="_uzzbreuenjj9" w:id="153"/>
      <w:bookmarkEnd w:id="153"/>
      <w:r w:rsidDel="00000000" w:rsidR="00000000" w:rsidRPr="00000000">
        <w:rPr>
          <w:rtl w:val="0"/>
        </w:rPr>
      </w:r>
    </w:p>
    <w:p w:rsidR="00000000" w:rsidDel="00000000" w:rsidP="00000000" w:rsidRDefault="00000000" w:rsidRPr="00000000" w14:paraId="000006D1">
      <w:pPr>
        <w:pStyle w:val="Heading1"/>
        <w:contextualSpacing w:val="0"/>
        <w:rPr/>
      </w:pPr>
      <w:bookmarkStart w:colFirst="0" w:colLast="0" w:name="_m5tkmou2tdmq" w:id="154"/>
      <w:bookmarkEnd w:id="154"/>
      <w:r w:rsidDel="00000000" w:rsidR="00000000" w:rsidRPr="00000000">
        <w:rPr>
          <w:rtl w:val="0"/>
        </w:rPr>
        <w:t xml:space="preserve">16 Reports</w:t>
      </w:r>
    </w:p>
    <w:p w:rsidR="00000000" w:rsidDel="00000000" w:rsidP="00000000" w:rsidRDefault="00000000" w:rsidRPr="00000000" w14:paraId="000006D2">
      <w:pPr>
        <w:contextualSpacing w:val="0"/>
        <w:rPr/>
      </w:pPr>
      <w:r w:rsidDel="00000000" w:rsidR="00000000" w:rsidRPr="00000000">
        <w:rPr>
          <w:rtl w:val="0"/>
        </w:rPr>
        <w:t xml:space="preserve">Oracle CPQ Cloud contains a reporting module capable of reporting on Quote- and assembly-level information. Users can access the module and create report templates based on metrics of interest. These templates can be saved for future use. </w:t>
      </w:r>
    </w:p>
    <w:p w:rsidR="00000000" w:rsidDel="00000000" w:rsidP="00000000" w:rsidRDefault="00000000" w:rsidRPr="00000000" w14:paraId="000006D3">
      <w:pPr>
        <w:contextualSpacing w:val="0"/>
        <w:rPr/>
      </w:pPr>
      <w:r w:rsidDel="00000000" w:rsidR="00000000" w:rsidRPr="00000000">
        <w:rPr>
          <w:rtl w:val="0"/>
        </w:rPr>
      </w:r>
    </w:p>
    <w:p w:rsidR="00000000" w:rsidDel="00000000" w:rsidP="00000000" w:rsidRDefault="00000000" w:rsidRPr="00000000" w14:paraId="000006D4">
      <w:pPr>
        <w:pStyle w:val="Heading2"/>
        <w:contextualSpacing w:val="0"/>
        <w:rPr/>
      </w:pPr>
      <w:bookmarkStart w:colFirst="0" w:colLast="0" w:name="_71bwuj5wcntc" w:id="155"/>
      <w:bookmarkEnd w:id="155"/>
      <w:r w:rsidDel="00000000" w:rsidR="00000000" w:rsidRPr="00000000">
        <w:rPr>
          <w:rtl w:val="0"/>
        </w:rPr>
        <w:t xml:space="preserve">16.1 Native Reporting</w:t>
      </w:r>
    </w:p>
    <w:p w:rsidR="00000000" w:rsidDel="00000000" w:rsidP="00000000" w:rsidRDefault="00000000" w:rsidRPr="00000000" w14:paraId="000006D5">
      <w:pPr>
        <w:contextualSpacing w:val="0"/>
        <w:rPr/>
      </w:pPr>
      <w:r w:rsidDel="00000000" w:rsidR="00000000" w:rsidRPr="00000000">
        <w:rPr>
          <w:rtl w:val="0"/>
        </w:rPr>
        <w:t xml:space="preserve">The native reporting module exists within the CPQ Cloud administration platform. Users can create their own reporting templates and run reports as needed.</w:t>
      </w:r>
    </w:p>
    <w:p w:rsidR="00000000" w:rsidDel="00000000" w:rsidP="00000000" w:rsidRDefault="00000000" w:rsidRPr="00000000" w14:paraId="000006D6">
      <w:pPr>
        <w:contextualSpacing w:val="0"/>
        <w:rPr/>
      </w:pPr>
      <w:r w:rsidDel="00000000" w:rsidR="00000000" w:rsidRPr="00000000">
        <w:rPr>
          <w:rtl w:val="0"/>
        </w:rPr>
      </w:r>
    </w:p>
    <w:p w:rsidR="00000000" w:rsidDel="00000000" w:rsidP="00000000" w:rsidRDefault="00000000" w:rsidRPr="00000000" w14:paraId="000006D7">
      <w:pPr>
        <w:contextualSpacing w:val="0"/>
        <w:rPr/>
      </w:pPr>
      <w:r w:rsidDel="00000000" w:rsidR="00000000" w:rsidRPr="00000000">
        <w:rPr/>
        <w:drawing>
          <wp:inline distB="114300" distT="114300" distL="114300" distR="114300">
            <wp:extent cx="5943600" cy="5080000"/>
            <wp:effectExtent b="0" l="0" r="0" t="0"/>
            <wp:docPr id="26" name="image56.png"/>
            <a:graphic>
              <a:graphicData uri="http://schemas.openxmlformats.org/drawingml/2006/picture">
                <pic:pic>
                  <pic:nvPicPr>
                    <pic:cNvPr id="0" name="image56.png"/>
                    <pic:cNvPicPr preferRelativeResize="0"/>
                  </pic:nvPicPr>
                  <pic:blipFill>
                    <a:blip r:embed="rId36"/>
                    <a:srcRect b="0" l="0" r="0" t="0"/>
                    <a:stretch>
                      <a:fillRect/>
                    </a:stretch>
                  </pic:blipFill>
                  <pic:spPr>
                    <a:xfrm>
                      <a:off x="0" y="0"/>
                      <a:ext cx="5943600" cy="5080000"/>
                    </a:xfrm>
                    <a:prstGeom prst="rect"/>
                    <a:ln/>
                  </pic:spPr>
                </pic:pic>
              </a:graphicData>
            </a:graphic>
          </wp:inline>
        </w:drawing>
      </w:r>
      <w:r w:rsidDel="00000000" w:rsidR="00000000" w:rsidRPr="00000000">
        <w:rPr>
          <w:rtl w:val="0"/>
        </w:rPr>
      </w:r>
    </w:p>
    <w:p w:rsidR="00000000" w:rsidDel="00000000" w:rsidP="00000000" w:rsidRDefault="00000000" w:rsidRPr="00000000" w14:paraId="000006D8">
      <w:pPr>
        <w:contextualSpacing w:val="0"/>
        <w:rPr/>
      </w:pPr>
      <w:r w:rsidDel="00000000" w:rsidR="00000000" w:rsidRPr="00000000">
        <w:rPr>
          <w:rtl w:val="0"/>
        </w:rPr>
      </w:r>
    </w:p>
    <w:p w:rsidR="00000000" w:rsidDel="00000000" w:rsidP="00000000" w:rsidRDefault="00000000" w:rsidRPr="00000000" w14:paraId="000006D9">
      <w:pPr>
        <w:pStyle w:val="Heading3"/>
        <w:contextualSpacing w:val="0"/>
        <w:rPr/>
      </w:pPr>
      <w:bookmarkStart w:colFirst="0" w:colLast="0" w:name="_d6pdb7klpbe" w:id="156"/>
      <w:bookmarkEnd w:id="156"/>
      <w:r w:rsidDel="00000000" w:rsidR="00000000" w:rsidRPr="00000000">
        <w:rPr>
          <w:rtl w:val="0"/>
        </w:rPr>
        <w:t xml:space="preserve">16.1.1 Creating a Report</w:t>
      </w:r>
    </w:p>
    <w:p w:rsidR="00000000" w:rsidDel="00000000" w:rsidP="00000000" w:rsidRDefault="00000000" w:rsidRPr="00000000" w14:paraId="000006DA">
      <w:pPr>
        <w:contextualSpacing w:val="0"/>
        <w:rPr/>
      </w:pPr>
      <w:r w:rsidDel="00000000" w:rsidR="00000000" w:rsidRPr="00000000">
        <w:rPr>
          <w:rtl w:val="0"/>
        </w:rPr>
        <w:t xml:space="preserve">Users create a report with the following steps:</w:t>
      </w:r>
    </w:p>
    <w:p w:rsidR="00000000" w:rsidDel="00000000" w:rsidP="00000000" w:rsidRDefault="00000000" w:rsidRPr="00000000" w14:paraId="000006DB">
      <w:pPr>
        <w:numPr>
          <w:ilvl w:val="0"/>
          <w:numId w:val="10"/>
        </w:numPr>
        <w:ind w:left="720" w:hanging="360"/>
        <w:contextualSpacing w:val="1"/>
        <w:rPr>
          <w:u w:val="none"/>
        </w:rPr>
      </w:pPr>
      <w:r w:rsidDel="00000000" w:rsidR="00000000" w:rsidRPr="00000000">
        <w:rPr>
          <w:rtl w:val="0"/>
        </w:rPr>
        <w:t xml:space="preserve">Define filter criteria for the report</w:t>
      </w:r>
    </w:p>
    <w:p w:rsidR="00000000" w:rsidDel="00000000" w:rsidP="00000000" w:rsidRDefault="00000000" w:rsidRPr="00000000" w14:paraId="000006DC">
      <w:pPr>
        <w:numPr>
          <w:ilvl w:val="1"/>
          <w:numId w:val="10"/>
        </w:numPr>
        <w:ind w:left="1440" w:hanging="360"/>
        <w:contextualSpacing w:val="1"/>
        <w:rPr>
          <w:u w:val="none"/>
        </w:rPr>
      </w:pPr>
      <w:r w:rsidDel="00000000" w:rsidR="00000000" w:rsidRPr="00000000">
        <w:rPr>
          <w:rtl w:val="0"/>
        </w:rPr>
        <w:t xml:space="preserve">E.g., a regional manager may only wish to run a report for the quotes that fall within her region</w:t>
      </w:r>
    </w:p>
    <w:p w:rsidR="00000000" w:rsidDel="00000000" w:rsidP="00000000" w:rsidRDefault="00000000" w:rsidRPr="00000000" w14:paraId="000006DD">
      <w:pPr>
        <w:numPr>
          <w:ilvl w:val="0"/>
          <w:numId w:val="10"/>
        </w:numPr>
        <w:ind w:left="720" w:hanging="360"/>
        <w:contextualSpacing w:val="1"/>
        <w:rPr>
          <w:u w:val="none"/>
        </w:rPr>
      </w:pPr>
      <w:r w:rsidDel="00000000" w:rsidR="00000000" w:rsidRPr="00000000">
        <w:rPr>
          <w:rtl w:val="0"/>
        </w:rPr>
        <w:t xml:space="preserve">Drag and drop fields into the display columns</w:t>
      </w:r>
    </w:p>
    <w:p w:rsidR="00000000" w:rsidDel="00000000" w:rsidP="00000000" w:rsidRDefault="00000000" w:rsidRPr="00000000" w14:paraId="000006DE">
      <w:pPr>
        <w:numPr>
          <w:ilvl w:val="1"/>
          <w:numId w:val="10"/>
        </w:numPr>
        <w:ind w:left="1440" w:hanging="360"/>
        <w:contextualSpacing w:val="1"/>
        <w:rPr>
          <w:u w:val="none"/>
        </w:rPr>
      </w:pPr>
      <w:r w:rsidDel="00000000" w:rsidR="00000000" w:rsidRPr="00000000">
        <w:rPr>
          <w:rtl w:val="0"/>
        </w:rPr>
        <w:t xml:space="preserve">Users can place quote- and assembly-level fields into the display columns</w:t>
      </w:r>
    </w:p>
    <w:p w:rsidR="00000000" w:rsidDel="00000000" w:rsidP="00000000" w:rsidRDefault="00000000" w:rsidRPr="00000000" w14:paraId="000006DF">
      <w:pPr>
        <w:numPr>
          <w:ilvl w:val="1"/>
          <w:numId w:val="10"/>
        </w:numPr>
        <w:ind w:left="1440" w:hanging="360"/>
        <w:contextualSpacing w:val="1"/>
        <w:rPr>
          <w:u w:val="none"/>
        </w:rPr>
      </w:pPr>
      <w:r w:rsidDel="00000000" w:rsidR="00000000" w:rsidRPr="00000000">
        <w:rPr>
          <w:rtl w:val="0"/>
        </w:rPr>
        <w:t xml:space="preserve">Users can also create groups of data for grouping and sorting purposes</w:t>
      </w:r>
    </w:p>
    <w:p w:rsidR="00000000" w:rsidDel="00000000" w:rsidP="00000000" w:rsidRDefault="00000000" w:rsidRPr="00000000" w14:paraId="000006E0">
      <w:pPr>
        <w:numPr>
          <w:ilvl w:val="2"/>
          <w:numId w:val="10"/>
        </w:numPr>
        <w:ind w:left="2160" w:hanging="360"/>
        <w:contextualSpacing w:val="1"/>
        <w:rPr>
          <w:u w:val="none"/>
        </w:rPr>
      </w:pPr>
      <w:r w:rsidDel="00000000" w:rsidR="00000000" w:rsidRPr="00000000">
        <w:rPr>
          <w:rtl w:val="0"/>
        </w:rPr>
        <w:t xml:space="preserve">E.g. a regional manager may wish to group quotes by the employees that report to her</w:t>
      </w:r>
    </w:p>
    <w:p w:rsidR="00000000" w:rsidDel="00000000" w:rsidP="00000000" w:rsidRDefault="00000000" w:rsidRPr="00000000" w14:paraId="000006E1">
      <w:pPr>
        <w:numPr>
          <w:ilvl w:val="0"/>
          <w:numId w:val="10"/>
        </w:numPr>
        <w:ind w:left="720" w:hanging="360"/>
        <w:contextualSpacing w:val="1"/>
        <w:rPr>
          <w:u w:val="none"/>
        </w:rPr>
      </w:pPr>
      <w:r w:rsidDel="00000000" w:rsidR="00000000" w:rsidRPr="00000000">
        <w:rPr>
          <w:rtl w:val="0"/>
        </w:rPr>
        <w:t xml:space="preserve">Configure charts if desired</w:t>
      </w:r>
    </w:p>
    <w:p w:rsidR="00000000" w:rsidDel="00000000" w:rsidP="00000000" w:rsidRDefault="00000000" w:rsidRPr="00000000" w14:paraId="000006E2">
      <w:pPr>
        <w:numPr>
          <w:ilvl w:val="1"/>
          <w:numId w:val="10"/>
        </w:numPr>
        <w:ind w:left="1440" w:hanging="360"/>
        <w:contextualSpacing w:val="1"/>
        <w:rPr>
          <w:u w:val="none"/>
        </w:rPr>
      </w:pPr>
      <w:r w:rsidDel="00000000" w:rsidR="00000000" w:rsidRPr="00000000">
        <w:rPr>
          <w:rtl w:val="0"/>
        </w:rPr>
        <w:t xml:space="preserve">Set the X and Y axes for preparing charts with the data</w:t>
      </w:r>
    </w:p>
    <w:p w:rsidR="00000000" w:rsidDel="00000000" w:rsidP="00000000" w:rsidRDefault="00000000" w:rsidRPr="00000000" w14:paraId="000006E3">
      <w:pPr>
        <w:numPr>
          <w:ilvl w:val="0"/>
          <w:numId w:val="10"/>
        </w:numPr>
        <w:ind w:left="720" w:hanging="360"/>
        <w:contextualSpacing w:val="1"/>
        <w:rPr>
          <w:u w:val="none"/>
        </w:rPr>
      </w:pPr>
      <w:r w:rsidDel="00000000" w:rsidR="00000000" w:rsidRPr="00000000">
        <w:rPr>
          <w:rtl w:val="0"/>
        </w:rPr>
        <w:t xml:space="preserve">Run the report</w:t>
      </w:r>
    </w:p>
    <w:p w:rsidR="00000000" w:rsidDel="00000000" w:rsidP="00000000" w:rsidRDefault="00000000" w:rsidRPr="00000000" w14:paraId="000006E4">
      <w:pPr>
        <w:numPr>
          <w:ilvl w:val="1"/>
          <w:numId w:val="10"/>
        </w:numPr>
        <w:ind w:left="1440" w:hanging="360"/>
        <w:contextualSpacing w:val="1"/>
        <w:rPr>
          <w:u w:val="none"/>
        </w:rPr>
      </w:pPr>
      <w:r w:rsidDel="00000000" w:rsidR="00000000" w:rsidRPr="00000000">
        <w:rPr>
          <w:rtl w:val="0"/>
        </w:rPr>
        <w:t xml:space="preserve">Oracle CPQ Cloud provides a basic view of the report contents</w:t>
      </w:r>
    </w:p>
    <w:p w:rsidR="00000000" w:rsidDel="00000000" w:rsidP="00000000" w:rsidRDefault="00000000" w:rsidRPr="00000000" w14:paraId="000006E5">
      <w:pPr>
        <w:numPr>
          <w:ilvl w:val="0"/>
          <w:numId w:val="10"/>
        </w:numPr>
        <w:ind w:left="720" w:hanging="360"/>
        <w:contextualSpacing w:val="1"/>
        <w:rPr>
          <w:u w:val="none"/>
        </w:rPr>
      </w:pPr>
      <w:r w:rsidDel="00000000" w:rsidR="00000000" w:rsidRPr="00000000">
        <w:rPr>
          <w:rtl w:val="0"/>
        </w:rPr>
        <w:t xml:space="preserve">Download the report</w:t>
      </w:r>
    </w:p>
    <w:p w:rsidR="00000000" w:rsidDel="00000000" w:rsidP="00000000" w:rsidRDefault="00000000" w:rsidRPr="00000000" w14:paraId="000006E6">
      <w:pPr>
        <w:numPr>
          <w:ilvl w:val="1"/>
          <w:numId w:val="10"/>
        </w:numPr>
        <w:ind w:left="1440" w:hanging="360"/>
        <w:contextualSpacing w:val="1"/>
        <w:rPr>
          <w:u w:val="none"/>
        </w:rPr>
      </w:pPr>
      <w:r w:rsidDel="00000000" w:rsidR="00000000" w:rsidRPr="00000000">
        <w:rPr>
          <w:rtl w:val="0"/>
        </w:rPr>
        <w:t xml:space="preserve">Oracle CPQ Cloud allows users to download the raw report data to CSV for editing, viewing, and analyzing via Excel.</w:t>
      </w:r>
    </w:p>
    <w:p w:rsidR="00000000" w:rsidDel="00000000" w:rsidP="00000000" w:rsidRDefault="00000000" w:rsidRPr="00000000" w14:paraId="000006E7">
      <w:pPr>
        <w:numPr>
          <w:ilvl w:val="0"/>
          <w:numId w:val="10"/>
        </w:numPr>
        <w:ind w:left="720" w:hanging="360"/>
        <w:contextualSpacing w:val="1"/>
        <w:rPr>
          <w:u w:val="none"/>
        </w:rPr>
      </w:pPr>
      <w:r w:rsidDel="00000000" w:rsidR="00000000" w:rsidRPr="00000000">
        <w:rPr>
          <w:rtl w:val="0"/>
        </w:rPr>
        <w:t xml:space="preserve">Save the report</w:t>
      </w:r>
    </w:p>
    <w:p w:rsidR="00000000" w:rsidDel="00000000" w:rsidP="00000000" w:rsidRDefault="00000000" w:rsidRPr="00000000" w14:paraId="000006E8">
      <w:pPr>
        <w:numPr>
          <w:ilvl w:val="1"/>
          <w:numId w:val="10"/>
        </w:numPr>
        <w:ind w:left="1440" w:hanging="360"/>
        <w:contextualSpacing w:val="1"/>
        <w:rPr>
          <w:u w:val="none"/>
        </w:rPr>
      </w:pPr>
      <w:r w:rsidDel="00000000" w:rsidR="00000000" w:rsidRPr="00000000">
        <w:rPr>
          <w:rtl w:val="0"/>
        </w:rPr>
        <w:t xml:space="preserve">Saving the report allows the user to run the report again in the future. </w:t>
      </w:r>
    </w:p>
    <w:p w:rsidR="00000000" w:rsidDel="00000000" w:rsidP="00000000" w:rsidRDefault="00000000" w:rsidRPr="00000000" w14:paraId="000006E9">
      <w:pPr>
        <w:contextualSpacing w:val="0"/>
        <w:rPr/>
      </w:pPr>
      <w:r w:rsidDel="00000000" w:rsidR="00000000" w:rsidRPr="00000000">
        <w:rPr>
          <w:rtl w:val="0"/>
        </w:rPr>
      </w:r>
    </w:p>
    <w:p w:rsidR="00000000" w:rsidDel="00000000" w:rsidP="00000000" w:rsidRDefault="00000000" w:rsidRPr="00000000" w14:paraId="000006EA">
      <w:pPr>
        <w:pStyle w:val="Heading3"/>
        <w:contextualSpacing w:val="0"/>
        <w:rPr/>
      </w:pPr>
      <w:bookmarkStart w:colFirst="0" w:colLast="0" w:name="_ab2sqw3hzhg8" w:id="157"/>
      <w:bookmarkEnd w:id="157"/>
      <w:r w:rsidDel="00000000" w:rsidR="00000000" w:rsidRPr="00000000">
        <w:rPr>
          <w:rtl w:val="0"/>
        </w:rPr>
        <w:t xml:space="preserve">16.1.2 KPIs/Metrics</w:t>
      </w:r>
    </w:p>
    <w:p w:rsidR="00000000" w:rsidDel="00000000" w:rsidP="00000000" w:rsidRDefault="00000000" w:rsidRPr="00000000" w14:paraId="000006EB">
      <w:pPr>
        <w:contextualSpacing w:val="0"/>
        <w:rPr/>
      </w:pPr>
      <w:r w:rsidDel="00000000" w:rsidR="00000000" w:rsidRPr="00000000">
        <w:rPr>
          <w:rtl w:val="0"/>
        </w:rPr>
        <w:t xml:space="preserve">Reports in CPQ Cloud can be created from specific quote- and assembly-level fields known as data columns. CPQ Developers can make specific fields data columns so that they can be used for the purposes of reporting.</w:t>
      </w:r>
    </w:p>
    <w:p w:rsidR="00000000" w:rsidDel="00000000" w:rsidP="00000000" w:rsidRDefault="00000000" w:rsidRPr="00000000" w14:paraId="000006EC">
      <w:pPr>
        <w:contextualSpacing w:val="0"/>
        <w:rPr/>
      </w:pPr>
      <w:r w:rsidDel="00000000" w:rsidR="00000000" w:rsidRPr="00000000">
        <w:rPr>
          <w:rtl w:val="0"/>
        </w:rPr>
      </w:r>
    </w:p>
    <w:p w:rsidR="00000000" w:rsidDel="00000000" w:rsidP="00000000" w:rsidRDefault="00000000" w:rsidRPr="00000000" w14:paraId="000006ED">
      <w:pPr>
        <w:pStyle w:val="Heading4"/>
        <w:contextualSpacing w:val="0"/>
        <w:rPr/>
      </w:pPr>
      <w:bookmarkStart w:colFirst="0" w:colLast="0" w:name="_av9wwde94c6v" w:id="158"/>
      <w:bookmarkEnd w:id="158"/>
      <w:r w:rsidDel="00000000" w:rsidR="00000000" w:rsidRPr="00000000">
        <w:rPr>
          <w:rtl w:val="0"/>
        </w:rPr>
        <w:t xml:space="preserve">16.1.2.1 Quote Cycle Time</w:t>
      </w:r>
    </w:p>
    <w:p w:rsidR="00000000" w:rsidDel="00000000" w:rsidP="00000000" w:rsidRDefault="00000000" w:rsidRPr="00000000" w14:paraId="000006EE">
      <w:pPr>
        <w:contextualSpacing w:val="0"/>
        <w:rPr/>
      </w:pPr>
      <w:r w:rsidDel="00000000" w:rsidR="00000000" w:rsidRPr="00000000">
        <w:rPr>
          <w:rtl w:val="0"/>
        </w:rPr>
        <w:t xml:space="preserve">There exist seven major metrics for measuring quote cycle time. Oracle CPQ Cloud will automatically calculate these values for each quote. They are the times between:</w:t>
      </w:r>
    </w:p>
    <w:p w:rsidR="00000000" w:rsidDel="00000000" w:rsidP="00000000" w:rsidRDefault="00000000" w:rsidRPr="00000000" w14:paraId="000006EF">
      <w:pPr>
        <w:numPr>
          <w:ilvl w:val="0"/>
          <w:numId w:val="4"/>
        </w:numPr>
        <w:ind w:left="720" w:hanging="360"/>
        <w:contextualSpacing w:val="1"/>
        <w:rPr>
          <w:u w:val="none"/>
        </w:rPr>
      </w:pPr>
      <w:r w:rsidDel="00000000" w:rsidR="00000000" w:rsidRPr="00000000">
        <w:rPr>
          <w:rtl w:val="0"/>
        </w:rPr>
        <w:t xml:space="preserve">Date received and date given to engineering</w:t>
      </w:r>
    </w:p>
    <w:p w:rsidR="00000000" w:rsidDel="00000000" w:rsidP="00000000" w:rsidRDefault="00000000" w:rsidRPr="00000000" w14:paraId="000006F0">
      <w:pPr>
        <w:numPr>
          <w:ilvl w:val="0"/>
          <w:numId w:val="4"/>
        </w:numPr>
        <w:ind w:left="720" w:hanging="360"/>
        <w:contextualSpacing w:val="1"/>
        <w:rPr>
          <w:u w:val="none"/>
        </w:rPr>
      </w:pPr>
      <w:r w:rsidDel="00000000" w:rsidR="00000000" w:rsidRPr="00000000">
        <w:rPr>
          <w:rtl w:val="0"/>
        </w:rPr>
        <w:t xml:space="preserve">Date given to engineering and submitted to the pricing team</w:t>
      </w:r>
    </w:p>
    <w:p w:rsidR="00000000" w:rsidDel="00000000" w:rsidP="00000000" w:rsidRDefault="00000000" w:rsidRPr="00000000" w14:paraId="000006F1">
      <w:pPr>
        <w:numPr>
          <w:ilvl w:val="0"/>
          <w:numId w:val="4"/>
        </w:numPr>
        <w:ind w:left="720" w:hanging="360"/>
        <w:contextualSpacing w:val="1"/>
        <w:rPr>
          <w:u w:val="none"/>
        </w:rPr>
      </w:pPr>
      <w:r w:rsidDel="00000000" w:rsidR="00000000" w:rsidRPr="00000000">
        <w:rPr>
          <w:rtl w:val="0"/>
        </w:rPr>
        <w:t xml:space="preserve">Submitted to pricing team to given to ASM for review (if needed)</w:t>
      </w:r>
    </w:p>
    <w:p w:rsidR="00000000" w:rsidDel="00000000" w:rsidP="00000000" w:rsidRDefault="00000000" w:rsidRPr="00000000" w14:paraId="000006F2">
      <w:pPr>
        <w:numPr>
          <w:ilvl w:val="0"/>
          <w:numId w:val="4"/>
        </w:numPr>
        <w:ind w:left="720" w:hanging="360"/>
        <w:contextualSpacing w:val="1"/>
        <w:rPr>
          <w:u w:val="none"/>
        </w:rPr>
      </w:pPr>
      <w:r w:rsidDel="00000000" w:rsidR="00000000" w:rsidRPr="00000000">
        <w:rPr>
          <w:rtl w:val="0"/>
        </w:rPr>
        <w:t xml:space="preserve">Submitted to ASM to submitted to financial review (if needed)</w:t>
      </w:r>
    </w:p>
    <w:p w:rsidR="00000000" w:rsidDel="00000000" w:rsidP="00000000" w:rsidRDefault="00000000" w:rsidRPr="00000000" w14:paraId="000006F3">
      <w:pPr>
        <w:numPr>
          <w:ilvl w:val="0"/>
          <w:numId w:val="4"/>
        </w:numPr>
        <w:ind w:left="720" w:hanging="360"/>
        <w:contextualSpacing w:val="1"/>
        <w:rPr>
          <w:u w:val="none"/>
        </w:rPr>
      </w:pPr>
      <w:r w:rsidDel="00000000" w:rsidR="00000000" w:rsidRPr="00000000">
        <w:rPr>
          <w:rtl w:val="0"/>
        </w:rPr>
        <w:t xml:space="preserve">Submitted to financial review to quote approved (if needed)</w:t>
      </w:r>
    </w:p>
    <w:p w:rsidR="00000000" w:rsidDel="00000000" w:rsidP="00000000" w:rsidRDefault="00000000" w:rsidRPr="00000000" w14:paraId="000006F4">
      <w:pPr>
        <w:numPr>
          <w:ilvl w:val="0"/>
          <w:numId w:val="4"/>
        </w:numPr>
        <w:ind w:left="720" w:hanging="360"/>
        <w:contextualSpacing w:val="1"/>
        <w:rPr>
          <w:u w:val="none"/>
        </w:rPr>
      </w:pPr>
      <w:r w:rsidDel="00000000" w:rsidR="00000000" w:rsidRPr="00000000">
        <w:rPr>
          <w:rtl w:val="0"/>
        </w:rPr>
        <w:t xml:space="preserve">Quote approved to print PDF</w:t>
      </w:r>
    </w:p>
    <w:p w:rsidR="00000000" w:rsidDel="00000000" w:rsidP="00000000" w:rsidRDefault="00000000" w:rsidRPr="00000000" w14:paraId="000006F5">
      <w:pPr>
        <w:numPr>
          <w:ilvl w:val="0"/>
          <w:numId w:val="4"/>
        </w:numPr>
        <w:ind w:left="720" w:hanging="360"/>
        <w:contextualSpacing w:val="1"/>
        <w:rPr>
          <w:u w:val="none"/>
        </w:rPr>
      </w:pPr>
      <w:r w:rsidDel="00000000" w:rsidR="00000000" w:rsidRPr="00000000">
        <w:rPr>
          <w:rtl w:val="0"/>
        </w:rPr>
        <w:t xml:space="preserve">Date received to print PDF</w:t>
      </w:r>
    </w:p>
    <w:p w:rsidR="00000000" w:rsidDel="00000000" w:rsidP="00000000" w:rsidRDefault="00000000" w:rsidRPr="00000000" w14:paraId="000006F6">
      <w:pPr>
        <w:contextualSpacing w:val="0"/>
        <w:rPr/>
      </w:pPr>
      <w:r w:rsidDel="00000000" w:rsidR="00000000" w:rsidRPr="00000000">
        <w:rPr>
          <w:rtl w:val="0"/>
        </w:rPr>
      </w:r>
    </w:p>
    <w:p w:rsidR="00000000" w:rsidDel="00000000" w:rsidP="00000000" w:rsidRDefault="00000000" w:rsidRPr="00000000" w14:paraId="000006F7">
      <w:pPr>
        <w:pStyle w:val="Heading4"/>
        <w:contextualSpacing w:val="0"/>
        <w:rPr/>
      </w:pPr>
      <w:bookmarkStart w:colFirst="0" w:colLast="0" w:name="_qgshvo1klffu" w:id="159"/>
      <w:bookmarkEnd w:id="159"/>
      <w:r w:rsidDel="00000000" w:rsidR="00000000" w:rsidRPr="00000000">
        <w:rPr>
          <w:rtl w:val="0"/>
        </w:rPr>
        <w:t xml:space="preserve">16.1.2.2 Quote Price Deviations</w:t>
      </w:r>
    </w:p>
    <w:p w:rsidR="00000000" w:rsidDel="00000000" w:rsidP="00000000" w:rsidRDefault="00000000" w:rsidRPr="00000000" w14:paraId="000006F8">
      <w:pPr>
        <w:contextualSpacing w:val="0"/>
        <w:rPr/>
      </w:pPr>
      <w:r w:rsidDel="00000000" w:rsidR="00000000" w:rsidRPr="00000000">
        <w:rPr>
          <w:rtl w:val="0"/>
        </w:rPr>
        <w:t xml:space="preserve">Quote price deviations are also metrics of interest for Gates. Oracle CPQ Cloud will automatically calculate for each quote:</w:t>
      </w:r>
    </w:p>
    <w:p w:rsidR="00000000" w:rsidDel="00000000" w:rsidP="00000000" w:rsidRDefault="00000000" w:rsidRPr="00000000" w14:paraId="000006F9">
      <w:pPr>
        <w:numPr>
          <w:ilvl w:val="0"/>
          <w:numId w:val="30"/>
        </w:numPr>
        <w:ind w:left="720" w:hanging="360"/>
        <w:contextualSpacing w:val="1"/>
        <w:rPr>
          <w:u w:val="none"/>
        </w:rPr>
      </w:pPr>
      <w:r w:rsidDel="00000000" w:rsidR="00000000" w:rsidRPr="00000000">
        <w:rPr>
          <w:rtl w:val="0"/>
        </w:rPr>
        <w:t xml:space="preserve">Quote deviation % (assuming EAU of 1 for all assemblies in the quote/package)</w:t>
      </w:r>
    </w:p>
    <w:p w:rsidR="00000000" w:rsidDel="00000000" w:rsidP="00000000" w:rsidRDefault="00000000" w:rsidRPr="00000000" w14:paraId="000006FA">
      <w:pPr>
        <w:numPr>
          <w:ilvl w:val="0"/>
          <w:numId w:val="30"/>
        </w:numPr>
        <w:ind w:left="720" w:hanging="360"/>
        <w:contextualSpacing w:val="1"/>
        <w:rPr>
          <w:u w:val="none"/>
        </w:rPr>
      </w:pPr>
      <w:r w:rsidDel="00000000" w:rsidR="00000000" w:rsidRPr="00000000">
        <w:rPr>
          <w:rtl w:val="0"/>
        </w:rPr>
        <w:t xml:space="preserve">Quote impact (using the supplied EAU)</w:t>
      </w:r>
    </w:p>
    <w:p w:rsidR="00000000" w:rsidDel="00000000" w:rsidP="00000000" w:rsidRDefault="00000000" w:rsidRPr="00000000" w14:paraId="000006FB">
      <w:pPr>
        <w:contextualSpacing w:val="0"/>
        <w:rPr/>
      </w:pPr>
      <w:r w:rsidDel="00000000" w:rsidR="00000000" w:rsidRPr="00000000">
        <w:rPr>
          <w:rtl w:val="0"/>
        </w:rPr>
      </w:r>
    </w:p>
    <w:p w:rsidR="00000000" w:rsidDel="00000000" w:rsidP="00000000" w:rsidRDefault="00000000" w:rsidRPr="00000000" w14:paraId="000006FC">
      <w:pPr>
        <w:pStyle w:val="Heading2"/>
        <w:contextualSpacing w:val="0"/>
        <w:rPr/>
      </w:pPr>
      <w:bookmarkStart w:colFirst="0" w:colLast="0" w:name="_f0k8afi8p4cp" w:id="160"/>
      <w:bookmarkEnd w:id="160"/>
      <w:r w:rsidDel="00000000" w:rsidR="00000000" w:rsidRPr="00000000">
        <w:rPr>
          <w:rtl w:val="0"/>
        </w:rPr>
        <w:t xml:space="preserve">16.2 BI Compatibility</w:t>
      </w:r>
    </w:p>
    <w:p w:rsidR="00000000" w:rsidDel="00000000" w:rsidP="00000000" w:rsidRDefault="00000000" w:rsidRPr="00000000" w14:paraId="000006FD">
      <w:pPr>
        <w:contextualSpacing w:val="0"/>
        <w:rPr/>
      </w:pPr>
      <w:r w:rsidDel="00000000" w:rsidR="00000000" w:rsidRPr="00000000">
        <w:rPr>
          <w:rtl w:val="0"/>
        </w:rPr>
        <w:t xml:space="preserve">Oracle CPQ Cloud has robust integration capabilities, including the ability to feed data into a BI system for running complex Business Intelligence analytics. </w:t>
      </w:r>
    </w:p>
    <w:p w:rsidR="00000000" w:rsidDel="00000000" w:rsidP="00000000" w:rsidRDefault="00000000" w:rsidRPr="00000000" w14:paraId="000006FE">
      <w:pPr>
        <w:contextualSpacing w:val="0"/>
        <w:rPr/>
      </w:pPr>
      <w:r w:rsidDel="00000000" w:rsidR="00000000" w:rsidRPr="00000000">
        <w:rPr>
          <w:rtl w:val="0"/>
        </w:rPr>
      </w:r>
    </w:p>
    <w:p w:rsidR="00000000" w:rsidDel="00000000" w:rsidP="00000000" w:rsidRDefault="00000000" w:rsidRPr="00000000" w14:paraId="000006FF">
      <w:pPr>
        <w:contextualSpacing w:val="0"/>
        <w:rPr/>
      </w:pPr>
      <w:r w:rsidDel="00000000" w:rsidR="00000000" w:rsidRPr="00000000">
        <w:rPr>
          <w:rtl w:val="0"/>
        </w:rPr>
        <w:t xml:space="preserve">Though it has not been defined for this Hydraulic Hose pilot, CPQ Cloud can push any data entered into or calculated by CPQ Cloud to a BI system. No development is required for real-time BI updating of the quote.</w:t>
      </w:r>
    </w:p>
    <w:p w:rsidR="00000000" w:rsidDel="00000000" w:rsidP="00000000" w:rsidRDefault="00000000" w:rsidRPr="00000000" w14:paraId="00000700">
      <w:pPr>
        <w:contextualSpacing w:val="0"/>
        <w:rPr/>
      </w:pPr>
      <w:r w:rsidDel="00000000" w:rsidR="00000000" w:rsidRPr="00000000">
        <w:rPr>
          <w:rtl w:val="0"/>
        </w:rPr>
      </w:r>
    </w:p>
    <w:p w:rsidR="00000000" w:rsidDel="00000000" w:rsidP="00000000" w:rsidRDefault="00000000" w:rsidRPr="00000000" w14:paraId="00000701">
      <w:pPr>
        <w:contextualSpacing w:val="0"/>
        <w:rPr/>
      </w:pPr>
      <w:r w:rsidDel="00000000" w:rsidR="00000000" w:rsidRPr="00000000">
        <w:rPr>
          <w:rtl w:val="0"/>
        </w:rPr>
        <w:t xml:space="preserve">This approach of allowing external BI systems to run complex analyses is considered best practice, as these tools are purpose built for business analytics and can use data fed to it from disparate data sources - not just from CPQ Cloud.</w:t>
      </w:r>
    </w:p>
    <w:p w:rsidR="00000000" w:rsidDel="00000000" w:rsidP="00000000" w:rsidRDefault="00000000" w:rsidRPr="00000000" w14:paraId="00000702">
      <w:pPr>
        <w:contextualSpacing w:val="0"/>
        <w:rPr/>
      </w:pPr>
      <w:r w:rsidDel="00000000" w:rsidR="00000000" w:rsidRPr="00000000">
        <w:rPr>
          <w:rtl w:val="0"/>
        </w:rPr>
      </w:r>
    </w:p>
    <w:p w:rsidR="00000000" w:rsidDel="00000000" w:rsidP="00000000" w:rsidRDefault="00000000" w:rsidRPr="00000000" w14:paraId="00000703">
      <w:pPr>
        <w:pStyle w:val="Heading1"/>
        <w:contextualSpacing w:val="0"/>
        <w:rPr/>
      </w:pPr>
      <w:bookmarkStart w:colFirst="0" w:colLast="0" w:name="_ilwwhf92e9qm" w:id="161"/>
      <w:bookmarkEnd w:id="161"/>
      <w:r w:rsidDel="00000000" w:rsidR="00000000" w:rsidRPr="00000000">
        <w:rPr>
          <w:rtl w:val="0"/>
        </w:rPr>
        <w:t xml:space="preserve">17 Appendix</w:t>
      </w:r>
    </w:p>
    <w:p w:rsidR="00000000" w:rsidDel="00000000" w:rsidP="00000000" w:rsidRDefault="00000000" w:rsidRPr="00000000" w14:paraId="00000704">
      <w:pPr>
        <w:pStyle w:val="Heading2"/>
        <w:contextualSpacing w:val="0"/>
        <w:rPr/>
      </w:pPr>
      <w:bookmarkStart w:colFirst="0" w:colLast="0" w:name="_59hekguel6ob" w:id="162"/>
      <w:bookmarkEnd w:id="162"/>
      <w:r w:rsidDel="00000000" w:rsidR="00000000" w:rsidRPr="00000000">
        <w:rPr>
          <w:rtl w:val="0"/>
        </w:rPr>
        <w:t xml:space="preserve">17.1 ListPrices</w:t>
      </w:r>
    </w:p>
    <w:p w:rsidR="00000000" w:rsidDel="00000000" w:rsidP="00000000" w:rsidRDefault="00000000" w:rsidRPr="00000000" w14:paraId="00000705">
      <w:pPr>
        <w:contextualSpacing w:val="0"/>
        <w:rPr/>
      </w:pPr>
      <w:r w:rsidDel="00000000" w:rsidR="00000000" w:rsidRPr="00000000">
        <w:rPr>
          <w:rtl w:val="0"/>
        </w:rPr>
      </w:r>
    </w:p>
    <w:p w:rsidR="00000000" w:rsidDel="00000000" w:rsidP="00000000" w:rsidRDefault="00000000" w:rsidRPr="00000000" w14:paraId="00000706">
      <w:pPr>
        <w:contextualSpacing w:val="0"/>
        <w:rPr/>
      </w:pPr>
      <w:r w:rsidDel="00000000" w:rsidR="00000000" w:rsidRPr="00000000">
        <w:rPr>
          <w:rtl w:val="0"/>
        </w:rPr>
        <w:t xml:space="preserve">Schema</w:t>
      </w:r>
      <w:r w:rsidDel="00000000" w:rsidR="00000000" w:rsidRPr="00000000">
        <w:rPr>
          <w:rtl w:val="0"/>
        </w:rPr>
      </w:r>
    </w:p>
    <w:tbl>
      <w:tblPr>
        <w:tblStyle w:val="Table25"/>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707">
            <w:pPr>
              <w:widowControl w:val="0"/>
              <w:contextualSpacing w:val="0"/>
              <w:rPr>
                <w:color w:val="ffffff"/>
                <w:sz w:val="16"/>
                <w:szCs w:val="16"/>
              </w:rPr>
            </w:pPr>
            <w:r w:rsidDel="00000000" w:rsidR="00000000" w:rsidRPr="00000000">
              <w:rPr>
                <w:color w:val="ffffff"/>
                <w:sz w:val="16"/>
                <w:szCs w:val="16"/>
                <w:rtl w:val="0"/>
              </w:rPr>
              <w:t xml:space="preserve">Column Name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08">
            <w:pPr>
              <w:widowControl w:val="0"/>
              <w:contextualSpacing w:val="0"/>
              <w:rPr>
                <w:color w:val="ffffff"/>
                <w:sz w:val="16"/>
                <w:szCs w:val="16"/>
              </w:rPr>
            </w:pPr>
            <w:r w:rsidDel="00000000" w:rsidR="00000000" w:rsidRPr="00000000">
              <w:rPr>
                <w:color w:val="ffffff"/>
                <w:sz w:val="16"/>
                <w:szCs w:val="16"/>
                <w:rtl w:val="0"/>
              </w:rPr>
              <w:t xml:space="preserve">Data Type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09">
            <w:pPr>
              <w:widowControl w:val="0"/>
              <w:contextualSpacing w:val="0"/>
              <w:rPr>
                <w:color w:val="ffffff"/>
                <w:sz w:val="16"/>
                <w:szCs w:val="16"/>
              </w:rPr>
            </w:pPr>
            <w:r w:rsidDel="00000000" w:rsidR="00000000" w:rsidRPr="00000000">
              <w:rPr>
                <w:color w:val="ffffff"/>
                <w:sz w:val="16"/>
                <w:szCs w:val="16"/>
                <w:rtl w:val="0"/>
              </w:rPr>
              <w:t xml:space="preserve">Description</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0A">
            <w:pPr>
              <w:widowControl w:val="0"/>
              <w:contextualSpacing w:val="0"/>
              <w:rPr>
                <w:color w:val="ffffff"/>
                <w:sz w:val="16"/>
                <w:szCs w:val="16"/>
              </w:rPr>
            </w:pPr>
            <w:r w:rsidDel="00000000" w:rsidR="00000000" w:rsidRPr="00000000">
              <w:rPr>
                <w:color w:val="ffffff"/>
                <w:sz w:val="16"/>
                <w:szCs w:val="16"/>
                <w:rtl w:val="0"/>
              </w:rPr>
              <w:t xml:space="preserve">Example Data</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0B">
            <w:pPr>
              <w:widowControl w:val="0"/>
              <w:contextualSpacing w:val="0"/>
              <w:rPr>
                <w:color w:val="69696d"/>
                <w:sz w:val="16"/>
                <w:szCs w:val="16"/>
              </w:rPr>
            </w:pPr>
            <w:r w:rsidDel="00000000" w:rsidR="00000000" w:rsidRPr="00000000">
              <w:rPr>
                <w:color w:val="69696d"/>
                <w:sz w:val="16"/>
                <w:szCs w:val="16"/>
                <w:rtl w:val="0"/>
              </w:rPr>
              <w:t xml:space="preserve">Product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0C">
            <w:pPr>
              <w:widowControl w:val="0"/>
              <w:contextualSpacing w:val="0"/>
              <w:rPr>
                <w:color w:val="69696d"/>
                <w:sz w:val="16"/>
                <w:szCs w:val="16"/>
              </w:rPr>
            </w:pPr>
            <w:r w:rsidDel="00000000" w:rsidR="00000000" w:rsidRPr="00000000">
              <w:rPr>
                <w:color w:val="69696d"/>
                <w:sz w:val="16"/>
                <w:szCs w:val="16"/>
                <w:rtl w:val="0"/>
              </w:rPr>
              <w:t xml:space="preserve">String</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0D">
            <w:pPr>
              <w:widowControl w:val="0"/>
              <w:contextualSpacing w:val="0"/>
              <w:rPr>
                <w:color w:val="69696d"/>
                <w:sz w:val="16"/>
                <w:szCs w:val="16"/>
              </w:rPr>
            </w:pPr>
            <w:r w:rsidDel="00000000" w:rsidR="00000000" w:rsidRPr="00000000">
              <w:rPr>
                <w:color w:val="69696d"/>
                <w:sz w:val="16"/>
                <w:szCs w:val="16"/>
                <w:rtl w:val="0"/>
              </w:rPr>
              <w:t xml:space="preserve">Product number for this record</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0E">
            <w:pPr>
              <w:widowControl w:val="0"/>
              <w:contextualSpacing w:val="0"/>
              <w:rPr>
                <w:color w:val="69696d"/>
                <w:sz w:val="16"/>
                <w:szCs w:val="16"/>
              </w:rPr>
            </w:pPr>
            <w:r w:rsidDel="00000000" w:rsidR="00000000" w:rsidRPr="00000000">
              <w:rPr>
                <w:color w:val="69696d"/>
                <w:sz w:val="16"/>
                <w:szCs w:val="16"/>
                <w:rtl w:val="0"/>
              </w:rPr>
              <w:t xml:space="preserve">7230001</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0F">
            <w:pPr>
              <w:widowControl w:val="0"/>
              <w:contextualSpacing w:val="0"/>
              <w:rPr>
                <w:color w:val="69696d"/>
                <w:sz w:val="16"/>
                <w:szCs w:val="16"/>
              </w:rPr>
            </w:pPr>
            <w:r w:rsidDel="00000000" w:rsidR="00000000" w:rsidRPr="00000000">
              <w:rPr>
                <w:color w:val="69696d"/>
                <w:sz w:val="16"/>
                <w:szCs w:val="16"/>
                <w:rtl w:val="0"/>
              </w:rPr>
              <w:t xml:space="preserve">CPNP</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10">
            <w:pPr>
              <w:widowControl w:val="0"/>
              <w:contextualSpacing w:val="0"/>
              <w:rPr>
                <w:color w:val="69696d"/>
                <w:sz w:val="16"/>
                <w:szCs w:val="16"/>
              </w:rPr>
            </w:pPr>
            <w:r w:rsidDel="00000000" w:rsidR="00000000" w:rsidRPr="00000000">
              <w:rPr>
                <w:color w:val="69696d"/>
                <w:sz w:val="16"/>
                <w:szCs w:val="16"/>
                <w:rtl w:val="0"/>
              </w:rPr>
              <w:t xml:space="preserve">String</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11">
            <w:pPr>
              <w:widowControl w:val="0"/>
              <w:contextualSpacing w:val="0"/>
              <w:rPr>
                <w:color w:val="69696d"/>
                <w:sz w:val="16"/>
                <w:szCs w:val="16"/>
              </w:rPr>
            </w:pPr>
            <w:r w:rsidDel="00000000" w:rsidR="00000000" w:rsidRPr="00000000">
              <w:rPr>
                <w:color w:val="69696d"/>
                <w:sz w:val="16"/>
                <w:szCs w:val="16"/>
                <w:rtl w:val="0"/>
              </w:rPr>
              <w:t xml:space="preserve">ALL: Applies to all CPNPs</w:t>
            </w:r>
          </w:p>
          <w:p w:rsidR="00000000" w:rsidDel="00000000" w:rsidP="00000000" w:rsidRDefault="00000000" w:rsidRPr="00000000" w14:paraId="00000712">
            <w:pPr>
              <w:widowControl w:val="0"/>
              <w:contextualSpacing w:val="0"/>
              <w:rPr>
                <w:color w:val="69696d"/>
                <w:sz w:val="16"/>
                <w:szCs w:val="16"/>
              </w:rPr>
            </w:pPr>
            <w:r w:rsidDel="00000000" w:rsidR="00000000" w:rsidRPr="00000000">
              <w:rPr>
                <w:color w:val="69696d"/>
                <w:sz w:val="16"/>
                <w:szCs w:val="16"/>
                <w:rtl w:val="0"/>
              </w:rPr>
              <w:t xml:space="preserve">[XXXX]: A price override for XXXX for the product</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13">
            <w:pPr>
              <w:widowControl w:val="0"/>
              <w:contextualSpacing w:val="0"/>
              <w:rPr>
                <w:color w:val="69696d"/>
                <w:sz w:val="16"/>
                <w:szCs w:val="16"/>
              </w:rPr>
            </w:pPr>
            <w:r w:rsidDel="00000000" w:rsidR="00000000" w:rsidRPr="00000000">
              <w:rPr>
                <w:color w:val="69696d"/>
                <w:sz w:val="16"/>
                <w:szCs w:val="16"/>
                <w:rtl w:val="0"/>
              </w:rPr>
              <w:t xml:space="preserve">ALL</w:t>
            </w:r>
          </w:p>
          <w:p w:rsidR="00000000" w:rsidDel="00000000" w:rsidP="00000000" w:rsidRDefault="00000000" w:rsidRPr="00000000" w14:paraId="00000714">
            <w:pPr>
              <w:widowControl w:val="0"/>
              <w:contextualSpacing w:val="0"/>
              <w:rPr>
                <w:color w:val="69696d"/>
                <w:sz w:val="16"/>
                <w:szCs w:val="16"/>
              </w:rPr>
            </w:pPr>
            <w:r w:rsidDel="00000000" w:rsidR="00000000" w:rsidRPr="00000000">
              <w:rPr>
                <w:color w:val="69696d"/>
                <w:sz w:val="16"/>
                <w:szCs w:val="16"/>
                <w:rtl w:val="0"/>
              </w:rPr>
              <w:t xml:space="preserve">DEER</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15">
            <w:pPr>
              <w:widowControl w:val="0"/>
              <w:contextualSpacing w:val="0"/>
              <w:rPr>
                <w:color w:val="69696d"/>
                <w:sz w:val="16"/>
                <w:szCs w:val="16"/>
              </w:rPr>
            </w:pPr>
            <w:r w:rsidDel="00000000" w:rsidR="00000000" w:rsidRPr="00000000">
              <w:rPr>
                <w:color w:val="69696d"/>
                <w:sz w:val="16"/>
                <w:szCs w:val="16"/>
                <w:rtl w:val="0"/>
              </w:rPr>
              <w:t xml:space="preserve">PriceList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16">
            <w:pPr>
              <w:widowControl w:val="0"/>
              <w:contextualSpacing w:val="0"/>
              <w:rPr>
                <w:color w:val="69696d"/>
                <w:sz w:val="16"/>
                <w:szCs w:val="16"/>
              </w:rPr>
            </w:pPr>
            <w:r w:rsidDel="00000000" w:rsidR="00000000" w:rsidRPr="00000000">
              <w:rPr>
                <w:color w:val="69696d"/>
                <w:sz w:val="16"/>
                <w:szCs w:val="16"/>
                <w:rtl w:val="0"/>
              </w:rPr>
              <w:t xml:space="preserve">String</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17">
            <w:pPr>
              <w:widowControl w:val="0"/>
              <w:contextualSpacing w:val="0"/>
              <w:rPr>
                <w:color w:val="69696d"/>
                <w:sz w:val="16"/>
                <w:szCs w:val="16"/>
              </w:rPr>
            </w:pPr>
            <w:r w:rsidDel="00000000" w:rsidR="00000000" w:rsidRPr="00000000">
              <w:rPr>
                <w:color w:val="69696d"/>
                <w:sz w:val="16"/>
                <w:szCs w:val="16"/>
                <w:rtl w:val="0"/>
              </w:rPr>
              <w:t xml:space="preserve">Name of price list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18">
            <w:pPr>
              <w:widowControl w:val="0"/>
              <w:contextualSpacing w:val="0"/>
              <w:rPr>
                <w:color w:val="69696d"/>
                <w:sz w:val="16"/>
                <w:szCs w:val="16"/>
              </w:rPr>
            </w:pPr>
            <w:r w:rsidDel="00000000" w:rsidR="00000000" w:rsidRPr="00000000">
              <w:rPr>
                <w:color w:val="69696d"/>
                <w:sz w:val="16"/>
                <w:szCs w:val="16"/>
                <w:rtl w:val="0"/>
              </w:rPr>
              <w:t xml:space="preserve">CANADA</w:t>
            </w:r>
          </w:p>
          <w:p w:rsidR="00000000" w:rsidDel="00000000" w:rsidP="00000000" w:rsidRDefault="00000000" w:rsidRPr="00000000" w14:paraId="00000719">
            <w:pPr>
              <w:widowControl w:val="0"/>
              <w:contextualSpacing w:val="0"/>
              <w:rPr>
                <w:color w:val="69696d"/>
                <w:sz w:val="16"/>
                <w:szCs w:val="16"/>
              </w:rPr>
            </w:pPr>
            <w:r w:rsidDel="00000000" w:rsidR="00000000" w:rsidRPr="00000000">
              <w:rPr>
                <w:color w:val="69696d"/>
                <w:sz w:val="16"/>
                <w:szCs w:val="16"/>
                <w:rtl w:val="0"/>
              </w:rPr>
              <w:t xml:space="preserve">USA</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1A">
            <w:pPr>
              <w:widowControl w:val="0"/>
              <w:contextualSpacing w:val="0"/>
              <w:rPr>
                <w:color w:val="69696d"/>
                <w:sz w:val="16"/>
                <w:szCs w:val="16"/>
              </w:rPr>
            </w:pPr>
            <w:r w:rsidDel="00000000" w:rsidR="00000000" w:rsidRPr="00000000">
              <w:rPr>
                <w:color w:val="69696d"/>
                <w:sz w:val="16"/>
                <w:szCs w:val="16"/>
                <w:rtl w:val="0"/>
              </w:rPr>
              <w:t xml:space="preserve">Price</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1B">
            <w:pPr>
              <w:widowControl w:val="0"/>
              <w:contextualSpacing w:val="0"/>
              <w:rPr>
                <w:color w:val="69696d"/>
                <w:sz w:val="16"/>
                <w:szCs w:val="16"/>
              </w:rPr>
            </w:pPr>
            <w:r w:rsidDel="00000000" w:rsidR="00000000" w:rsidRPr="00000000">
              <w:rPr>
                <w:color w:val="69696d"/>
                <w:sz w:val="16"/>
                <w:szCs w:val="16"/>
                <w:rtl w:val="0"/>
              </w:rPr>
              <w:t xml:space="preserve">Float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1C">
            <w:pPr>
              <w:widowControl w:val="0"/>
              <w:contextualSpacing w:val="0"/>
              <w:rPr>
                <w:color w:val="69696d"/>
                <w:sz w:val="16"/>
                <w:szCs w:val="16"/>
              </w:rPr>
            </w:pPr>
            <w:r w:rsidDel="00000000" w:rsidR="00000000" w:rsidRPr="00000000">
              <w:rPr>
                <w:color w:val="69696d"/>
                <w:sz w:val="16"/>
                <w:szCs w:val="16"/>
                <w:rtl w:val="0"/>
              </w:rPr>
              <w:t xml:space="preserve">If CPNP = ALL, the list price of the product</w:t>
            </w:r>
          </w:p>
          <w:p w:rsidR="00000000" w:rsidDel="00000000" w:rsidP="00000000" w:rsidRDefault="00000000" w:rsidRPr="00000000" w14:paraId="0000071D">
            <w:pPr>
              <w:widowControl w:val="0"/>
              <w:contextualSpacing w:val="0"/>
              <w:rPr>
                <w:color w:val="69696d"/>
                <w:sz w:val="16"/>
                <w:szCs w:val="16"/>
              </w:rPr>
            </w:pPr>
            <w:r w:rsidDel="00000000" w:rsidR="00000000" w:rsidRPr="00000000">
              <w:rPr>
                <w:color w:val="69696d"/>
                <w:sz w:val="16"/>
                <w:szCs w:val="16"/>
                <w:rtl w:val="0"/>
              </w:rPr>
              <w:t xml:space="preserve">If CPNP != ALL, the override price of the product in CAD</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1E">
            <w:pPr>
              <w:widowControl w:val="0"/>
              <w:contextualSpacing w:val="0"/>
              <w:rPr>
                <w:color w:val="69696d"/>
                <w:sz w:val="16"/>
                <w:szCs w:val="16"/>
              </w:rPr>
            </w:pPr>
            <w:r w:rsidDel="00000000" w:rsidR="00000000" w:rsidRPr="00000000">
              <w:rPr>
                <w:color w:val="69696d"/>
                <w:sz w:val="16"/>
                <w:szCs w:val="16"/>
                <w:rtl w:val="0"/>
              </w:rPr>
              <w:t xml:space="preserve">2.61</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1F">
            <w:pPr>
              <w:widowControl w:val="0"/>
              <w:contextualSpacing w:val="0"/>
              <w:rPr>
                <w:color w:val="69696d"/>
                <w:sz w:val="16"/>
                <w:szCs w:val="16"/>
              </w:rPr>
            </w:pPr>
            <w:r w:rsidDel="00000000" w:rsidR="00000000" w:rsidRPr="00000000">
              <w:rPr>
                <w:color w:val="69696d"/>
                <w:sz w:val="16"/>
                <w:szCs w:val="16"/>
                <w:rtl w:val="0"/>
              </w:rPr>
              <w:t xml:space="preserve">EffectiveFrom</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20">
            <w:pPr>
              <w:widowControl w:val="0"/>
              <w:contextualSpacing w:val="0"/>
              <w:rPr>
                <w:color w:val="69696d"/>
                <w:sz w:val="16"/>
                <w:szCs w:val="16"/>
              </w:rPr>
            </w:pPr>
            <w:r w:rsidDel="00000000" w:rsidR="00000000" w:rsidRPr="00000000">
              <w:rPr>
                <w:color w:val="69696d"/>
                <w:sz w:val="16"/>
                <w:szCs w:val="16"/>
                <w:rtl w:val="0"/>
              </w:rPr>
              <w:t xml:space="preserve">String</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21">
            <w:pPr>
              <w:widowControl w:val="0"/>
              <w:contextualSpacing w:val="0"/>
              <w:rPr>
                <w:color w:val="69696d"/>
                <w:sz w:val="16"/>
                <w:szCs w:val="16"/>
              </w:rPr>
            </w:pPr>
            <w:r w:rsidDel="00000000" w:rsidR="00000000" w:rsidRPr="00000000">
              <w:rPr>
                <w:color w:val="69696d"/>
                <w:sz w:val="16"/>
                <w:szCs w:val="16"/>
                <w:rtl w:val="0"/>
              </w:rPr>
              <w:t xml:space="preserve">The effective start date in YYYY-MM-DD format</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22">
            <w:pPr>
              <w:widowControl w:val="0"/>
              <w:contextualSpacing w:val="0"/>
              <w:rPr>
                <w:color w:val="69696d"/>
                <w:sz w:val="16"/>
                <w:szCs w:val="16"/>
              </w:rPr>
            </w:pPr>
            <w:r w:rsidDel="00000000" w:rsidR="00000000" w:rsidRPr="00000000">
              <w:rPr>
                <w:color w:val="69696d"/>
                <w:sz w:val="16"/>
                <w:szCs w:val="16"/>
                <w:rtl w:val="0"/>
              </w:rPr>
              <w:t xml:space="preserve">2018-01-31</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23">
            <w:pPr>
              <w:widowControl w:val="0"/>
              <w:contextualSpacing w:val="0"/>
              <w:rPr>
                <w:color w:val="69696d"/>
                <w:sz w:val="16"/>
                <w:szCs w:val="16"/>
              </w:rPr>
            </w:pPr>
            <w:r w:rsidDel="00000000" w:rsidR="00000000" w:rsidRPr="00000000">
              <w:rPr>
                <w:color w:val="69696d"/>
                <w:sz w:val="16"/>
                <w:szCs w:val="16"/>
                <w:rtl w:val="0"/>
              </w:rPr>
              <w:t xml:space="preserve">EffectiveTo</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24">
            <w:pPr>
              <w:widowControl w:val="0"/>
              <w:contextualSpacing w:val="0"/>
              <w:rPr>
                <w:color w:val="69696d"/>
                <w:sz w:val="16"/>
                <w:szCs w:val="16"/>
              </w:rPr>
            </w:pPr>
            <w:r w:rsidDel="00000000" w:rsidR="00000000" w:rsidRPr="00000000">
              <w:rPr>
                <w:color w:val="69696d"/>
                <w:sz w:val="16"/>
                <w:szCs w:val="16"/>
                <w:rtl w:val="0"/>
              </w:rPr>
              <w:t xml:space="preserve">String</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25">
            <w:pPr>
              <w:widowControl w:val="0"/>
              <w:contextualSpacing w:val="0"/>
              <w:rPr>
                <w:color w:val="69696d"/>
                <w:sz w:val="16"/>
                <w:szCs w:val="16"/>
              </w:rPr>
            </w:pPr>
            <w:r w:rsidDel="00000000" w:rsidR="00000000" w:rsidRPr="00000000">
              <w:rPr>
                <w:color w:val="69696d"/>
                <w:sz w:val="16"/>
                <w:szCs w:val="16"/>
                <w:rtl w:val="0"/>
              </w:rPr>
              <w:t xml:space="preserve">The effective end date in YYYY-MM-DD format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26">
            <w:pPr>
              <w:widowControl w:val="0"/>
              <w:contextualSpacing w:val="0"/>
              <w:rPr>
                <w:color w:val="69696d"/>
                <w:sz w:val="16"/>
                <w:szCs w:val="16"/>
              </w:rPr>
            </w:pPr>
            <w:r w:rsidDel="00000000" w:rsidR="00000000" w:rsidRPr="00000000">
              <w:rPr>
                <w:color w:val="69696d"/>
                <w:sz w:val="16"/>
                <w:szCs w:val="16"/>
                <w:rtl w:val="0"/>
              </w:rPr>
              <w:t xml:space="preserve">2018-12-31</w:t>
            </w:r>
          </w:p>
        </w:tc>
      </w:tr>
    </w:tbl>
    <w:p w:rsidR="00000000" w:rsidDel="00000000" w:rsidP="00000000" w:rsidRDefault="00000000" w:rsidRPr="00000000" w14:paraId="00000727">
      <w:pPr>
        <w:contextualSpacing w:val="0"/>
        <w:rPr/>
      </w:pPr>
      <w:r w:rsidDel="00000000" w:rsidR="00000000" w:rsidRPr="00000000">
        <w:rPr>
          <w:rtl w:val="0"/>
        </w:rPr>
      </w:r>
    </w:p>
    <w:p w:rsidR="00000000" w:rsidDel="00000000" w:rsidP="00000000" w:rsidRDefault="00000000" w:rsidRPr="00000000" w14:paraId="00000728">
      <w:pPr>
        <w:contextualSpacing w:val="0"/>
        <w:rPr/>
      </w:pPr>
      <w:r w:rsidDel="00000000" w:rsidR="00000000" w:rsidRPr="00000000">
        <w:rPr>
          <w:rtl w:val="0"/>
        </w:rPr>
      </w:r>
    </w:p>
    <w:p w:rsidR="00000000" w:rsidDel="00000000" w:rsidP="00000000" w:rsidRDefault="00000000" w:rsidRPr="00000000" w14:paraId="00000729">
      <w:pPr>
        <w:contextualSpacing w:val="0"/>
        <w:rPr/>
      </w:pPr>
      <w:r w:rsidDel="00000000" w:rsidR="00000000" w:rsidRPr="00000000">
        <w:rPr>
          <w:rtl w:val="0"/>
        </w:rPr>
        <w:t xml:space="preserve">Example Data</w:t>
      </w:r>
      <w:r w:rsidDel="00000000" w:rsidR="00000000" w:rsidRPr="00000000">
        <w:rPr>
          <w:rtl w:val="0"/>
        </w:rPr>
      </w:r>
    </w:p>
    <w:tbl>
      <w:tblPr>
        <w:tblStyle w:val="Table26"/>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1560"/>
        <w:gridCol w:w="1560"/>
        <w:gridCol w:w="1560"/>
        <w:gridCol w:w="1560"/>
        <w:gridCol w:w="1560"/>
        <w:gridCol w:w="1560"/>
        <w:tblGridChange w:id="0">
          <w:tblGrid>
            <w:gridCol w:w="1560"/>
            <w:gridCol w:w="1560"/>
            <w:gridCol w:w="1560"/>
            <w:gridCol w:w="1560"/>
            <w:gridCol w:w="1560"/>
            <w:gridCol w:w="156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72A">
            <w:pPr>
              <w:widowControl w:val="0"/>
              <w:contextualSpacing w:val="0"/>
              <w:rPr>
                <w:color w:val="ffffff"/>
                <w:sz w:val="16"/>
                <w:szCs w:val="16"/>
              </w:rPr>
            </w:pPr>
            <w:r w:rsidDel="00000000" w:rsidR="00000000" w:rsidRPr="00000000">
              <w:rPr>
                <w:color w:val="ffffff"/>
                <w:sz w:val="16"/>
                <w:szCs w:val="16"/>
                <w:rtl w:val="0"/>
              </w:rPr>
              <w:t xml:space="preserve">Product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2B">
            <w:pPr>
              <w:widowControl w:val="0"/>
              <w:contextualSpacing w:val="0"/>
              <w:rPr>
                <w:color w:val="ffffff"/>
                <w:sz w:val="16"/>
                <w:szCs w:val="16"/>
              </w:rPr>
            </w:pPr>
            <w:r w:rsidDel="00000000" w:rsidR="00000000" w:rsidRPr="00000000">
              <w:rPr>
                <w:color w:val="ffffff"/>
                <w:sz w:val="16"/>
                <w:szCs w:val="16"/>
                <w:rtl w:val="0"/>
              </w:rPr>
              <w:t xml:space="preserve">CPNP</w:t>
            </w:r>
            <w:r w:rsidDel="00000000" w:rsidR="00000000" w:rsidRPr="00000000">
              <w:rPr>
                <w:rtl w:val="0"/>
              </w:rPr>
            </w:r>
          </w:p>
        </w:tc>
        <w:tc>
          <w:tcPr>
            <w:shd w:fill="77a293" w:val="clear"/>
            <w:tcMar>
              <w:top w:w="100.0" w:type="dxa"/>
              <w:left w:w="100.0" w:type="dxa"/>
              <w:bottom w:w="100.0" w:type="dxa"/>
              <w:right w:w="100.0" w:type="dxa"/>
            </w:tcMar>
            <w:vAlign w:val="top"/>
          </w:tcPr>
          <w:p w:rsidR="00000000" w:rsidDel="00000000" w:rsidP="00000000" w:rsidRDefault="00000000" w:rsidRPr="00000000" w14:paraId="0000072C">
            <w:pPr>
              <w:widowControl w:val="0"/>
              <w:contextualSpacing w:val="0"/>
              <w:jc w:val="right"/>
              <w:rPr>
                <w:color w:val="ffffff"/>
                <w:sz w:val="16"/>
                <w:szCs w:val="16"/>
              </w:rPr>
            </w:pPr>
            <w:r w:rsidDel="00000000" w:rsidR="00000000" w:rsidRPr="00000000">
              <w:rPr>
                <w:color w:val="ffffff"/>
                <w:sz w:val="16"/>
                <w:szCs w:val="16"/>
                <w:rtl w:val="0"/>
              </w:rPr>
              <w:t xml:space="preserve">PriceList</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2D">
            <w:pPr>
              <w:widowControl w:val="0"/>
              <w:contextualSpacing w:val="0"/>
              <w:jc w:val="right"/>
              <w:rPr>
                <w:color w:val="ffffff"/>
                <w:sz w:val="16"/>
                <w:szCs w:val="16"/>
              </w:rPr>
            </w:pPr>
            <w:r w:rsidDel="00000000" w:rsidR="00000000" w:rsidRPr="00000000">
              <w:rPr>
                <w:color w:val="ffffff"/>
                <w:sz w:val="16"/>
                <w:szCs w:val="16"/>
                <w:rtl w:val="0"/>
              </w:rPr>
              <w:t xml:space="preserve">Price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2E">
            <w:pPr>
              <w:widowControl w:val="0"/>
              <w:contextualSpacing w:val="0"/>
              <w:jc w:val="right"/>
              <w:rPr>
                <w:color w:val="ffffff"/>
                <w:sz w:val="16"/>
                <w:szCs w:val="16"/>
              </w:rPr>
            </w:pPr>
            <w:r w:rsidDel="00000000" w:rsidR="00000000" w:rsidRPr="00000000">
              <w:rPr>
                <w:color w:val="ffffff"/>
                <w:sz w:val="16"/>
                <w:szCs w:val="16"/>
                <w:rtl w:val="0"/>
              </w:rPr>
              <w:t xml:space="preserve">EffectiveFrom</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2F">
            <w:pPr>
              <w:widowControl w:val="0"/>
              <w:contextualSpacing w:val="0"/>
              <w:jc w:val="right"/>
              <w:rPr>
                <w:color w:val="ffffff"/>
                <w:sz w:val="16"/>
                <w:szCs w:val="16"/>
              </w:rPr>
            </w:pPr>
            <w:r w:rsidDel="00000000" w:rsidR="00000000" w:rsidRPr="00000000">
              <w:rPr>
                <w:color w:val="ffffff"/>
                <w:sz w:val="16"/>
                <w:szCs w:val="16"/>
                <w:rtl w:val="0"/>
              </w:rPr>
              <w:t xml:space="preserve">EffectiveTo</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30">
            <w:pPr>
              <w:widowControl w:val="0"/>
              <w:contextualSpacing w:val="0"/>
              <w:rPr>
                <w:color w:val="69696d"/>
                <w:sz w:val="16"/>
                <w:szCs w:val="16"/>
              </w:rPr>
            </w:pPr>
            <w:r w:rsidDel="00000000" w:rsidR="00000000" w:rsidRPr="00000000">
              <w:rPr>
                <w:color w:val="69696d"/>
                <w:sz w:val="16"/>
                <w:szCs w:val="16"/>
                <w:rtl w:val="0"/>
              </w:rPr>
              <w:t xml:space="preserve">72723001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31">
            <w:pPr>
              <w:widowControl w:val="0"/>
              <w:contextualSpacing w:val="0"/>
              <w:rPr>
                <w:color w:val="69696d"/>
                <w:sz w:val="16"/>
                <w:szCs w:val="16"/>
              </w:rPr>
            </w:pPr>
            <w:r w:rsidDel="00000000" w:rsidR="00000000" w:rsidRPr="00000000">
              <w:rPr>
                <w:color w:val="69696d"/>
                <w:sz w:val="16"/>
                <w:szCs w:val="16"/>
                <w:rtl w:val="0"/>
              </w:rPr>
              <w:t xml:space="preserve">ALL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32">
            <w:pPr>
              <w:widowControl w:val="0"/>
              <w:contextualSpacing w:val="0"/>
              <w:jc w:val="right"/>
              <w:rPr>
                <w:color w:val="69696d"/>
                <w:sz w:val="16"/>
                <w:szCs w:val="16"/>
              </w:rPr>
            </w:pPr>
            <w:r w:rsidDel="00000000" w:rsidR="00000000" w:rsidRPr="00000000">
              <w:rPr>
                <w:color w:val="69696d"/>
                <w:sz w:val="16"/>
                <w:szCs w:val="16"/>
                <w:rtl w:val="0"/>
              </w:rPr>
              <w:t xml:space="preserve">USA</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33">
            <w:pPr>
              <w:widowControl w:val="0"/>
              <w:contextualSpacing w:val="0"/>
              <w:jc w:val="right"/>
              <w:rPr>
                <w:color w:val="69696d"/>
                <w:sz w:val="16"/>
                <w:szCs w:val="16"/>
              </w:rPr>
            </w:pPr>
            <w:r w:rsidDel="00000000" w:rsidR="00000000" w:rsidRPr="00000000">
              <w:rPr>
                <w:color w:val="69696d"/>
                <w:sz w:val="16"/>
                <w:szCs w:val="16"/>
                <w:rtl w:val="0"/>
              </w:rPr>
              <w:t xml:space="preserve">1.60</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34">
            <w:pPr>
              <w:widowControl w:val="0"/>
              <w:contextualSpacing w:val="0"/>
              <w:jc w:val="right"/>
              <w:rPr>
                <w:color w:val="69696d"/>
                <w:sz w:val="16"/>
                <w:szCs w:val="16"/>
              </w:rPr>
            </w:pPr>
            <w:r w:rsidDel="00000000" w:rsidR="00000000" w:rsidRPr="00000000">
              <w:rPr>
                <w:color w:val="69696d"/>
                <w:sz w:val="16"/>
                <w:szCs w:val="16"/>
                <w:rtl w:val="0"/>
              </w:rPr>
              <w:t xml:space="preserve">2018-01-31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35">
            <w:pPr>
              <w:widowControl w:val="0"/>
              <w:contextualSpacing w:val="0"/>
              <w:jc w:val="right"/>
              <w:rPr>
                <w:color w:val="69696d"/>
                <w:sz w:val="16"/>
                <w:szCs w:val="16"/>
              </w:rPr>
            </w:pPr>
            <w:r w:rsidDel="00000000" w:rsidR="00000000" w:rsidRPr="00000000">
              <w:rPr>
                <w:color w:val="69696d"/>
                <w:sz w:val="16"/>
                <w:szCs w:val="16"/>
                <w:rtl w:val="0"/>
              </w:rPr>
              <w:t xml:space="preserve">2020-12-31</w:t>
            </w:r>
          </w:p>
        </w:tc>
      </w:tr>
      <w:tr>
        <w:tc>
          <w:tcPr>
            <w:tcMar>
              <w:top w:w="100.0" w:type="dxa"/>
              <w:left w:w="100.0" w:type="dxa"/>
              <w:bottom w:w="100.0" w:type="dxa"/>
              <w:right w:w="100.0" w:type="dxa"/>
            </w:tcMar>
            <w:vAlign w:val="top"/>
          </w:tcPr>
          <w:p w:rsidR="00000000" w:rsidDel="00000000" w:rsidP="00000000" w:rsidRDefault="00000000" w:rsidRPr="00000000" w14:paraId="00000736">
            <w:pPr>
              <w:widowControl w:val="0"/>
              <w:contextualSpacing w:val="0"/>
              <w:rPr>
                <w:color w:val="69696d"/>
                <w:sz w:val="16"/>
                <w:szCs w:val="16"/>
              </w:rPr>
            </w:pPr>
            <w:r w:rsidDel="00000000" w:rsidR="00000000" w:rsidRPr="00000000">
              <w:rPr>
                <w:color w:val="69696d"/>
                <w:sz w:val="16"/>
                <w:szCs w:val="16"/>
                <w:rtl w:val="0"/>
              </w:rPr>
              <w:t xml:space="preserve">72723005</w:t>
            </w:r>
          </w:p>
        </w:tc>
        <w:tc>
          <w:tcPr>
            <w:tcMar>
              <w:top w:w="100.0" w:type="dxa"/>
              <w:left w:w="100.0" w:type="dxa"/>
              <w:bottom w:w="100.0" w:type="dxa"/>
              <w:right w:w="100.0" w:type="dxa"/>
            </w:tcMar>
            <w:vAlign w:val="top"/>
          </w:tcPr>
          <w:p w:rsidR="00000000" w:rsidDel="00000000" w:rsidP="00000000" w:rsidRDefault="00000000" w:rsidRPr="00000000" w14:paraId="00000737">
            <w:pPr>
              <w:widowControl w:val="0"/>
              <w:contextualSpacing w:val="0"/>
              <w:rPr>
                <w:color w:val="69696d"/>
                <w:sz w:val="16"/>
                <w:szCs w:val="16"/>
              </w:rPr>
            </w:pPr>
            <w:r w:rsidDel="00000000" w:rsidR="00000000" w:rsidRPr="00000000">
              <w:rPr>
                <w:color w:val="69696d"/>
                <w:sz w:val="16"/>
                <w:szCs w:val="16"/>
                <w:rtl w:val="0"/>
              </w:rPr>
              <w:t xml:space="preserve">ALL</w:t>
            </w:r>
          </w:p>
        </w:tc>
        <w:tc>
          <w:tcPr>
            <w:tcMar>
              <w:top w:w="100.0" w:type="dxa"/>
              <w:left w:w="100.0" w:type="dxa"/>
              <w:bottom w:w="100.0" w:type="dxa"/>
              <w:right w:w="100.0" w:type="dxa"/>
            </w:tcMar>
            <w:vAlign w:val="top"/>
          </w:tcPr>
          <w:p w:rsidR="00000000" w:rsidDel="00000000" w:rsidP="00000000" w:rsidRDefault="00000000" w:rsidRPr="00000000" w14:paraId="00000738">
            <w:pPr>
              <w:widowControl w:val="0"/>
              <w:contextualSpacing w:val="0"/>
              <w:jc w:val="right"/>
              <w:rPr>
                <w:color w:val="69696d"/>
                <w:sz w:val="16"/>
                <w:szCs w:val="16"/>
              </w:rPr>
            </w:pPr>
            <w:r w:rsidDel="00000000" w:rsidR="00000000" w:rsidRPr="00000000">
              <w:rPr>
                <w:color w:val="69696d"/>
                <w:sz w:val="16"/>
                <w:szCs w:val="16"/>
                <w:rtl w:val="0"/>
              </w:rPr>
              <w:t xml:space="preserve">USA</w:t>
            </w:r>
          </w:p>
        </w:tc>
        <w:tc>
          <w:tcPr>
            <w:tcMar>
              <w:top w:w="100.0" w:type="dxa"/>
              <w:left w:w="100.0" w:type="dxa"/>
              <w:bottom w:w="100.0" w:type="dxa"/>
              <w:right w:w="100.0" w:type="dxa"/>
            </w:tcMar>
            <w:vAlign w:val="top"/>
          </w:tcPr>
          <w:p w:rsidR="00000000" w:rsidDel="00000000" w:rsidP="00000000" w:rsidRDefault="00000000" w:rsidRPr="00000000" w14:paraId="00000739">
            <w:pPr>
              <w:widowControl w:val="0"/>
              <w:contextualSpacing w:val="0"/>
              <w:jc w:val="right"/>
              <w:rPr>
                <w:color w:val="69696d"/>
                <w:sz w:val="16"/>
                <w:szCs w:val="16"/>
              </w:rPr>
            </w:pPr>
            <w:r w:rsidDel="00000000" w:rsidR="00000000" w:rsidRPr="00000000">
              <w:rPr>
                <w:color w:val="69696d"/>
                <w:sz w:val="16"/>
                <w:szCs w:val="16"/>
                <w:rtl w:val="0"/>
              </w:rPr>
              <w:t xml:space="preserve">2.56</w:t>
            </w:r>
          </w:p>
        </w:tc>
        <w:tc>
          <w:tcPr>
            <w:tcMar>
              <w:top w:w="100.0" w:type="dxa"/>
              <w:left w:w="100.0" w:type="dxa"/>
              <w:bottom w:w="100.0" w:type="dxa"/>
              <w:right w:w="100.0" w:type="dxa"/>
            </w:tcMar>
            <w:vAlign w:val="top"/>
          </w:tcPr>
          <w:p w:rsidR="00000000" w:rsidDel="00000000" w:rsidP="00000000" w:rsidRDefault="00000000" w:rsidRPr="00000000" w14:paraId="0000073A">
            <w:pPr>
              <w:widowControl w:val="0"/>
              <w:contextualSpacing w:val="0"/>
              <w:jc w:val="right"/>
              <w:rPr>
                <w:color w:val="69696d"/>
                <w:sz w:val="16"/>
                <w:szCs w:val="16"/>
              </w:rPr>
            </w:pPr>
            <w:r w:rsidDel="00000000" w:rsidR="00000000" w:rsidRPr="00000000">
              <w:rPr>
                <w:color w:val="69696d"/>
                <w:sz w:val="16"/>
                <w:szCs w:val="16"/>
                <w:rtl w:val="0"/>
              </w:rPr>
              <w:t xml:space="preserve">2018-01-31</w:t>
            </w:r>
          </w:p>
        </w:tc>
        <w:tc>
          <w:tcPr>
            <w:tcMar>
              <w:top w:w="100.0" w:type="dxa"/>
              <w:left w:w="100.0" w:type="dxa"/>
              <w:bottom w:w="100.0" w:type="dxa"/>
              <w:right w:w="100.0" w:type="dxa"/>
            </w:tcMar>
            <w:vAlign w:val="top"/>
          </w:tcPr>
          <w:p w:rsidR="00000000" w:rsidDel="00000000" w:rsidP="00000000" w:rsidRDefault="00000000" w:rsidRPr="00000000" w14:paraId="0000073B">
            <w:pPr>
              <w:widowControl w:val="0"/>
              <w:contextualSpacing w:val="0"/>
              <w:jc w:val="right"/>
              <w:rPr>
                <w:color w:val="69696d"/>
                <w:sz w:val="16"/>
                <w:szCs w:val="16"/>
              </w:rPr>
            </w:pPr>
            <w:r w:rsidDel="00000000" w:rsidR="00000000" w:rsidRPr="00000000">
              <w:rPr>
                <w:color w:val="69696d"/>
                <w:sz w:val="16"/>
                <w:szCs w:val="16"/>
                <w:rtl w:val="0"/>
              </w:rPr>
              <w:t xml:space="preserve">2020-12-31</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3C">
            <w:pPr>
              <w:widowControl w:val="0"/>
              <w:contextualSpacing w:val="0"/>
              <w:rPr>
                <w:color w:val="69696d"/>
                <w:sz w:val="16"/>
                <w:szCs w:val="16"/>
              </w:rPr>
            </w:pPr>
            <w:r w:rsidDel="00000000" w:rsidR="00000000" w:rsidRPr="00000000">
              <w:rPr>
                <w:color w:val="69696d"/>
                <w:sz w:val="16"/>
                <w:szCs w:val="16"/>
                <w:rtl w:val="0"/>
              </w:rPr>
              <w:t xml:space="preserve">72724001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3D">
            <w:pPr>
              <w:widowControl w:val="0"/>
              <w:contextualSpacing w:val="0"/>
              <w:rPr>
                <w:color w:val="69696d"/>
                <w:sz w:val="16"/>
                <w:szCs w:val="16"/>
              </w:rPr>
            </w:pPr>
            <w:r w:rsidDel="00000000" w:rsidR="00000000" w:rsidRPr="00000000">
              <w:rPr>
                <w:color w:val="69696d"/>
                <w:sz w:val="16"/>
                <w:szCs w:val="16"/>
                <w:rtl w:val="0"/>
              </w:rPr>
              <w:t xml:space="preserve">ALL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3E">
            <w:pPr>
              <w:widowControl w:val="0"/>
              <w:contextualSpacing w:val="0"/>
              <w:jc w:val="right"/>
              <w:rPr>
                <w:color w:val="69696d"/>
                <w:sz w:val="16"/>
                <w:szCs w:val="16"/>
              </w:rPr>
            </w:pPr>
            <w:r w:rsidDel="00000000" w:rsidR="00000000" w:rsidRPr="00000000">
              <w:rPr>
                <w:color w:val="69696d"/>
                <w:sz w:val="16"/>
                <w:szCs w:val="16"/>
                <w:rtl w:val="0"/>
              </w:rPr>
              <w:t xml:space="preserve">USA</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3F">
            <w:pPr>
              <w:widowControl w:val="0"/>
              <w:contextualSpacing w:val="0"/>
              <w:jc w:val="right"/>
              <w:rPr>
                <w:color w:val="69696d"/>
                <w:sz w:val="16"/>
                <w:szCs w:val="16"/>
              </w:rPr>
            </w:pPr>
            <w:r w:rsidDel="00000000" w:rsidR="00000000" w:rsidRPr="00000000">
              <w:rPr>
                <w:color w:val="69696d"/>
                <w:sz w:val="16"/>
                <w:szCs w:val="16"/>
                <w:rtl w:val="0"/>
              </w:rPr>
              <w:t xml:space="preserve">0.18</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40">
            <w:pPr>
              <w:widowControl w:val="0"/>
              <w:contextualSpacing w:val="0"/>
              <w:jc w:val="right"/>
              <w:rPr>
                <w:color w:val="69696d"/>
                <w:sz w:val="16"/>
                <w:szCs w:val="16"/>
              </w:rPr>
            </w:pPr>
            <w:r w:rsidDel="00000000" w:rsidR="00000000" w:rsidRPr="00000000">
              <w:rPr>
                <w:color w:val="69696d"/>
                <w:sz w:val="16"/>
                <w:szCs w:val="16"/>
                <w:rtl w:val="0"/>
              </w:rPr>
              <w:t xml:space="preserve">2018-01-31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41">
            <w:pPr>
              <w:widowControl w:val="0"/>
              <w:contextualSpacing w:val="0"/>
              <w:jc w:val="right"/>
              <w:rPr>
                <w:color w:val="69696d"/>
                <w:sz w:val="16"/>
                <w:szCs w:val="16"/>
              </w:rPr>
            </w:pPr>
            <w:r w:rsidDel="00000000" w:rsidR="00000000" w:rsidRPr="00000000">
              <w:rPr>
                <w:color w:val="69696d"/>
                <w:sz w:val="16"/>
                <w:szCs w:val="16"/>
                <w:rtl w:val="0"/>
              </w:rPr>
              <w:t xml:space="preserve">2020-12-31</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42">
            <w:pPr>
              <w:widowControl w:val="0"/>
              <w:contextualSpacing w:val="0"/>
              <w:rPr>
                <w:color w:val="69696d"/>
                <w:sz w:val="16"/>
                <w:szCs w:val="16"/>
              </w:rPr>
            </w:pPr>
            <w:r w:rsidDel="00000000" w:rsidR="00000000" w:rsidRPr="00000000">
              <w:rPr>
                <w:color w:val="69696d"/>
                <w:sz w:val="16"/>
                <w:szCs w:val="16"/>
                <w:rtl w:val="0"/>
              </w:rPr>
              <w:t xml:space="preserve">72724001</w:t>
            </w:r>
          </w:p>
        </w:tc>
        <w:tc>
          <w:tcPr>
            <w:tcMar>
              <w:top w:w="100.0" w:type="dxa"/>
              <w:left w:w="100.0" w:type="dxa"/>
              <w:bottom w:w="100.0" w:type="dxa"/>
              <w:right w:w="100.0" w:type="dxa"/>
            </w:tcMar>
            <w:vAlign w:val="top"/>
          </w:tcPr>
          <w:p w:rsidR="00000000" w:rsidDel="00000000" w:rsidP="00000000" w:rsidRDefault="00000000" w:rsidRPr="00000000" w14:paraId="00000743">
            <w:pPr>
              <w:widowControl w:val="0"/>
              <w:contextualSpacing w:val="0"/>
              <w:rPr>
                <w:color w:val="69696d"/>
                <w:sz w:val="16"/>
                <w:szCs w:val="16"/>
              </w:rPr>
            </w:pPr>
            <w:r w:rsidDel="00000000" w:rsidR="00000000" w:rsidRPr="00000000">
              <w:rPr>
                <w:color w:val="69696d"/>
                <w:sz w:val="16"/>
                <w:szCs w:val="16"/>
                <w:rtl w:val="0"/>
              </w:rPr>
              <w:t xml:space="preserve">DEER</w:t>
            </w:r>
          </w:p>
        </w:tc>
        <w:tc>
          <w:tcPr>
            <w:tcMar>
              <w:top w:w="100.0" w:type="dxa"/>
              <w:left w:w="100.0" w:type="dxa"/>
              <w:bottom w:w="100.0" w:type="dxa"/>
              <w:right w:w="100.0" w:type="dxa"/>
            </w:tcMar>
            <w:vAlign w:val="top"/>
          </w:tcPr>
          <w:p w:rsidR="00000000" w:rsidDel="00000000" w:rsidP="00000000" w:rsidRDefault="00000000" w:rsidRPr="00000000" w14:paraId="00000744">
            <w:pPr>
              <w:widowControl w:val="0"/>
              <w:contextualSpacing w:val="0"/>
              <w:jc w:val="right"/>
              <w:rPr>
                <w:color w:val="69696d"/>
                <w:sz w:val="16"/>
                <w:szCs w:val="16"/>
              </w:rPr>
            </w:pPr>
            <w:r w:rsidDel="00000000" w:rsidR="00000000" w:rsidRPr="00000000">
              <w:rPr>
                <w:color w:val="69696d"/>
                <w:sz w:val="16"/>
                <w:szCs w:val="16"/>
                <w:rtl w:val="0"/>
              </w:rPr>
              <w:t xml:space="preserve">USA</w:t>
            </w:r>
          </w:p>
        </w:tc>
        <w:tc>
          <w:tcPr>
            <w:tcMar>
              <w:top w:w="100.0" w:type="dxa"/>
              <w:left w:w="100.0" w:type="dxa"/>
              <w:bottom w:w="100.0" w:type="dxa"/>
              <w:right w:w="100.0" w:type="dxa"/>
            </w:tcMar>
            <w:vAlign w:val="top"/>
          </w:tcPr>
          <w:p w:rsidR="00000000" w:rsidDel="00000000" w:rsidP="00000000" w:rsidRDefault="00000000" w:rsidRPr="00000000" w14:paraId="00000745">
            <w:pPr>
              <w:widowControl w:val="0"/>
              <w:contextualSpacing w:val="0"/>
              <w:jc w:val="right"/>
              <w:rPr>
                <w:color w:val="69696d"/>
                <w:sz w:val="16"/>
                <w:szCs w:val="16"/>
              </w:rPr>
            </w:pPr>
            <w:r w:rsidDel="00000000" w:rsidR="00000000" w:rsidRPr="00000000">
              <w:rPr>
                <w:color w:val="69696d"/>
                <w:sz w:val="16"/>
                <w:szCs w:val="16"/>
                <w:rtl w:val="0"/>
              </w:rPr>
              <w:t xml:space="preserve">0.14</w:t>
            </w:r>
          </w:p>
        </w:tc>
        <w:tc>
          <w:tcPr>
            <w:tcMar>
              <w:top w:w="100.0" w:type="dxa"/>
              <w:left w:w="100.0" w:type="dxa"/>
              <w:bottom w:w="100.0" w:type="dxa"/>
              <w:right w:w="100.0" w:type="dxa"/>
            </w:tcMar>
            <w:vAlign w:val="top"/>
          </w:tcPr>
          <w:p w:rsidR="00000000" w:rsidDel="00000000" w:rsidP="00000000" w:rsidRDefault="00000000" w:rsidRPr="00000000" w14:paraId="00000746">
            <w:pPr>
              <w:widowControl w:val="0"/>
              <w:contextualSpacing w:val="0"/>
              <w:jc w:val="right"/>
              <w:rPr>
                <w:color w:val="69696d"/>
                <w:sz w:val="16"/>
                <w:szCs w:val="16"/>
              </w:rPr>
            </w:pPr>
            <w:r w:rsidDel="00000000" w:rsidR="00000000" w:rsidRPr="00000000">
              <w:rPr>
                <w:color w:val="69696d"/>
                <w:sz w:val="16"/>
                <w:szCs w:val="16"/>
                <w:rtl w:val="0"/>
              </w:rPr>
              <w:t xml:space="preserve">2018-01-31</w:t>
            </w:r>
          </w:p>
        </w:tc>
        <w:tc>
          <w:tcPr>
            <w:tcMar>
              <w:top w:w="100.0" w:type="dxa"/>
              <w:left w:w="100.0" w:type="dxa"/>
              <w:bottom w:w="100.0" w:type="dxa"/>
              <w:right w:w="100.0" w:type="dxa"/>
            </w:tcMar>
            <w:vAlign w:val="top"/>
          </w:tcPr>
          <w:p w:rsidR="00000000" w:rsidDel="00000000" w:rsidP="00000000" w:rsidRDefault="00000000" w:rsidRPr="00000000" w14:paraId="00000747">
            <w:pPr>
              <w:widowControl w:val="0"/>
              <w:contextualSpacing w:val="0"/>
              <w:jc w:val="right"/>
              <w:rPr>
                <w:color w:val="69696d"/>
                <w:sz w:val="16"/>
                <w:szCs w:val="16"/>
              </w:rPr>
            </w:pPr>
            <w:r w:rsidDel="00000000" w:rsidR="00000000" w:rsidRPr="00000000">
              <w:rPr>
                <w:color w:val="69696d"/>
                <w:sz w:val="16"/>
                <w:szCs w:val="16"/>
                <w:rtl w:val="0"/>
              </w:rPr>
              <w:t xml:space="preserve">2020-12-31</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48">
            <w:pPr>
              <w:widowControl w:val="0"/>
              <w:contextualSpacing w:val="0"/>
              <w:rPr>
                <w:color w:val="69696d"/>
                <w:sz w:val="16"/>
                <w:szCs w:val="16"/>
              </w:rPr>
            </w:pPr>
            <w:r w:rsidDel="00000000" w:rsidR="00000000" w:rsidRPr="00000000">
              <w:rPr>
                <w:color w:val="69696d"/>
                <w:sz w:val="16"/>
                <w:szCs w:val="16"/>
                <w:rtl w:val="0"/>
              </w:rPr>
              <w:t xml:space="preserve">72724005</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49">
            <w:pPr>
              <w:widowControl w:val="0"/>
              <w:contextualSpacing w:val="0"/>
              <w:rPr>
                <w:color w:val="69696d"/>
                <w:sz w:val="16"/>
                <w:szCs w:val="16"/>
              </w:rPr>
            </w:pPr>
            <w:r w:rsidDel="00000000" w:rsidR="00000000" w:rsidRPr="00000000">
              <w:rPr>
                <w:color w:val="69696d"/>
                <w:sz w:val="16"/>
                <w:szCs w:val="16"/>
                <w:rtl w:val="0"/>
              </w:rPr>
              <w:t xml:space="preserve">ALL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4A">
            <w:pPr>
              <w:widowControl w:val="0"/>
              <w:contextualSpacing w:val="0"/>
              <w:jc w:val="right"/>
              <w:rPr>
                <w:color w:val="69696d"/>
                <w:sz w:val="16"/>
                <w:szCs w:val="16"/>
              </w:rPr>
            </w:pPr>
            <w:r w:rsidDel="00000000" w:rsidR="00000000" w:rsidRPr="00000000">
              <w:rPr>
                <w:color w:val="69696d"/>
                <w:sz w:val="16"/>
                <w:szCs w:val="16"/>
                <w:rtl w:val="0"/>
              </w:rPr>
              <w:t xml:space="preserve">USA</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4B">
            <w:pPr>
              <w:widowControl w:val="0"/>
              <w:contextualSpacing w:val="0"/>
              <w:jc w:val="right"/>
              <w:rPr>
                <w:color w:val="69696d"/>
                <w:sz w:val="16"/>
                <w:szCs w:val="16"/>
              </w:rPr>
            </w:pPr>
            <w:r w:rsidDel="00000000" w:rsidR="00000000" w:rsidRPr="00000000">
              <w:rPr>
                <w:color w:val="69696d"/>
                <w:sz w:val="16"/>
                <w:szCs w:val="16"/>
                <w:rtl w:val="0"/>
              </w:rPr>
              <w:t xml:space="preserve">0.78</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4C">
            <w:pPr>
              <w:widowControl w:val="0"/>
              <w:contextualSpacing w:val="0"/>
              <w:jc w:val="right"/>
              <w:rPr>
                <w:color w:val="69696d"/>
                <w:sz w:val="16"/>
                <w:szCs w:val="16"/>
              </w:rPr>
            </w:pPr>
            <w:r w:rsidDel="00000000" w:rsidR="00000000" w:rsidRPr="00000000">
              <w:rPr>
                <w:color w:val="69696d"/>
                <w:sz w:val="16"/>
                <w:szCs w:val="16"/>
                <w:rtl w:val="0"/>
              </w:rPr>
              <w:t xml:space="preserve">2018-01-31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4D">
            <w:pPr>
              <w:widowControl w:val="0"/>
              <w:contextualSpacing w:val="0"/>
              <w:jc w:val="right"/>
              <w:rPr>
                <w:color w:val="69696d"/>
                <w:sz w:val="16"/>
                <w:szCs w:val="16"/>
              </w:rPr>
            </w:pPr>
            <w:r w:rsidDel="00000000" w:rsidR="00000000" w:rsidRPr="00000000">
              <w:rPr>
                <w:color w:val="69696d"/>
                <w:sz w:val="16"/>
                <w:szCs w:val="16"/>
                <w:rtl w:val="0"/>
              </w:rPr>
              <w:t xml:space="preserve">2020-12-31</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4E">
            <w:pPr>
              <w:widowControl w:val="0"/>
              <w:contextualSpacing w:val="0"/>
              <w:rPr>
                <w:color w:val="69696d"/>
                <w:sz w:val="16"/>
                <w:szCs w:val="16"/>
              </w:rPr>
            </w:pPr>
            <w:r w:rsidDel="00000000" w:rsidR="00000000" w:rsidRPr="00000000">
              <w:rPr>
                <w:color w:val="69696d"/>
                <w:sz w:val="16"/>
                <w:szCs w:val="16"/>
                <w:rtl w:val="0"/>
              </w:rPr>
              <w:t xml:space="preserve">72723001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4F">
            <w:pPr>
              <w:widowControl w:val="0"/>
              <w:contextualSpacing w:val="0"/>
              <w:rPr>
                <w:color w:val="69696d"/>
                <w:sz w:val="16"/>
                <w:szCs w:val="16"/>
              </w:rPr>
            </w:pPr>
            <w:r w:rsidDel="00000000" w:rsidR="00000000" w:rsidRPr="00000000">
              <w:rPr>
                <w:color w:val="69696d"/>
                <w:sz w:val="16"/>
                <w:szCs w:val="16"/>
                <w:rtl w:val="0"/>
              </w:rPr>
              <w:t xml:space="preserve">ALL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50">
            <w:pPr>
              <w:widowControl w:val="0"/>
              <w:contextualSpacing w:val="0"/>
              <w:jc w:val="right"/>
              <w:rPr>
                <w:color w:val="69696d"/>
                <w:sz w:val="16"/>
                <w:szCs w:val="16"/>
              </w:rPr>
            </w:pPr>
            <w:r w:rsidDel="00000000" w:rsidR="00000000" w:rsidRPr="00000000">
              <w:rPr>
                <w:color w:val="69696d"/>
                <w:sz w:val="16"/>
                <w:szCs w:val="16"/>
                <w:rtl w:val="0"/>
              </w:rPr>
              <w:t xml:space="preserve">CANADA</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51">
            <w:pPr>
              <w:widowControl w:val="0"/>
              <w:contextualSpacing w:val="0"/>
              <w:jc w:val="right"/>
              <w:rPr>
                <w:color w:val="69696d"/>
                <w:sz w:val="16"/>
                <w:szCs w:val="16"/>
              </w:rPr>
            </w:pPr>
            <w:r w:rsidDel="00000000" w:rsidR="00000000" w:rsidRPr="00000000">
              <w:rPr>
                <w:color w:val="69696d"/>
                <w:sz w:val="16"/>
                <w:szCs w:val="16"/>
                <w:rtl w:val="0"/>
              </w:rPr>
              <w:t xml:space="preserve">0.91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52">
            <w:pPr>
              <w:widowControl w:val="0"/>
              <w:contextualSpacing w:val="0"/>
              <w:jc w:val="right"/>
              <w:rPr>
                <w:color w:val="69696d"/>
                <w:sz w:val="16"/>
                <w:szCs w:val="16"/>
              </w:rPr>
            </w:pPr>
            <w:r w:rsidDel="00000000" w:rsidR="00000000" w:rsidRPr="00000000">
              <w:rPr>
                <w:color w:val="69696d"/>
                <w:sz w:val="16"/>
                <w:szCs w:val="16"/>
                <w:rtl w:val="0"/>
              </w:rPr>
              <w:t xml:space="preserve">2018-01-31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53">
            <w:pPr>
              <w:widowControl w:val="0"/>
              <w:contextualSpacing w:val="0"/>
              <w:jc w:val="right"/>
              <w:rPr>
                <w:color w:val="69696d"/>
                <w:sz w:val="16"/>
                <w:szCs w:val="16"/>
              </w:rPr>
            </w:pPr>
            <w:r w:rsidDel="00000000" w:rsidR="00000000" w:rsidRPr="00000000">
              <w:rPr>
                <w:color w:val="69696d"/>
                <w:sz w:val="16"/>
                <w:szCs w:val="16"/>
                <w:rtl w:val="0"/>
              </w:rPr>
              <w:t xml:space="preserve">2020-12-31</w:t>
            </w:r>
          </w:p>
        </w:tc>
      </w:tr>
      <w:tr>
        <w:tc>
          <w:tcPr>
            <w:tcMar>
              <w:top w:w="100.0" w:type="dxa"/>
              <w:left w:w="100.0" w:type="dxa"/>
              <w:bottom w:w="100.0" w:type="dxa"/>
              <w:right w:w="100.0" w:type="dxa"/>
            </w:tcMar>
            <w:vAlign w:val="top"/>
          </w:tcPr>
          <w:p w:rsidR="00000000" w:rsidDel="00000000" w:rsidP="00000000" w:rsidRDefault="00000000" w:rsidRPr="00000000" w14:paraId="00000754">
            <w:pPr>
              <w:widowControl w:val="0"/>
              <w:contextualSpacing w:val="0"/>
              <w:rPr>
                <w:color w:val="69696d"/>
                <w:sz w:val="16"/>
                <w:szCs w:val="16"/>
              </w:rPr>
            </w:pPr>
            <w:r w:rsidDel="00000000" w:rsidR="00000000" w:rsidRPr="00000000">
              <w:rPr>
                <w:color w:val="69696d"/>
                <w:sz w:val="16"/>
                <w:szCs w:val="16"/>
                <w:rtl w:val="0"/>
              </w:rPr>
              <w:t xml:space="preserve">72723005</w:t>
            </w:r>
          </w:p>
        </w:tc>
        <w:tc>
          <w:tcPr>
            <w:tcMar>
              <w:top w:w="100.0" w:type="dxa"/>
              <w:left w:w="100.0" w:type="dxa"/>
              <w:bottom w:w="100.0" w:type="dxa"/>
              <w:right w:w="100.0" w:type="dxa"/>
            </w:tcMar>
            <w:vAlign w:val="top"/>
          </w:tcPr>
          <w:p w:rsidR="00000000" w:rsidDel="00000000" w:rsidP="00000000" w:rsidRDefault="00000000" w:rsidRPr="00000000" w14:paraId="00000755">
            <w:pPr>
              <w:widowControl w:val="0"/>
              <w:contextualSpacing w:val="0"/>
              <w:rPr>
                <w:color w:val="69696d"/>
                <w:sz w:val="16"/>
                <w:szCs w:val="16"/>
              </w:rPr>
            </w:pPr>
            <w:r w:rsidDel="00000000" w:rsidR="00000000" w:rsidRPr="00000000">
              <w:rPr>
                <w:color w:val="69696d"/>
                <w:sz w:val="16"/>
                <w:szCs w:val="16"/>
                <w:rtl w:val="0"/>
              </w:rPr>
              <w:t xml:space="preserve">ALL</w:t>
            </w:r>
          </w:p>
        </w:tc>
        <w:tc>
          <w:tcPr>
            <w:tcMar>
              <w:top w:w="100.0" w:type="dxa"/>
              <w:left w:w="100.0" w:type="dxa"/>
              <w:bottom w:w="100.0" w:type="dxa"/>
              <w:right w:w="100.0" w:type="dxa"/>
            </w:tcMar>
            <w:vAlign w:val="top"/>
          </w:tcPr>
          <w:p w:rsidR="00000000" w:rsidDel="00000000" w:rsidP="00000000" w:rsidRDefault="00000000" w:rsidRPr="00000000" w14:paraId="00000756">
            <w:pPr>
              <w:widowControl w:val="0"/>
              <w:contextualSpacing w:val="0"/>
              <w:jc w:val="right"/>
              <w:rPr>
                <w:color w:val="69696d"/>
                <w:sz w:val="16"/>
                <w:szCs w:val="16"/>
              </w:rPr>
            </w:pPr>
            <w:r w:rsidDel="00000000" w:rsidR="00000000" w:rsidRPr="00000000">
              <w:rPr>
                <w:color w:val="69696d"/>
                <w:sz w:val="16"/>
                <w:szCs w:val="16"/>
                <w:rtl w:val="0"/>
              </w:rPr>
              <w:t xml:space="preserve">CANADA</w:t>
            </w:r>
          </w:p>
        </w:tc>
        <w:tc>
          <w:tcPr>
            <w:tcMar>
              <w:top w:w="100.0" w:type="dxa"/>
              <w:left w:w="100.0" w:type="dxa"/>
              <w:bottom w:w="100.0" w:type="dxa"/>
              <w:right w:w="100.0" w:type="dxa"/>
            </w:tcMar>
            <w:vAlign w:val="top"/>
          </w:tcPr>
          <w:p w:rsidR="00000000" w:rsidDel="00000000" w:rsidP="00000000" w:rsidRDefault="00000000" w:rsidRPr="00000000" w14:paraId="00000757">
            <w:pPr>
              <w:widowControl w:val="0"/>
              <w:contextualSpacing w:val="0"/>
              <w:jc w:val="right"/>
              <w:rPr>
                <w:color w:val="69696d"/>
                <w:sz w:val="16"/>
                <w:szCs w:val="16"/>
              </w:rPr>
            </w:pPr>
            <w:r w:rsidDel="00000000" w:rsidR="00000000" w:rsidRPr="00000000">
              <w:rPr>
                <w:color w:val="69696d"/>
                <w:sz w:val="16"/>
                <w:szCs w:val="16"/>
                <w:rtl w:val="0"/>
              </w:rPr>
              <w:t xml:space="preserve">2.56</w:t>
            </w:r>
          </w:p>
        </w:tc>
        <w:tc>
          <w:tcPr>
            <w:tcMar>
              <w:top w:w="100.0" w:type="dxa"/>
              <w:left w:w="100.0" w:type="dxa"/>
              <w:bottom w:w="100.0" w:type="dxa"/>
              <w:right w:w="100.0" w:type="dxa"/>
            </w:tcMar>
            <w:vAlign w:val="top"/>
          </w:tcPr>
          <w:p w:rsidR="00000000" w:rsidDel="00000000" w:rsidP="00000000" w:rsidRDefault="00000000" w:rsidRPr="00000000" w14:paraId="00000758">
            <w:pPr>
              <w:widowControl w:val="0"/>
              <w:contextualSpacing w:val="0"/>
              <w:jc w:val="right"/>
              <w:rPr>
                <w:color w:val="69696d"/>
                <w:sz w:val="16"/>
                <w:szCs w:val="16"/>
              </w:rPr>
            </w:pPr>
            <w:r w:rsidDel="00000000" w:rsidR="00000000" w:rsidRPr="00000000">
              <w:rPr>
                <w:color w:val="69696d"/>
                <w:sz w:val="16"/>
                <w:szCs w:val="16"/>
                <w:rtl w:val="0"/>
              </w:rPr>
              <w:t xml:space="preserve">2018-01-31</w:t>
            </w:r>
          </w:p>
        </w:tc>
        <w:tc>
          <w:tcPr>
            <w:tcMar>
              <w:top w:w="100.0" w:type="dxa"/>
              <w:left w:w="100.0" w:type="dxa"/>
              <w:bottom w:w="100.0" w:type="dxa"/>
              <w:right w:w="100.0" w:type="dxa"/>
            </w:tcMar>
            <w:vAlign w:val="top"/>
          </w:tcPr>
          <w:p w:rsidR="00000000" w:rsidDel="00000000" w:rsidP="00000000" w:rsidRDefault="00000000" w:rsidRPr="00000000" w14:paraId="00000759">
            <w:pPr>
              <w:widowControl w:val="0"/>
              <w:contextualSpacing w:val="0"/>
              <w:jc w:val="right"/>
              <w:rPr>
                <w:color w:val="69696d"/>
                <w:sz w:val="16"/>
                <w:szCs w:val="16"/>
              </w:rPr>
            </w:pPr>
            <w:r w:rsidDel="00000000" w:rsidR="00000000" w:rsidRPr="00000000">
              <w:rPr>
                <w:color w:val="69696d"/>
                <w:sz w:val="16"/>
                <w:szCs w:val="16"/>
                <w:rtl w:val="0"/>
              </w:rPr>
              <w:t xml:space="preserve">2020-12-31</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5A">
            <w:pPr>
              <w:widowControl w:val="0"/>
              <w:contextualSpacing w:val="0"/>
              <w:rPr>
                <w:color w:val="69696d"/>
                <w:sz w:val="16"/>
                <w:szCs w:val="16"/>
              </w:rPr>
            </w:pPr>
            <w:r w:rsidDel="00000000" w:rsidR="00000000" w:rsidRPr="00000000">
              <w:rPr>
                <w:color w:val="69696d"/>
                <w:sz w:val="16"/>
                <w:szCs w:val="16"/>
                <w:rtl w:val="0"/>
              </w:rPr>
              <w:t xml:space="preserve">72724001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5B">
            <w:pPr>
              <w:widowControl w:val="0"/>
              <w:contextualSpacing w:val="0"/>
              <w:rPr>
                <w:color w:val="69696d"/>
                <w:sz w:val="16"/>
                <w:szCs w:val="16"/>
              </w:rPr>
            </w:pPr>
            <w:r w:rsidDel="00000000" w:rsidR="00000000" w:rsidRPr="00000000">
              <w:rPr>
                <w:color w:val="69696d"/>
                <w:sz w:val="16"/>
                <w:szCs w:val="16"/>
                <w:rtl w:val="0"/>
              </w:rPr>
              <w:t xml:space="preserve">ALL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5C">
            <w:pPr>
              <w:widowControl w:val="0"/>
              <w:contextualSpacing w:val="0"/>
              <w:jc w:val="right"/>
              <w:rPr>
                <w:color w:val="69696d"/>
                <w:sz w:val="16"/>
                <w:szCs w:val="16"/>
              </w:rPr>
            </w:pPr>
            <w:r w:rsidDel="00000000" w:rsidR="00000000" w:rsidRPr="00000000">
              <w:rPr>
                <w:color w:val="69696d"/>
                <w:sz w:val="16"/>
                <w:szCs w:val="16"/>
                <w:rtl w:val="0"/>
              </w:rPr>
              <w:t xml:space="preserve">CANADA</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5D">
            <w:pPr>
              <w:widowControl w:val="0"/>
              <w:contextualSpacing w:val="0"/>
              <w:jc w:val="right"/>
              <w:rPr>
                <w:color w:val="69696d"/>
                <w:sz w:val="16"/>
                <w:szCs w:val="16"/>
              </w:rPr>
            </w:pPr>
            <w:r w:rsidDel="00000000" w:rsidR="00000000" w:rsidRPr="00000000">
              <w:rPr>
                <w:color w:val="69696d"/>
                <w:sz w:val="16"/>
                <w:szCs w:val="16"/>
                <w:rtl w:val="0"/>
              </w:rPr>
              <w:t xml:space="preserve">0.18</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5E">
            <w:pPr>
              <w:widowControl w:val="0"/>
              <w:contextualSpacing w:val="0"/>
              <w:jc w:val="right"/>
              <w:rPr>
                <w:color w:val="69696d"/>
                <w:sz w:val="16"/>
                <w:szCs w:val="16"/>
              </w:rPr>
            </w:pPr>
            <w:r w:rsidDel="00000000" w:rsidR="00000000" w:rsidRPr="00000000">
              <w:rPr>
                <w:color w:val="69696d"/>
                <w:sz w:val="16"/>
                <w:szCs w:val="16"/>
                <w:rtl w:val="0"/>
              </w:rPr>
              <w:t xml:space="preserve">2018-01-31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5F">
            <w:pPr>
              <w:widowControl w:val="0"/>
              <w:contextualSpacing w:val="0"/>
              <w:jc w:val="right"/>
              <w:rPr>
                <w:color w:val="69696d"/>
                <w:sz w:val="16"/>
                <w:szCs w:val="16"/>
              </w:rPr>
            </w:pPr>
            <w:r w:rsidDel="00000000" w:rsidR="00000000" w:rsidRPr="00000000">
              <w:rPr>
                <w:color w:val="69696d"/>
                <w:sz w:val="16"/>
                <w:szCs w:val="16"/>
                <w:rtl w:val="0"/>
              </w:rPr>
              <w:t xml:space="preserve">2020-12-31</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60">
            <w:pPr>
              <w:widowControl w:val="0"/>
              <w:contextualSpacing w:val="0"/>
              <w:rPr>
                <w:color w:val="69696d"/>
                <w:sz w:val="16"/>
                <w:szCs w:val="16"/>
              </w:rPr>
            </w:pPr>
            <w:r w:rsidDel="00000000" w:rsidR="00000000" w:rsidRPr="00000000">
              <w:rPr>
                <w:color w:val="69696d"/>
                <w:sz w:val="16"/>
                <w:szCs w:val="16"/>
                <w:rtl w:val="0"/>
              </w:rPr>
              <w:t xml:space="preserve">72724001</w:t>
            </w:r>
          </w:p>
        </w:tc>
        <w:tc>
          <w:tcPr>
            <w:tcMar>
              <w:top w:w="100.0" w:type="dxa"/>
              <w:left w:w="100.0" w:type="dxa"/>
              <w:bottom w:w="100.0" w:type="dxa"/>
              <w:right w:w="100.0" w:type="dxa"/>
            </w:tcMar>
            <w:vAlign w:val="top"/>
          </w:tcPr>
          <w:p w:rsidR="00000000" w:rsidDel="00000000" w:rsidP="00000000" w:rsidRDefault="00000000" w:rsidRPr="00000000" w14:paraId="00000761">
            <w:pPr>
              <w:widowControl w:val="0"/>
              <w:contextualSpacing w:val="0"/>
              <w:rPr>
                <w:color w:val="69696d"/>
                <w:sz w:val="16"/>
                <w:szCs w:val="16"/>
              </w:rPr>
            </w:pPr>
            <w:r w:rsidDel="00000000" w:rsidR="00000000" w:rsidRPr="00000000">
              <w:rPr>
                <w:color w:val="69696d"/>
                <w:sz w:val="16"/>
                <w:szCs w:val="16"/>
                <w:rtl w:val="0"/>
              </w:rPr>
              <w:t xml:space="preserve">DEER</w:t>
            </w:r>
          </w:p>
        </w:tc>
        <w:tc>
          <w:tcPr>
            <w:tcMar>
              <w:top w:w="100.0" w:type="dxa"/>
              <w:left w:w="100.0" w:type="dxa"/>
              <w:bottom w:w="100.0" w:type="dxa"/>
              <w:right w:w="100.0" w:type="dxa"/>
            </w:tcMar>
            <w:vAlign w:val="top"/>
          </w:tcPr>
          <w:p w:rsidR="00000000" w:rsidDel="00000000" w:rsidP="00000000" w:rsidRDefault="00000000" w:rsidRPr="00000000" w14:paraId="00000762">
            <w:pPr>
              <w:widowControl w:val="0"/>
              <w:contextualSpacing w:val="0"/>
              <w:jc w:val="right"/>
              <w:rPr>
                <w:color w:val="69696d"/>
                <w:sz w:val="16"/>
                <w:szCs w:val="16"/>
              </w:rPr>
            </w:pPr>
            <w:r w:rsidDel="00000000" w:rsidR="00000000" w:rsidRPr="00000000">
              <w:rPr>
                <w:color w:val="69696d"/>
                <w:sz w:val="16"/>
                <w:szCs w:val="16"/>
                <w:rtl w:val="0"/>
              </w:rPr>
              <w:t xml:space="preserve">CANADA</w:t>
            </w:r>
          </w:p>
        </w:tc>
        <w:tc>
          <w:tcPr>
            <w:tcMar>
              <w:top w:w="100.0" w:type="dxa"/>
              <w:left w:w="100.0" w:type="dxa"/>
              <w:bottom w:w="100.0" w:type="dxa"/>
              <w:right w:w="100.0" w:type="dxa"/>
            </w:tcMar>
            <w:vAlign w:val="top"/>
          </w:tcPr>
          <w:p w:rsidR="00000000" w:rsidDel="00000000" w:rsidP="00000000" w:rsidRDefault="00000000" w:rsidRPr="00000000" w14:paraId="00000763">
            <w:pPr>
              <w:widowControl w:val="0"/>
              <w:contextualSpacing w:val="0"/>
              <w:jc w:val="right"/>
              <w:rPr>
                <w:color w:val="69696d"/>
                <w:sz w:val="16"/>
                <w:szCs w:val="16"/>
              </w:rPr>
            </w:pPr>
            <w:r w:rsidDel="00000000" w:rsidR="00000000" w:rsidRPr="00000000">
              <w:rPr>
                <w:color w:val="69696d"/>
                <w:sz w:val="16"/>
                <w:szCs w:val="16"/>
                <w:rtl w:val="0"/>
              </w:rPr>
              <w:t xml:space="preserve">0.14</w:t>
            </w:r>
          </w:p>
        </w:tc>
        <w:tc>
          <w:tcPr>
            <w:tcMar>
              <w:top w:w="100.0" w:type="dxa"/>
              <w:left w:w="100.0" w:type="dxa"/>
              <w:bottom w:w="100.0" w:type="dxa"/>
              <w:right w:w="100.0" w:type="dxa"/>
            </w:tcMar>
            <w:vAlign w:val="top"/>
          </w:tcPr>
          <w:p w:rsidR="00000000" w:rsidDel="00000000" w:rsidP="00000000" w:rsidRDefault="00000000" w:rsidRPr="00000000" w14:paraId="00000764">
            <w:pPr>
              <w:widowControl w:val="0"/>
              <w:contextualSpacing w:val="0"/>
              <w:jc w:val="right"/>
              <w:rPr>
                <w:color w:val="69696d"/>
                <w:sz w:val="16"/>
                <w:szCs w:val="16"/>
              </w:rPr>
            </w:pPr>
            <w:r w:rsidDel="00000000" w:rsidR="00000000" w:rsidRPr="00000000">
              <w:rPr>
                <w:color w:val="69696d"/>
                <w:sz w:val="16"/>
                <w:szCs w:val="16"/>
                <w:rtl w:val="0"/>
              </w:rPr>
              <w:t xml:space="preserve">2018-01-31</w:t>
            </w:r>
          </w:p>
        </w:tc>
        <w:tc>
          <w:tcPr>
            <w:tcMar>
              <w:top w:w="100.0" w:type="dxa"/>
              <w:left w:w="100.0" w:type="dxa"/>
              <w:bottom w:w="100.0" w:type="dxa"/>
              <w:right w:w="100.0" w:type="dxa"/>
            </w:tcMar>
            <w:vAlign w:val="top"/>
          </w:tcPr>
          <w:p w:rsidR="00000000" w:rsidDel="00000000" w:rsidP="00000000" w:rsidRDefault="00000000" w:rsidRPr="00000000" w14:paraId="00000765">
            <w:pPr>
              <w:widowControl w:val="0"/>
              <w:contextualSpacing w:val="0"/>
              <w:jc w:val="right"/>
              <w:rPr>
                <w:color w:val="69696d"/>
                <w:sz w:val="16"/>
                <w:szCs w:val="16"/>
              </w:rPr>
            </w:pPr>
            <w:r w:rsidDel="00000000" w:rsidR="00000000" w:rsidRPr="00000000">
              <w:rPr>
                <w:color w:val="69696d"/>
                <w:sz w:val="16"/>
                <w:szCs w:val="16"/>
                <w:rtl w:val="0"/>
              </w:rPr>
              <w:t xml:space="preserve">2020-12-31</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66">
            <w:pPr>
              <w:widowControl w:val="0"/>
              <w:contextualSpacing w:val="0"/>
              <w:rPr>
                <w:color w:val="69696d"/>
                <w:sz w:val="16"/>
                <w:szCs w:val="16"/>
              </w:rPr>
            </w:pPr>
            <w:r w:rsidDel="00000000" w:rsidR="00000000" w:rsidRPr="00000000">
              <w:rPr>
                <w:color w:val="69696d"/>
                <w:sz w:val="16"/>
                <w:szCs w:val="16"/>
                <w:rtl w:val="0"/>
              </w:rPr>
              <w:t xml:space="preserve">72724005</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67">
            <w:pPr>
              <w:widowControl w:val="0"/>
              <w:contextualSpacing w:val="0"/>
              <w:rPr>
                <w:color w:val="69696d"/>
                <w:sz w:val="16"/>
                <w:szCs w:val="16"/>
              </w:rPr>
            </w:pPr>
            <w:r w:rsidDel="00000000" w:rsidR="00000000" w:rsidRPr="00000000">
              <w:rPr>
                <w:color w:val="69696d"/>
                <w:sz w:val="16"/>
                <w:szCs w:val="16"/>
                <w:rtl w:val="0"/>
              </w:rPr>
              <w:t xml:space="preserve">ALL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68">
            <w:pPr>
              <w:widowControl w:val="0"/>
              <w:contextualSpacing w:val="0"/>
              <w:jc w:val="right"/>
              <w:rPr>
                <w:color w:val="69696d"/>
                <w:sz w:val="16"/>
                <w:szCs w:val="16"/>
              </w:rPr>
            </w:pPr>
            <w:r w:rsidDel="00000000" w:rsidR="00000000" w:rsidRPr="00000000">
              <w:rPr>
                <w:color w:val="69696d"/>
                <w:sz w:val="16"/>
                <w:szCs w:val="16"/>
                <w:rtl w:val="0"/>
              </w:rPr>
              <w:t xml:space="preserve">CANADA</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69">
            <w:pPr>
              <w:widowControl w:val="0"/>
              <w:contextualSpacing w:val="0"/>
              <w:jc w:val="right"/>
              <w:rPr>
                <w:color w:val="69696d"/>
                <w:sz w:val="16"/>
                <w:szCs w:val="16"/>
              </w:rPr>
            </w:pPr>
            <w:r w:rsidDel="00000000" w:rsidR="00000000" w:rsidRPr="00000000">
              <w:rPr>
                <w:color w:val="69696d"/>
                <w:sz w:val="16"/>
                <w:szCs w:val="16"/>
                <w:rtl w:val="0"/>
              </w:rPr>
              <w:t xml:space="preserve">0.78</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6A">
            <w:pPr>
              <w:widowControl w:val="0"/>
              <w:contextualSpacing w:val="0"/>
              <w:jc w:val="right"/>
              <w:rPr>
                <w:color w:val="69696d"/>
                <w:sz w:val="16"/>
                <w:szCs w:val="16"/>
              </w:rPr>
            </w:pPr>
            <w:r w:rsidDel="00000000" w:rsidR="00000000" w:rsidRPr="00000000">
              <w:rPr>
                <w:color w:val="69696d"/>
                <w:sz w:val="16"/>
                <w:szCs w:val="16"/>
                <w:rtl w:val="0"/>
              </w:rPr>
              <w:t xml:space="preserve">2018-01-31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6B">
            <w:pPr>
              <w:widowControl w:val="0"/>
              <w:contextualSpacing w:val="0"/>
              <w:jc w:val="right"/>
              <w:rPr>
                <w:color w:val="69696d"/>
                <w:sz w:val="16"/>
                <w:szCs w:val="16"/>
              </w:rPr>
            </w:pPr>
            <w:r w:rsidDel="00000000" w:rsidR="00000000" w:rsidRPr="00000000">
              <w:rPr>
                <w:color w:val="69696d"/>
                <w:sz w:val="16"/>
                <w:szCs w:val="16"/>
                <w:rtl w:val="0"/>
              </w:rPr>
              <w:t xml:space="preserve">2020-12-31</w:t>
            </w:r>
          </w:p>
        </w:tc>
      </w:tr>
    </w:tbl>
    <w:p w:rsidR="00000000" w:rsidDel="00000000" w:rsidP="00000000" w:rsidRDefault="00000000" w:rsidRPr="00000000" w14:paraId="0000076C">
      <w:pPr>
        <w:contextualSpacing w:val="0"/>
        <w:rPr/>
      </w:pPr>
      <w:r w:rsidDel="00000000" w:rsidR="00000000" w:rsidRPr="00000000">
        <w:rPr>
          <w:rtl w:val="0"/>
        </w:rPr>
      </w:r>
    </w:p>
    <w:p w:rsidR="00000000" w:rsidDel="00000000" w:rsidP="00000000" w:rsidRDefault="00000000" w:rsidRPr="00000000" w14:paraId="0000076D">
      <w:pPr>
        <w:pStyle w:val="Heading2"/>
        <w:contextualSpacing w:val="0"/>
        <w:rPr/>
      </w:pPr>
      <w:bookmarkStart w:colFirst="0" w:colLast="0" w:name="_80pqkw7nyexx" w:id="163"/>
      <w:bookmarkEnd w:id="163"/>
      <w:r w:rsidDel="00000000" w:rsidR="00000000" w:rsidRPr="00000000">
        <w:rPr>
          <w:rtl w:val="0"/>
        </w:rPr>
        <w:t xml:space="preserve">17.2 Costs</w:t>
      </w:r>
    </w:p>
    <w:p w:rsidR="00000000" w:rsidDel="00000000" w:rsidP="00000000" w:rsidRDefault="00000000" w:rsidRPr="00000000" w14:paraId="0000076E">
      <w:pPr>
        <w:contextualSpacing w:val="0"/>
        <w:rPr/>
      </w:pPr>
      <w:r w:rsidDel="00000000" w:rsidR="00000000" w:rsidRPr="00000000">
        <w:rPr>
          <w:rtl w:val="0"/>
        </w:rPr>
      </w:r>
    </w:p>
    <w:p w:rsidR="00000000" w:rsidDel="00000000" w:rsidP="00000000" w:rsidRDefault="00000000" w:rsidRPr="00000000" w14:paraId="0000076F">
      <w:pPr>
        <w:contextualSpacing w:val="0"/>
        <w:rPr/>
      </w:pPr>
      <w:r w:rsidDel="00000000" w:rsidR="00000000" w:rsidRPr="00000000">
        <w:rPr>
          <w:rtl w:val="0"/>
        </w:rPr>
        <w:t xml:space="preserve">Schema</w:t>
      </w:r>
    </w:p>
    <w:tbl>
      <w:tblPr>
        <w:tblStyle w:val="Table27"/>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7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Column Name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Data Type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Description</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Example Data</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ProductNumber</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String</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The product number</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7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72370001</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LocationType</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String</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The type of location</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7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COUNTRY</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Location</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String</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The location/plant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USA</w:t>
            </w:r>
          </w:p>
          <w:p w:rsidR="00000000" w:rsidDel="00000000" w:rsidP="00000000" w:rsidRDefault="00000000" w:rsidRPr="00000000" w14:paraId="0000078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CANADA</w:t>
            </w:r>
          </w:p>
          <w:p w:rsidR="00000000" w:rsidDel="00000000" w:rsidP="00000000" w:rsidRDefault="00000000" w:rsidRPr="00000000" w14:paraId="000007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MEXICO</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Currency</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String</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Cost currency</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USD</w:t>
            </w:r>
          </w:p>
          <w:p w:rsidR="00000000" w:rsidDel="00000000" w:rsidP="00000000" w:rsidRDefault="00000000" w:rsidRPr="00000000" w14:paraId="000007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MXN</w:t>
            </w:r>
          </w:p>
          <w:p w:rsidR="00000000" w:rsidDel="00000000" w:rsidP="00000000" w:rsidRDefault="00000000" w:rsidRPr="00000000" w14:paraId="0000078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CAD</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Cost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Float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The material cost of the component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1.23</w:t>
            </w:r>
          </w:p>
        </w:tc>
      </w:tr>
    </w:tbl>
    <w:p w:rsidR="00000000" w:rsidDel="00000000" w:rsidP="00000000" w:rsidRDefault="00000000" w:rsidRPr="00000000" w14:paraId="0000078C">
      <w:pPr>
        <w:contextualSpacing w:val="0"/>
        <w:rPr/>
      </w:pPr>
      <w:r w:rsidDel="00000000" w:rsidR="00000000" w:rsidRPr="00000000">
        <w:rPr>
          <w:rtl w:val="0"/>
        </w:rPr>
      </w:r>
    </w:p>
    <w:p w:rsidR="00000000" w:rsidDel="00000000" w:rsidP="00000000" w:rsidRDefault="00000000" w:rsidRPr="00000000" w14:paraId="0000078D">
      <w:pPr>
        <w:contextualSpacing w:val="0"/>
        <w:rPr/>
      </w:pPr>
      <w:r w:rsidDel="00000000" w:rsidR="00000000" w:rsidRPr="00000000">
        <w:rPr>
          <w:rtl w:val="0"/>
        </w:rPr>
      </w:r>
    </w:p>
    <w:p w:rsidR="00000000" w:rsidDel="00000000" w:rsidP="00000000" w:rsidRDefault="00000000" w:rsidRPr="00000000" w14:paraId="0000078E">
      <w:pPr>
        <w:contextualSpacing w:val="0"/>
        <w:rPr/>
      </w:pPr>
      <w:r w:rsidDel="00000000" w:rsidR="00000000" w:rsidRPr="00000000">
        <w:rPr>
          <w:rtl w:val="0"/>
        </w:rPr>
        <w:t xml:space="preserve">Example Data</w:t>
      </w:r>
    </w:p>
    <w:tbl>
      <w:tblPr>
        <w:tblStyle w:val="Table28"/>
        <w:tblW w:w="8784.0" w:type="dxa"/>
        <w:jc w:val="left"/>
        <w:tblInd w:w="676.0" w:type="dxa"/>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1756.8"/>
        <w:gridCol w:w="1756.8"/>
        <w:gridCol w:w="1756.8"/>
        <w:gridCol w:w="1756.8"/>
        <w:gridCol w:w="1756.8"/>
        <w:tblGridChange w:id="0">
          <w:tblGrid>
            <w:gridCol w:w="1756.8"/>
            <w:gridCol w:w="1756.8"/>
            <w:gridCol w:w="1756.8"/>
            <w:gridCol w:w="1756.8"/>
            <w:gridCol w:w="1756.8"/>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7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ProductNumber</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9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LocationType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9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Location</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9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Currency</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9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Cost</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9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7273001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9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COUNTRY</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USA</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9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USD</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9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0.23</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99">
            <w:pPr>
              <w:widowControl w:val="0"/>
              <w:contextualSpacing w:val="0"/>
              <w:rPr>
                <w:color w:val="69696d"/>
                <w:sz w:val="16"/>
                <w:szCs w:val="16"/>
              </w:rPr>
            </w:pPr>
            <w:r w:rsidDel="00000000" w:rsidR="00000000" w:rsidRPr="00000000">
              <w:rPr>
                <w:color w:val="69696d"/>
                <w:sz w:val="16"/>
                <w:szCs w:val="16"/>
                <w:rtl w:val="0"/>
              </w:rPr>
              <w:t xml:space="preserve">7273001</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9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COUNTRY</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9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CANADA</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CAD</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9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0.28</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9E">
            <w:pPr>
              <w:widowControl w:val="0"/>
              <w:contextualSpacing w:val="0"/>
              <w:rPr>
                <w:color w:val="69696d"/>
                <w:sz w:val="16"/>
                <w:szCs w:val="16"/>
              </w:rPr>
            </w:pPr>
            <w:r w:rsidDel="00000000" w:rsidR="00000000" w:rsidRPr="00000000">
              <w:rPr>
                <w:color w:val="69696d"/>
                <w:sz w:val="16"/>
                <w:szCs w:val="16"/>
                <w:rtl w:val="0"/>
              </w:rPr>
              <w:t xml:space="preserve">7273001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COUNTRY</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MEXICO</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A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MXN</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A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0.29</w:t>
            </w:r>
          </w:p>
        </w:tc>
      </w:tr>
    </w:tbl>
    <w:p w:rsidR="00000000" w:rsidDel="00000000" w:rsidP="00000000" w:rsidRDefault="00000000" w:rsidRPr="00000000" w14:paraId="000007A3">
      <w:pPr>
        <w:pStyle w:val="Heading2"/>
        <w:ind w:left="0" w:firstLine="0"/>
        <w:contextualSpacing w:val="0"/>
        <w:rPr/>
      </w:pPr>
      <w:bookmarkStart w:colFirst="0" w:colLast="0" w:name="_napmpgebgrl3" w:id="164"/>
      <w:bookmarkEnd w:id="164"/>
      <w:r w:rsidDel="00000000" w:rsidR="00000000" w:rsidRPr="00000000">
        <w:rPr>
          <w:rtl w:val="0"/>
        </w:rPr>
      </w:r>
    </w:p>
    <w:p w:rsidR="00000000" w:rsidDel="00000000" w:rsidP="00000000" w:rsidRDefault="00000000" w:rsidRPr="00000000" w14:paraId="000007A4">
      <w:pPr>
        <w:contextualSpacing w:val="0"/>
        <w:rPr/>
      </w:pPr>
      <w:r w:rsidDel="00000000" w:rsidR="00000000" w:rsidRPr="00000000">
        <w:rPr>
          <w:rtl w:val="0"/>
        </w:rPr>
      </w:r>
    </w:p>
    <w:p w:rsidR="00000000" w:rsidDel="00000000" w:rsidP="00000000" w:rsidRDefault="00000000" w:rsidRPr="00000000" w14:paraId="000007A5">
      <w:pPr>
        <w:contextualSpacing w:val="0"/>
        <w:rPr/>
      </w:pPr>
      <w:r w:rsidDel="00000000" w:rsidR="00000000" w:rsidRPr="00000000">
        <w:rPr>
          <w:rtl w:val="0"/>
        </w:rPr>
      </w:r>
    </w:p>
    <w:p w:rsidR="00000000" w:rsidDel="00000000" w:rsidP="00000000" w:rsidRDefault="00000000" w:rsidRPr="00000000" w14:paraId="000007A6">
      <w:pPr>
        <w:contextualSpacing w:val="0"/>
        <w:rPr/>
      </w:pPr>
      <w:r w:rsidDel="00000000" w:rsidR="00000000" w:rsidRPr="00000000">
        <w:rPr>
          <w:rtl w:val="0"/>
        </w:rPr>
      </w:r>
    </w:p>
    <w:p w:rsidR="00000000" w:rsidDel="00000000" w:rsidP="00000000" w:rsidRDefault="00000000" w:rsidRPr="00000000" w14:paraId="000007A7">
      <w:pPr>
        <w:contextualSpacing w:val="0"/>
        <w:rPr/>
      </w:pPr>
      <w:r w:rsidDel="00000000" w:rsidR="00000000" w:rsidRPr="00000000">
        <w:rPr>
          <w:rtl w:val="0"/>
        </w:rPr>
      </w:r>
    </w:p>
    <w:p w:rsidR="00000000" w:rsidDel="00000000" w:rsidP="00000000" w:rsidRDefault="00000000" w:rsidRPr="00000000" w14:paraId="000007A8">
      <w:pPr>
        <w:contextualSpacing w:val="0"/>
        <w:rPr/>
      </w:pPr>
      <w:r w:rsidDel="00000000" w:rsidR="00000000" w:rsidRPr="00000000">
        <w:rPr>
          <w:rtl w:val="0"/>
        </w:rPr>
      </w:r>
    </w:p>
    <w:p w:rsidR="00000000" w:rsidDel="00000000" w:rsidP="00000000" w:rsidRDefault="00000000" w:rsidRPr="00000000" w14:paraId="000007A9">
      <w:pPr>
        <w:contextualSpacing w:val="0"/>
        <w:rPr/>
      </w:pPr>
      <w:r w:rsidDel="00000000" w:rsidR="00000000" w:rsidRPr="00000000">
        <w:rPr>
          <w:rtl w:val="0"/>
        </w:rPr>
      </w:r>
    </w:p>
    <w:p w:rsidR="00000000" w:rsidDel="00000000" w:rsidP="00000000" w:rsidRDefault="00000000" w:rsidRPr="00000000" w14:paraId="000007AA">
      <w:pPr>
        <w:contextualSpacing w:val="0"/>
        <w:rPr/>
      </w:pPr>
      <w:r w:rsidDel="00000000" w:rsidR="00000000" w:rsidRPr="00000000">
        <w:rPr>
          <w:rtl w:val="0"/>
        </w:rPr>
      </w:r>
    </w:p>
    <w:p w:rsidR="00000000" w:rsidDel="00000000" w:rsidP="00000000" w:rsidRDefault="00000000" w:rsidRPr="00000000" w14:paraId="000007AB">
      <w:pPr>
        <w:contextualSpacing w:val="0"/>
        <w:rPr/>
      </w:pPr>
      <w:r w:rsidDel="00000000" w:rsidR="00000000" w:rsidRPr="00000000">
        <w:rPr>
          <w:rtl w:val="0"/>
        </w:rPr>
      </w:r>
    </w:p>
    <w:p w:rsidR="00000000" w:rsidDel="00000000" w:rsidP="00000000" w:rsidRDefault="00000000" w:rsidRPr="00000000" w14:paraId="000007AC">
      <w:pPr>
        <w:contextualSpacing w:val="0"/>
        <w:rPr/>
      </w:pPr>
      <w:r w:rsidDel="00000000" w:rsidR="00000000" w:rsidRPr="00000000">
        <w:rPr>
          <w:rtl w:val="0"/>
        </w:rPr>
      </w:r>
    </w:p>
    <w:p w:rsidR="00000000" w:rsidDel="00000000" w:rsidP="00000000" w:rsidRDefault="00000000" w:rsidRPr="00000000" w14:paraId="000007AD">
      <w:pPr>
        <w:pStyle w:val="Heading2"/>
        <w:contextualSpacing w:val="0"/>
        <w:rPr/>
      </w:pPr>
      <w:bookmarkStart w:colFirst="0" w:colLast="0" w:name="_j9n669skk07" w:id="165"/>
      <w:bookmarkEnd w:id="165"/>
      <w:r w:rsidDel="00000000" w:rsidR="00000000" w:rsidRPr="00000000">
        <w:rPr>
          <w:rtl w:val="0"/>
        </w:rPr>
        <w:t xml:space="preserve">17.3 Multipliers</w:t>
      </w:r>
    </w:p>
    <w:p w:rsidR="00000000" w:rsidDel="00000000" w:rsidP="00000000" w:rsidRDefault="00000000" w:rsidRPr="00000000" w14:paraId="000007AE">
      <w:pPr>
        <w:contextualSpacing w:val="0"/>
        <w:rPr/>
      </w:pPr>
      <w:r w:rsidDel="00000000" w:rsidR="00000000" w:rsidRPr="00000000">
        <w:rPr>
          <w:rtl w:val="0"/>
        </w:rPr>
      </w:r>
    </w:p>
    <w:p w:rsidR="00000000" w:rsidDel="00000000" w:rsidP="00000000" w:rsidRDefault="00000000" w:rsidRPr="00000000" w14:paraId="000007AF">
      <w:pPr>
        <w:contextualSpacing w:val="0"/>
        <w:rPr/>
      </w:pPr>
      <w:r w:rsidDel="00000000" w:rsidR="00000000" w:rsidRPr="00000000">
        <w:rPr>
          <w:rtl w:val="0"/>
        </w:rPr>
        <w:t xml:space="preserve">Schema</w:t>
      </w:r>
    </w:p>
    <w:tbl>
      <w:tblPr>
        <w:tblStyle w:val="Table29"/>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7B0">
            <w:pPr>
              <w:widowControl w:val="0"/>
              <w:contextualSpacing w:val="0"/>
              <w:rPr>
                <w:color w:val="ffffff"/>
                <w:sz w:val="16"/>
                <w:szCs w:val="16"/>
              </w:rPr>
            </w:pPr>
            <w:r w:rsidDel="00000000" w:rsidR="00000000" w:rsidRPr="00000000">
              <w:rPr>
                <w:color w:val="ffffff"/>
                <w:sz w:val="16"/>
                <w:szCs w:val="16"/>
                <w:rtl w:val="0"/>
              </w:rPr>
              <w:t xml:space="preserve">Column Name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B1">
            <w:pPr>
              <w:widowControl w:val="0"/>
              <w:contextualSpacing w:val="0"/>
              <w:rPr>
                <w:color w:val="ffffff"/>
                <w:sz w:val="16"/>
                <w:szCs w:val="16"/>
              </w:rPr>
            </w:pPr>
            <w:r w:rsidDel="00000000" w:rsidR="00000000" w:rsidRPr="00000000">
              <w:rPr>
                <w:color w:val="ffffff"/>
                <w:sz w:val="16"/>
                <w:szCs w:val="16"/>
                <w:rtl w:val="0"/>
              </w:rPr>
              <w:t xml:space="preserve">Data Type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B2">
            <w:pPr>
              <w:widowControl w:val="0"/>
              <w:contextualSpacing w:val="0"/>
              <w:rPr>
                <w:color w:val="ffffff"/>
                <w:sz w:val="16"/>
                <w:szCs w:val="16"/>
              </w:rPr>
            </w:pPr>
            <w:r w:rsidDel="00000000" w:rsidR="00000000" w:rsidRPr="00000000">
              <w:rPr>
                <w:color w:val="ffffff"/>
                <w:sz w:val="16"/>
                <w:szCs w:val="16"/>
                <w:rtl w:val="0"/>
              </w:rPr>
              <w:t xml:space="preserve">Description</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B3">
            <w:pPr>
              <w:widowControl w:val="0"/>
              <w:contextualSpacing w:val="0"/>
              <w:rPr>
                <w:color w:val="ffffff"/>
                <w:sz w:val="16"/>
                <w:szCs w:val="16"/>
              </w:rPr>
            </w:pPr>
            <w:r w:rsidDel="00000000" w:rsidR="00000000" w:rsidRPr="00000000">
              <w:rPr>
                <w:color w:val="ffffff"/>
                <w:sz w:val="16"/>
                <w:szCs w:val="16"/>
                <w:rtl w:val="0"/>
              </w:rPr>
              <w:t xml:space="preserve">Example Data</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B4">
            <w:pPr>
              <w:widowControl w:val="0"/>
              <w:contextualSpacing w:val="0"/>
              <w:rPr>
                <w:color w:val="69696d"/>
                <w:sz w:val="16"/>
                <w:szCs w:val="16"/>
              </w:rPr>
            </w:pPr>
            <w:r w:rsidDel="00000000" w:rsidR="00000000" w:rsidRPr="00000000">
              <w:rPr>
                <w:color w:val="69696d"/>
                <w:sz w:val="16"/>
                <w:szCs w:val="16"/>
                <w:rtl w:val="0"/>
              </w:rPr>
              <w:t xml:space="preserve">CustomerLevel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B5">
            <w:pPr>
              <w:widowControl w:val="0"/>
              <w:contextualSpacing w:val="0"/>
              <w:rPr>
                <w:color w:val="69696d"/>
                <w:sz w:val="16"/>
                <w:szCs w:val="16"/>
              </w:rPr>
            </w:pPr>
            <w:r w:rsidDel="00000000" w:rsidR="00000000" w:rsidRPr="00000000">
              <w:rPr>
                <w:color w:val="69696d"/>
                <w:sz w:val="16"/>
                <w:szCs w:val="16"/>
                <w:rtl w:val="0"/>
              </w:rPr>
              <w:t xml:space="preserve">String</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B6">
            <w:pPr>
              <w:widowControl w:val="0"/>
              <w:contextualSpacing w:val="0"/>
              <w:rPr>
                <w:color w:val="69696d"/>
                <w:sz w:val="16"/>
                <w:szCs w:val="16"/>
              </w:rPr>
            </w:pPr>
            <w:r w:rsidDel="00000000" w:rsidR="00000000" w:rsidRPr="00000000">
              <w:rPr>
                <w:color w:val="69696d"/>
                <w:sz w:val="16"/>
                <w:szCs w:val="16"/>
                <w:rtl w:val="0"/>
              </w:rPr>
              <w:t xml:space="preserve">Determines if the record is for a CPNP or BillTo</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B7">
            <w:pPr>
              <w:widowControl w:val="0"/>
              <w:contextualSpacing w:val="0"/>
              <w:rPr>
                <w:color w:val="69696d"/>
                <w:sz w:val="16"/>
                <w:szCs w:val="16"/>
              </w:rPr>
            </w:pPr>
            <w:r w:rsidDel="00000000" w:rsidR="00000000" w:rsidRPr="00000000">
              <w:rPr>
                <w:color w:val="69696d"/>
                <w:sz w:val="16"/>
                <w:szCs w:val="16"/>
                <w:rtl w:val="0"/>
              </w:rPr>
              <w:t xml:space="preserve">CPNP</w:t>
            </w:r>
          </w:p>
          <w:p w:rsidR="00000000" w:rsidDel="00000000" w:rsidP="00000000" w:rsidRDefault="00000000" w:rsidRPr="00000000" w14:paraId="000007B8">
            <w:pPr>
              <w:widowControl w:val="0"/>
              <w:contextualSpacing w:val="0"/>
              <w:rPr>
                <w:color w:val="69696d"/>
                <w:sz w:val="16"/>
                <w:szCs w:val="16"/>
              </w:rPr>
            </w:pPr>
            <w:r w:rsidDel="00000000" w:rsidR="00000000" w:rsidRPr="00000000">
              <w:rPr>
                <w:color w:val="69696d"/>
                <w:sz w:val="16"/>
                <w:szCs w:val="16"/>
                <w:rtl w:val="0"/>
              </w:rPr>
              <w:t xml:space="preserve">BillTo</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B9">
            <w:pPr>
              <w:widowControl w:val="0"/>
              <w:contextualSpacing w:val="0"/>
              <w:rPr>
                <w:color w:val="69696d"/>
                <w:sz w:val="16"/>
                <w:szCs w:val="16"/>
              </w:rPr>
            </w:pPr>
            <w:r w:rsidDel="00000000" w:rsidR="00000000" w:rsidRPr="00000000">
              <w:rPr>
                <w:color w:val="69696d"/>
                <w:sz w:val="16"/>
                <w:szCs w:val="16"/>
                <w:rtl w:val="0"/>
              </w:rPr>
              <w:t xml:space="preserve">CustLevelId</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BA">
            <w:pPr>
              <w:widowControl w:val="0"/>
              <w:contextualSpacing w:val="0"/>
              <w:rPr>
                <w:color w:val="69696d"/>
                <w:sz w:val="16"/>
                <w:szCs w:val="16"/>
              </w:rPr>
            </w:pPr>
            <w:r w:rsidDel="00000000" w:rsidR="00000000" w:rsidRPr="00000000">
              <w:rPr>
                <w:color w:val="69696d"/>
                <w:sz w:val="16"/>
                <w:szCs w:val="16"/>
                <w:rtl w:val="0"/>
              </w:rPr>
              <w:t xml:space="preserve">String</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BB">
            <w:pPr>
              <w:widowControl w:val="0"/>
              <w:contextualSpacing w:val="0"/>
              <w:rPr>
                <w:color w:val="69696d"/>
                <w:sz w:val="16"/>
                <w:szCs w:val="16"/>
              </w:rPr>
            </w:pPr>
            <w:r w:rsidDel="00000000" w:rsidR="00000000" w:rsidRPr="00000000">
              <w:rPr>
                <w:color w:val="69696d"/>
                <w:sz w:val="16"/>
                <w:szCs w:val="16"/>
                <w:rtl w:val="0"/>
              </w:rPr>
              <w:t xml:space="preserve">Id of the customer</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BC">
            <w:pPr>
              <w:widowControl w:val="0"/>
              <w:contextualSpacing w:val="0"/>
              <w:rPr>
                <w:color w:val="69696d"/>
                <w:sz w:val="16"/>
                <w:szCs w:val="16"/>
              </w:rPr>
            </w:pPr>
            <w:r w:rsidDel="00000000" w:rsidR="00000000" w:rsidRPr="00000000">
              <w:rPr>
                <w:color w:val="69696d"/>
                <w:sz w:val="16"/>
                <w:szCs w:val="16"/>
                <w:rtl w:val="0"/>
              </w:rPr>
              <w:t xml:space="preserve">CP00001</w:t>
            </w:r>
          </w:p>
          <w:p w:rsidR="00000000" w:rsidDel="00000000" w:rsidP="00000000" w:rsidRDefault="00000000" w:rsidRPr="00000000" w14:paraId="000007BD">
            <w:pPr>
              <w:widowControl w:val="0"/>
              <w:contextualSpacing w:val="0"/>
              <w:rPr>
                <w:color w:val="69696d"/>
                <w:sz w:val="16"/>
                <w:szCs w:val="16"/>
              </w:rPr>
            </w:pPr>
            <w:r w:rsidDel="00000000" w:rsidR="00000000" w:rsidRPr="00000000">
              <w:rPr>
                <w:color w:val="69696d"/>
                <w:sz w:val="16"/>
                <w:szCs w:val="16"/>
                <w:rtl w:val="0"/>
              </w:rPr>
              <w:t xml:space="preserve">BT00001</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BE">
            <w:pPr>
              <w:widowControl w:val="0"/>
              <w:contextualSpacing w:val="0"/>
              <w:rPr>
                <w:color w:val="69696d"/>
                <w:sz w:val="16"/>
                <w:szCs w:val="16"/>
              </w:rPr>
            </w:pPr>
            <w:r w:rsidDel="00000000" w:rsidR="00000000" w:rsidRPr="00000000">
              <w:rPr>
                <w:color w:val="69696d"/>
                <w:sz w:val="16"/>
                <w:szCs w:val="16"/>
                <w:rtl w:val="0"/>
              </w:rPr>
              <w:t xml:space="preserve">CustLevelName</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BF">
            <w:pPr>
              <w:widowControl w:val="0"/>
              <w:contextualSpacing w:val="0"/>
              <w:rPr>
                <w:color w:val="69696d"/>
                <w:sz w:val="16"/>
                <w:szCs w:val="16"/>
              </w:rPr>
            </w:pPr>
            <w:r w:rsidDel="00000000" w:rsidR="00000000" w:rsidRPr="00000000">
              <w:rPr>
                <w:color w:val="69696d"/>
                <w:sz w:val="16"/>
                <w:szCs w:val="16"/>
                <w:rtl w:val="0"/>
              </w:rPr>
              <w:t xml:space="preserve">String</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C0">
            <w:pPr>
              <w:widowControl w:val="0"/>
              <w:contextualSpacing w:val="0"/>
              <w:rPr>
                <w:color w:val="69696d"/>
                <w:sz w:val="16"/>
                <w:szCs w:val="16"/>
              </w:rPr>
            </w:pPr>
            <w:r w:rsidDel="00000000" w:rsidR="00000000" w:rsidRPr="00000000">
              <w:rPr>
                <w:color w:val="69696d"/>
                <w:sz w:val="16"/>
                <w:szCs w:val="16"/>
                <w:rtl w:val="0"/>
              </w:rPr>
              <w:t xml:space="preserve">Name of the customer</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C1">
            <w:pPr>
              <w:widowControl w:val="0"/>
              <w:contextualSpacing w:val="0"/>
              <w:rPr>
                <w:color w:val="69696d"/>
                <w:sz w:val="16"/>
                <w:szCs w:val="16"/>
              </w:rPr>
            </w:pPr>
            <w:r w:rsidDel="00000000" w:rsidR="00000000" w:rsidRPr="00000000">
              <w:rPr>
                <w:color w:val="69696d"/>
                <w:sz w:val="16"/>
                <w:szCs w:val="16"/>
                <w:rtl w:val="0"/>
              </w:rPr>
              <w:t xml:space="preserve">DEER</w:t>
            </w:r>
          </w:p>
          <w:p w:rsidR="00000000" w:rsidDel="00000000" w:rsidP="00000000" w:rsidRDefault="00000000" w:rsidRPr="00000000" w14:paraId="000007C2">
            <w:pPr>
              <w:widowControl w:val="0"/>
              <w:contextualSpacing w:val="0"/>
              <w:rPr>
                <w:color w:val="69696d"/>
                <w:sz w:val="16"/>
                <w:szCs w:val="16"/>
              </w:rPr>
            </w:pPr>
            <w:r w:rsidDel="00000000" w:rsidR="00000000" w:rsidRPr="00000000">
              <w:rPr>
                <w:color w:val="69696d"/>
                <w:sz w:val="16"/>
                <w:szCs w:val="16"/>
                <w:rtl w:val="0"/>
              </w:rPr>
              <w:t xml:space="preserve">DEER Desmoine</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C3">
            <w:pPr>
              <w:widowControl w:val="0"/>
              <w:contextualSpacing w:val="0"/>
              <w:rPr>
                <w:color w:val="69696d"/>
                <w:sz w:val="16"/>
                <w:szCs w:val="16"/>
              </w:rPr>
            </w:pPr>
            <w:r w:rsidDel="00000000" w:rsidR="00000000" w:rsidRPr="00000000">
              <w:rPr>
                <w:color w:val="69696d"/>
                <w:sz w:val="16"/>
                <w:szCs w:val="16"/>
                <w:rtl w:val="0"/>
              </w:rPr>
              <w:t xml:space="preserve">ProductLevel</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C4">
            <w:pPr>
              <w:widowControl w:val="0"/>
              <w:contextualSpacing w:val="0"/>
              <w:rPr>
                <w:color w:val="69696d"/>
                <w:sz w:val="16"/>
                <w:szCs w:val="16"/>
              </w:rPr>
            </w:pPr>
            <w:r w:rsidDel="00000000" w:rsidR="00000000" w:rsidRPr="00000000">
              <w:rPr>
                <w:color w:val="69696d"/>
                <w:sz w:val="16"/>
                <w:szCs w:val="16"/>
                <w:rtl w:val="0"/>
              </w:rPr>
              <w:t xml:space="preserve">String</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C5">
            <w:pPr>
              <w:widowControl w:val="0"/>
              <w:contextualSpacing w:val="0"/>
              <w:rPr>
                <w:color w:val="69696d"/>
                <w:sz w:val="16"/>
                <w:szCs w:val="16"/>
              </w:rPr>
            </w:pPr>
            <w:r w:rsidDel="00000000" w:rsidR="00000000" w:rsidRPr="00000000">
              <w:rPr>
                <w:color w:val="69696d"/>
                <w:sz w:val="16"/>
                <w:szCs w:val="16"/>
                <w:rtl w:val="0"/>
              </w:rPr>
              <w:t xml:space="preserve">Determines if the record is for a parent or a child</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C6">
            <w:pPr>
              <w:widowControl w:val="0"/>
              <w:contextualSpacing w:val="0"/>
              <w:rPr>
                <w:color w:val="69696d"/>
                <w:sz w:val="16"/>
                <w:szCs w:val="16"/>
              </w:rPr>
            </w:pPr>
            <w:r w:rsidDel="00000000" w:rsidR="00000000" w:rsidRPr="00000000">
              <w:rPr>
                <w:color w:val="69696d"/>
                <w:sz w:val="16"/>
                <w:szCs w:val="16"/>
                <w:rtl w:val="0"/>
              </w:rPr>
              <w:t xml:space="preserve">Parent</w:t>
            </w:r>
          </w:p>
          <w:p w:rsidR="00000000" w:rsidDel="00000000" w:rsidP="00000000" w:rsidRDefault="00000000" w:rsidRPr="00000000" w14:paraId="000007C7">
            <w:pPr>
              <w:widowControl w:val="0"/>
              <w:contextualSpacing w:val="0"/>
              <w:rPr>
                <w:color w:val="69696d"/>
                <w:sz w:val="16"/>
                <w:szCs w:val="16"/>
              </w:rPr>
            </w:pPr>
            <w:r w:rsidDel="00000000" w:rsidR="00000000" w:rsidRPr="00000000">
              <w:rPr>
                <w:color w:val="69696d"/>
                <w:sz w:val="16"/>
                <w:szCs w:val="16"/>
                <w:rtl w:val="0"/>
              </w:rPr>
              <w:t xml:space="preserve">Child</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C8">
            <w:pPr>
              <w:widowControl w:val="0"/>
              <w:contextualSpacing w:val="0"/>
              <w:rPr>
                <w:color w:val="69696d"/>
                <w:sz w:val="16"/>
                <w:szCs w:val="16"/>
              </w:rPr>
            </w:pPr>
            <w:r w:rsidDel="00000000" w:rsidR="00000000" w:rsidRPr="00000000">
              <w:rPr>
                <w:color w:val="69696d"/>
                <w:sz w:val="16"/>
                <w:szCs w:val="16"/>
                <w:rtl w:val="0"/>
              </w:rPr>
              <w:t xml:space="preserve">ProdLevelVal</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C9">
            <w:pPr>
              <w:widowControl w:val="0"/>
              <w:contextualSpacing w:val="0"/>
              <w:rPr>
                <w:color w:val="69696d"/>
                <w:sz w:val="16"/>
                <w:szCs w:val="16"/>
              </w:rPr>
            </w:pPr>
            <w:r w:rsidDel="00000000" w:rsidR="00000000" w:rsidRPr="00000000">
              <w:rPr>
                <w:color w:val="69696d"/>
                <w:sz w:val="16"/>
                <w:szCs w:val="16"/>
                <w:rtl w:val="0"/>
              </w:rPr>
              <w:t xml:space="preserve">String</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CA">
            <w:pPr>
              <w:widowControl w:val="0"/>
              <w:contextualSpacing w:val="0"/>
              <w:rPr>
                <w:color w:val="69696d"/>
                <w:sz w:val="16"/>
                <w:szCs w:val="16"/>
              </w:rPr>
            </w:pPr>
            <w:r w:rsidDel="00000000" w:rsidR="00000000" w:rsidRPr="00000000">
              <w:rPr>
                <w:color w:val="69696d"/>
                <w:sz w:val="16"/>
                <w:szCs w:val="16"/>
                <w:rtl w:val="0"/>
              </w:rPr>
              <w:t xml:space="preserve">Parent or child value</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CB">
            <w:pPr>
              <w:widowControl w:val="0"/>
              <w:contextualSpacing w:val="0"/>
              <w:rPr>
                <w:color w:val="69696d"/>
                <w:sz w:val="16"/>
                <w:szCs w:val="16"/>
              </w:rPr>
            </w:pPr>
            <w:r w:rsidDel="00000000" w:rsidR="00000000" w:rsidRPr="00000000">
              <w:rPr>
                <w:color w:val="69696d"/>
                <w:sz w:val="16"/>
                <w:szCs w:val="16"/>
                <w:rtl w:val="0"/>
              </w:rPr>
              <w:t xml:space="preserve">Hose</w:t>
            </w:r>
          </w:p>
          <w:p w:rsidR="00000000" w:rsidDel="00000000" w:rsidP="00000000" w:rsidRDefault="00000000" w:rsidRPr="00000000" w14:paraId="000007CC">
            <w:pPr>
              <w:widowControl w:val="0"/>
              <w:contextualSpacing w:val="0"/>
              <w:rPr>
                <w:color w:val="69696d"/>
                <w:sz w:val="16"/>
                <w:szCs w:val="16"/>
              </w:rPr>
            </w:pPr>
            <w:r w:rsidDel="00000000" w:rsidR="00000000" w:rsidRPr="00000000">
              <w:rPr>
                <w:color w:val="69696d"/>
                <w:sz w:val="16"/>
                <w:szCs w:val="16"/>
                <w:rtl w:val="0"/>
              </w:rPr>
              <w:t xml:space="preserve">M3K</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CD">
            <w:pPr>
              <w:widowControl w:val="0"/>
              <w:contextualSpacing w:val="0"/>
              <w:rPr>
                <w:color w:val="69696d"/>
                <w:sz w:val="16"/>
                <w:szCs w:val="16"/>
              </w:rPr>
            </w:pPr>
            <w:r w:rsidDel="00000000" w:rsidR="00000000" w:rsidRPr="00000000">
              <w:rPr>
                <w:color w:val="69696d"/>
                <w:sz w:val="16"/>
                <w:szCs w:val="16"/>
                <w:rtl w:val="0"/>
              </w:rPr>
              <w:t xml:space="preserve">MultiplierVal</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CE">
            <w:pPr>
              <w:widowControl w:val="0"/>
              <w:contextualSpacing w:val="0"/>
              <w:rPr>
                <w:color w:val="69696d"/>
                <w:sz w:val="16"/>
                <w:szCs w:val="16"/>
              </w:rPr>
            </w:pPr>
            <w:r w:rsidDel="00000000" w:rsidR="00000000" w:rsidRPr="00000000">
              <w:rPr>
                <w:color w:val="69696d"/>
                <w:sz w:val="16"/>
                <w:szCs w:val="16"/>
                <w:rtl w:val="0"/>
              </w:rPr>
              <w:t xml:space="preserve">Float</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CF">
            <w:pPr>
              <w:widowControl w:val="0"/>
              <w:contextualSpacing w:val="0"/>
              <w:rPr>
                <w:color w:val="69696d"/>
                <w:sz w:val="16"/>
                <w:szCs w:val="16"/>
              </w:rPr>
            </w:pPr>
            <w:r w:rsidDel="00000000" w:rsidR="00000000" w:rsidRPr="00000000">
              <w:rPr>
                <w:color w:val="69696d"/>
                <w:sz w:val="16"/>
                <w:szCs w:val="16"/>
                <w:rtl w:val="0"/>
              </w:rPr>
              <w:t xml:space="preserve">Multiplier value</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D0">
            <w:pPr>
              <w:widowControl w:val="0"/>
              <w:contextualSpacing w:val="0"/>
              <w:rPr>
                <w:color w:val="69696d"/>
                <w:sz w:val="16"/>
                <w:szCs w:val="16"/>
              </w:rPr>
            </w:pPr>
            <w:r w:rsidDel="00000000" w:rsidR="00000000" w:rsidRPr="00000000">
              <w:rPr>
                <w:color w:val="69696d"/>
                <w:sz w:val="16"/>
                <w:szCs w:val="16"/>
                <w:rtl w:val="0"/>
              </w:rPr>
              <w:t xml:space="preserve">0.11</w:t>
            </w:r>
          </w:p>
        </w:tc>
      </w:tr>
    </w:tbl>
    <w:p w:rsidR="00000000" w:rsidDel="00000000" w:rsidP="00000000" w:rsidRDefault="00000000" w:rsidRPr="00000000" w14:paraId="000007D1">
      <w:pPr>
        <w:contextualSpacing w:val="0"/>
        <w:rPr/>
      </w:pPr>
      <w:r w:rsidDel="00000000" w:rsidR="00000000" w:rsidRPr="00000000">
        <w:rPr>
          <w:rtl w:val="0"/>
        </w:rPr>
      </w:r>
    </w:p>
    <w:p w:rsidR="00000000" w:rsidDel="00000000" w:rsidP="00000000" w:rsidRDefault="00000000" w:rsidRPr="00000000" w14:paraId="000007D2">
      <w:pPr>
        <w:contextualSpacing w:val="0"/>
        <w:rPr/>
      </w:pPr>
      <w:r w:rsidDel="00000000" w:rsidR="00000000" w:rsidRPr="00000000">
        <w:rPr>
          <w:rtl w:val="0"/>
        </w:rPr>
        <w:t xml:space="preserve">Example Data</w:t>
      </w:r>
    </w:p>
    <w:tbl>
      <w:tblPr>
        <w:tblStyle w:val="Table30"/>
        <w:tblW w:w="9360.0" w:type="dxa"/>
        <w:jc w:val="left"/>
        <w:tblInd w:w="100.0" w:type="pct"/>
        <w:tblBorders>
          <w:top w:color="4c7263" w:space="0" w:sz="8" w:val="single"/>
          <w:left w:color="4c7263" w:space="0" w:sz="8" w:val="single"/>
          <w:bottom w:color="4c7263" w:space="0" w:sz="8" w:val="single"/>
          <w:right w:color="4c7263" w:space="0" w:sz="8" w:val="single"/>
          <w:insideH w:color="4c7263" w:space="0" w:sz="8" w:val="single"/>
          <w:insideV w:color="4c7263" w:space="0" w:sz="8" w:val="single"/>
        </w:tblBorders>
        <w:tblLayout w:type="fixed"/>
        <w:tblLook w:val="0600"/>
      </w:tblPr>
      <w:tblGrid>
        <w:gridCol w:w="1560"/>
        <w:gridCol w:w="1560"/>
        <w:gridCol w:w="1560"/>
        <w:gridCol w:w="1560"/>
        <w:gridCol w:w="1560"/>
        <w:gridCol w:w="1560"/>
        <w:tblGridChange w:id="0">
          <w:tblGrid>
            <w:gridCol w:w="1560"/>
            <w:gridCol w:w="1560"/>
            <w:gridCol w:w="1560"/>
            <w:gridCol w:w="1560"/>
            <w:gridCol w:w="1560"/>
            <w:gridCol w:w="1560"/>
          </w:tblGrid>
        </w:tblGridChange>
      </w:tblGrid>
      <w:tr>
        <w:tc>
          <w:tcPr>
            <w:shd w:fill="77a293" w:val="clear"/>
            <w:tcMar>
              <w:top w:w="100.0" w:type="dxa"/>
              <w:left w:w="100.0" w:type="dxa"/>
              <w:bottom w:w="100.0" w:type="dxa"/>
              <w:right w:w="100.0" w:type="dxa"/>
            </w:tcMar>
            <w:vAlign w:val="top"/>
          </w:tcPr>
          <w:p w:rsidR="00000000" w:rsidDel="00000000" w:rsidP="00000000" w:rsidRDefault="00000000" w:rsidRPr="00000000" w14:paraId="000007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CustomerLevel</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CustLevelId</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CustLevelName</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ProductLevel</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ProdLevelVal</w:t>
            </w:r>
          </w:p>
        </w:tc>
        <w:tc>
          <w:tcPr>
            <w:shd w:fill="77a293" w:val="clear"/>
            <w:tcMar>
              <w:top w:w="100.0" w:type="dxa"/>
              <w:left w:w="100.0" w:type="dxa"/>
              <w:bottom w:w="100.0" w:type="dxa"/>
              <w:right w:w="100.0" w:type="dxa"/>
            </w:tcMar>
            <w:vAlign w:val="top"/>
          </w:tcPr>
          <w:p w:rsidR="00000000" w:rsidDel="00000000" w:rsidP="00000000" w:rsidRDefault="00000000" w:rsidRPr="00000000" w14:paraId="000007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ffffff"/>
                <w:sz w:val="16"/>
                <w:szCs w:val="16"/>
              </w:rPr>
            </w:pPr>
            <w:r w:rsidDel="00000000" w:rsidR="00000000" w:rsidRPr="00000000">
              <w:rPr>
                <w:color w:val="ffffff"/>
                <w:sz w:val="16"/>
                <w:szCs w:val="16"/>
                <w:rtl w:val="0"/>
              </w:rPr>
              <w:t xml:space="preserve">MultiplierVal</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CPNP</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CP00001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DB">
            <w:pPr>
              <w:widowControl w:val="0"/>
              <w:contextualSpacing w:val="0"/>
              <w:rPr>
                <w:color w:val="69696d"/>
                <w:sz w:val="16"/>
                <w:szCs w:val="16"/>
              </w:rPr>
            </w:pPr>
            <w:r w:rsidDel="00000000" w:rsidR="00000000" w:rsidRPr="00000000">
              <w:rPr>
                <w:color w:val="69696d"/>
                <w:sz w:val="16"/>
                <w:szCs w:val="16"/>
                <w:rtl w:val="0"/>
              </w:rPr>
              <w:t xml:space="preserve">DEER</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Parent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Cap Plug</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0.13</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CPNP</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E0">
            <w:pPr>
              <w:widowControl w:val="0"/>
              <w:contextualSpacing w:val="0"/>
              <w:rPr>
                <w:color w:val="69696d"/>
                <w:sz w:val="16"/>
                <w:szCs w:val="16"/>
              </w:rPr>
            </w:pPr>
            <w:r w:rsidDel="00000000" w:rsidR="00000000" w:rsidRPr="00000000">
              <w:rPr>
                <w:color w:val="69696d"/>
                <w:sz w:val="16"/>
                <w:szCs w:val="16"/>
                <w:rtl w:val="0"/>
              </w:rPr>
              <w:t xml:space="preserve">CP00001</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E1">
            <w:pPr>
              <w:widowControl w:val="0"/>
              <w:contextualSpacing w:val="0"/>
              <w:rPr>
                <w:color w:val="69696d"/>
                <w:sz w:val="16"/>
                <w:szCs w:val="16"/>
              </w:rPr>
            </w:pPr>
            <w:r w:rsidDel="00000000" w:rsidR="00000000" w:rsidRPr="00000000">
              <w:rPr>
                <w:color w:val="69696d"/>
                <w:sz w:val="16"/>
                <w:szCs w:val="16"/>
                <w:rtl w:val="0"/>
              </w:rPr>
              <w:t xml:space="preserve">DEER</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Parent</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E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Coupling</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E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0.21</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E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CPNP</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E6">
            <w:pPr>
              <w:widowControl w:val="0"/>
              <w:contextualSpacing w:val="0"/>
              <w:rPr>
                <w:color w:val="69696d"/>
                <w:sz w:val="16"/>
                <w:szCs w:val="16"/>
              </w:rPr>
            </w:pPr>
            <w:r w:rsidDel="00000000" w:rsidR="00000000" w:rsidRPr="00000000">
              <w:rPr>
                <w:color w:val="69696d"/>
                <w:sz w:val="16"/>
                <w:szCs w:val="16"/>
                <w:rtl w:val="0"/>
              </w:rPr>
              <w:t xml:space="preserve">CP00001</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E7">
            <w:pPr>
              <w:widowControl w:val="0"/>
              <w:contextualSpacing w:val="0"/>
              <w:rPr>
                <w:color w:val="69696d"/>
                <w:sz w:val="16"/>
                <w:szCs w:val="16"/>
              </w:rPr>
            </w:pPr>
            <w:r w:rsidDel="00000000" w:rsidR="00000000" w:rsidRPr="00000000">
              <w:rPr>
                <w:color w:val="69696d"/>
                <w:sz w:val="16"/>
                <w:szCs w:val="16"/>
                <w:rtl w:val="0"/>
              </w:rPr>
              <w:t xml:space="preserve">DEER</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E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Parent</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E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Hose</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E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0.14</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E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BillTo</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E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BT00001</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ED">
            <w:pPr>
              <w:widowControl w:val="0"/>
              <w:contextualSpacing w:val="0"/>
              <w:rPr>
                <w:color w:val="69696d"/>
                <w:sz w:val="16"/>
                <w:szCs w:val="16"/>
              </w:rPr>
            </w:pPr>
            <w:r w:rsidDel="00000000" w:rsidR="00000000" w:rsidRPr="00000000">
              <w:rPr>
                <w:color w:val="69696d"/>
                <w:sz w:val="16"/>
                <w:szCs w:val="16"/>
                <w:rtl w:val="0"/>
              </w:rPr>
              <w:t xml:space="preserve">DEER Desmoine</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E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Child</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E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M3K</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0.08</w:t>
            </w:r>
          </w:p>
        </w:tc>
      </w:tr>
      <w:tr>
        <w:tc>
          <w:tcPr>
            <w:shd w:fill="c9dad4" w:val="clear"/>
            <w:tcMar>
              <w:top w:w="100.0" w:type="dxa"/>
              <w:left w:w="100.0" w:type="dxa"/>
              <w:bottom w:w="100.0" w:type="dxa"/>
              <w:right w:w="100.0" w:type="dxa"/>
            </w:tcMar>
            <w:vAlign w:val="top"/>
          </w:tcPr>
          <w:p w:rsidR="00000000" w:rsidDel="00000000" w:rsidP="00000000" w:rsidRDefault="00000000" w:rsidRPr="00000000" w14:paraId="000007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BillTo</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BT00002</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F3">
            <w:pPr>
              <w:widowControl w:val="0"/>
              <w:contextualSpacing w:val="0"/>
              <w:rPr>
                <w:color w:val="69696d"/>
                <w:sz w:val="16"/>
                <w:szCs w:val="16"/>
              </w:rPr>
            </w:pPr>
            <w:r w:rsidDel="00000000" w:rsidR="00000000" w:rsidRPr="00000000">
              <w:rPr>
                <w:color w:val="69696d"/>
                <w:sz w:val="16"/>
                <w:szCs w:val="16"/>
                <w:rtl w:val="0"/>
              </w:rPr>
              <w:t xml:space="preserve">DEER Brantford</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Child</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M4K</w:t>
            </w:r>
          </w:p>
        </w:tc>
        <w:tc>
          <w:tcPr>
            <w:shd w:fill="c9dad4" w:val="clear"/>
            <w:tcMar>
              <w:top w:w="100.0" w:type="dxa"/>
              <w:left w:w="100.0" w:type="dxa"/>
              <w:bottom w:w="100.0" w:type="dxa"/>
              <w:right w:w="100.0" w:type="dxa"/>
            </w:tcMar>
            <w:vAlign w:val="top"/>
          </w:tcPr>
          <w:p w:rsidR="00000000" w:rsidDel="00000000" w:rsidP="00000000" w:rsidRDefault="00000000" w:rsidRPr="00000000" w14:paraId="000007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0.09</w:t>
            </w:r>
          </w:p>
        </w:tc>
      </w:tr>
      <w:tr>
        <w:tc>
          <w:tcPr>
            <w:shd w:fill="ffffff" w:val="clear"/>
            <w:tcMar>
              <w:top w:w="100.0" w:type="dxa"/>
              <w:left w:w="100.0" w:type="dxa"/>
              <w:bottom w:w="100.0" w:type="dxa"/>
              <w:right w:w="100.0" w:type="dxa"/>
            </w:tcMar>
            <w:vAlign w:val="top"/>
          </w:tcPr>
          <w:p w:rsidR="00000000" w:rsidDel="00000000" w:rsidP="00000000" w:rsidRDefault="00000000" w:rsidRPr="00000000" w14:paraId="000007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CPNP</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F8">
            <w:pPr>
              <w:widowControl w:val="0"/>
              <w:contextualSpacing w:val="0"/>
              <w:rPr>
                <w:color w:val="69696d"/>
                <w:sz w:val="16"/>
                <w:szCs w:val="16"/>
              </w:rPr>
            </w:pPr>
            <w:r w:rsidDel="00000000" w:rsidR="00000000" w:rsidRPr="00000000">
              <w:rPr>
                <w:color w:val="69696d"/>
                <w:sz w:val="16"/>
                <w:szCs w:val="16"/>
                <w:rtl w:val="0"/>
              </w:rPr>
              <w:t xml:space="preserve">CP00001</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F9">
            <w:pPr>
              <w:widowControl w:val="0"/>
              <w:contextualSpacing w:val="0"/>
              <w:rPr>
                <w:color w:val="69696d"/>
                <w:sz w:val="16"/>
                <w:szCs w:val="16"/>
              </w:rPr>
            </w:pPr>
            <w:r w:rsidDel="00000000" w:rsidR="00000000" w:rsidRPr="00000000">
              <w:rPr>
                <w:color w:val="69696d"/>
                <w:sz w:val="16"/>
                <w:szCs w:val="16"/>
                <w:rtl w:val="0"/>
              </w:rPr>
              <w:t xml:space="preserve">DEER</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Parent</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Labor</w:t>
            </w:r>
          </w:p>
        </w:tc>
        <w:tc>
          <w:tcPr>
            <w:shd w:fill="ffffff" w:val="clear"/>
            <w:tcMar>
              <w:top w:w="100.0" w:type="dxa"/>
              <w:left w:w="100.0" w:type="dxa"/>
              <w:bottom w:w="100.0" w:type="dxa"/>
              <w:right w:w="100.0" w:type="dxa"/>
            </w:tcMar>
            <w:vAlign w:val="top"/>
          </w:tcPr>
          <w:p w:rsidR="00000000" w:rsidDel="00000000" w:rsidP="00000000" w:rsidRDefault="00000000" w:rsidRPr="00000000" w14:paraId="000007F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color w:val="69696d"/>
                <w:sz w:val="16"/>
                <w:szCs w:val="16"/>
              </w:rPr>
            </w:pPr>
            <w:r w:rsidDel="00000000" w:rsidR="00000000" w:rsidRPr="00000000">
              <w:rPr>
                <w:color w:val="69696d"/>
                <w:sz w:val="16"/>
                <w:szCs w:val="16"/>
                <w:rtl w:val="0"/>
              </w:rPr>
              <w:t xml:space="preserve">0.75</w:t>
            </w:r>
          </w:p>
        </w:tc>
      </w:tr>
    </w:tbl>
    <w:p w:rsidR="00000000" w:rsidDel="00000000" w:rsidP="00000000" w:rsidRDefault="00000000" w:rsidRPr="00000000" w14:paraId="000007FD">
      <w:pPr>
        <w:contextualSpacing w:val="0"/>
        <w:rPr/>
      </w:pPr>
      <w:r w:rsidDel="00000000" w:rsidR="00000000" w:rsidRPr="00000000">
        <w:rPr>
          <w:rtl w:val="0"/>
        </w:rPr>
      </w:r>
    </w:p>
    <w:sectPr>
      <w:footerReference r:id="rId37" w:type="default"/>
      <w:pgSz w:h="15840" w:w="12240"/>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7FE">
    <w:pPr>
      <w:contextualSpacing w:val="0"/>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7FF">
      <w:pPr>
        <w:contextualSpacing w:val="0"/>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Note that the column order in this image is incorrect. Use the order in the list above.</w:t>
      </w:r>
    </w:p>
  </w:footnote>
</w:footnote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color w:val="b23c2a"/>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Proxima Nova" w:cs="Proxima Nova" w:eastAsia="Proxima Nova" w:hAnsi="Proxima Nova"/>
        <w:color w:val="434343"/>
        <w:sz w:val="24"/>
        <w:szCs w:val="24"/>
        <w:lang w:val="en"/>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200" w:lineRule="auto"/>
      <w:ind w:left="180"/>
      <w:contextualSpacing w:val="1"/>
    </w:pPr>
    <w:rPr>
      <w:sz w:val="40"/>
      <w:szCs w:val="40"/>
    </w:rPr>
  </w:style>
  <w:style w:type="paragraph" w:styleId="Heading2">
    <w:name w:val="heading 2"/>
    <w:basedOn w:val="Normal"/>
    <w:next w:val="Normal"/>
    <w:pPr>
      <w:keepNext w:val="1"/>
      <w:keepLines w:val="1"/>
      <w:spacing w:before="120" w:lineRule="auto"/>
      <w:ind w:left="576"/>
    </w:pPr>
    <w:rPr>
      <w:sz w:val="32"/>
      <w:szCs w:val="32"/>
    </w:rPr>
  </w:style>
  <w:style w:type="paragraph" w:styleId="Heading3">
    <w:name w:val="heading 3"/>
    <w:basedOn w:val="Normal"/>
    <w:next w:val="Normal"/>
    <w:pPr>
      <w:keepNext w:val="1"/>
      <w:keepLines w:val="1"/>
      <w:spacing w:before="40" w:lineRule="auto"/>
      <w:ind w:left="720"/>
    </w:pPr>
    <w:rPr>
      <w:sz w:val="28"/>
      <w:szCs w:val="28"/>
    </w:rPr>
  </w:style>
  <w:style w:type="paragraph" w:styleId="Heading4">
    <w:name w:val="heading 4"/>
    <w:basedOn w:val="Normal"/>
    <w:next w:val="Normal"/>
    <w:pPr>
      <w:keepNext w:val="1"/>
      <w:keepLines w:val="1"/>
      <w:spacing w:before="40" w:lineRule="auto"/>
      <w:ind w:left="864"/>
    </w:pPr>
    <w:rPr>
      <w:rFonts w:ascii="Calibri" w:cs="Calibri" w:eastAsia="Calibri" w:hAnsi="Calibri"/>
      <w:i w:val="1"/>
    </w:rPr>
  </w:style>
  <w:style w:type="paragraph" w:styleId="Heading5">
    <w:name w:val="heading 5"/>
    <w:basedOn w:val="Normal"/>
    <w:next w:val="Normal"/>
    <w:pPr>
      <w:keepNext w:val="1"/>
      <w:keepLines w:val="1"/>
      <w:spacing w:before="40" w:lineRule="auto"/>
      <w:ind w:left="1008" w:hanging="1008"/>
      <w:contextualSpacing w:val="0"/>
    </w:pPr>
    <w:rPr>
      <w:rFonts w:ascii="Calibri" w:cs="Calibri" w:eastAsia="Calibri" w:hAnsi="Calibri"/>
      <w:color w:val="2f5496"/>
    </w:rPr>
  </w:style>
  <w:style w:type="paragraph" w:styleId="Heading6">
    <w:name w:val="heading 6"/>
    <w:basedOn w:val="Normal"/>
    <w:next w:val="Normal"/>
    <w:pPr>
      <w:keepNext w:val="1"/>
      <w:keepLines w:val="1"/>
      <w:spacing w:before="40" w:lineRule="auto"/>
      <w:ind w:left="1152" w:hanging="1152"/>
      <w:contextualSpacing w:val="0"/>
    </w:pPr>
    <w:rPr>
      <w:rFonts w:ascii="Calibri" w:cs="Calibri" w:eastAsia="Calibri" w:hAnsi="Calibri"/>
      <w:color w:val="1f3863"/>
    </w:rPr>
  </w:style>
  <w:style w:type="paragraph" w:styleId="Title">
    <w:name w:val="Title"/>
    <w:basedOn w:val="Normal"/>
    <w:next w:val="Normal"/>
    <w:pPr>
      <w:contextualSpacing w:val="1"/>
      <w:jc w:val="center"/>
    </w:pPr>
    <w:rPr>
      <w:rFonts w:ascii="Proxima Nova" w:cs="Proxima Nova" w:eastAsia="Proxima Nova" w:hAnsi="Proxima Nova"/>
      <w:b w:val="1"/>
      <w:color w:val="b23c2a"/>
      <w:sz w:val="56"/>
      <w:szCs w:val="56"/>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tcPr>
      <w:shd w:fill="d9e2f3" w:val="clear"/>
    </w:tcPr>
  </w:style>
  <w:style w:type="table" w:styleId="Table2">
    <w:basedOn w:val="TableNormal"/>
    <w:tblPr>
      <w:tblStyleRowBandSize w:val="1"/>
      <w:tblStyleColBandSize w:val="1"/>
      <w:tblCellMar>
        <w:top w:w="0.0" w:type="dxa"/>
        <w:left w:w="115.0" w:type="dxa"/>
        <w:bottom w:w="0.0" w:type="dxa"/>
        <w:right w:w="115.0" w:type="dxa"/>
      </w:tblCellMar>
    </w:tblPr>
    <w:tcPr>
      <w:shd w:fill="d9e2f3" w:val="clear"/>
    </w:tc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3">
    <w:basedOn w:val="TableNormal"/>
    <w:tblPr>
      <w:tblStyleRowBandSize w:val="1"/>
      <w:tblStyleColBandSize w:val="1"/>
      <w:tblCellMar>
        <w:top w:w="0.0" w:type="dxa"/>
        <w:left w:w="115.0" w:type="dxa"/>
        <w:bottom w:w="0.0" w:type="dxa"/>
        <w:right w:w="115.0" w:type="dxa"/>
      </w:tblCellMar>
    </w:tblPr>
    <w:tcPr>
      <w:shd w:fill="d9e2f3" w:val="clear"/>
    </w:tc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4">
    <w:basedOn w:val="TableNormal"/>
    <w:tblPr>
      <w:tblStyleRowBandSize w:val="1"/>
      <w:tblStyleColBandSize w:val="1"/>
      <w:tblCellMar>
        <w:top w:w="0.0" w:type="dxa"/>
        <w:left w:w="115.0" w:type="dxa"/>
        <w:bottom w:w="0.0" w:type="dxa"/>
        <w:right w:w="115.0" w:type="dxa"/>
      </w:tblCellMar>
    </w:tblPr>
    <w:tcPr>
      <w:shd w:fill="d9e2f3" w:val="clear"/>
    </w:tcPr>
    <w:tblStylePr w:type="band1Horz">
      <w:tcPr>
        <w:shd w:fill="deebf6" w:val="clear"/>
      </w:tcPr>
    </w:tblStylePr>
    <w:tblStylePr w:type="band1Vert">
      <w:tcPr>
        <w:shd w:fill="deebf6" w:val="clear"/>
      </w:tcPr>
    </w:tblStylePr>
    <w:tblStylePr w:type="firstCol">
      <w:rPr>
        <w:b w:val="1"/>
      </w:rPr>
    </w:tblStylePr>
    <w:tblStylePr w:type="firstRow">
      <w:rPr>
        <w:b w:val="1"/>
        <w:color w:val="ffffff"/>
      </w:rPr>
      <w:tcPr>
        <w:tcBorders>
          <w:top w:color="5b9bd5" w:space="0" w:sz="4" w:val="single"/>
          <w:left w:color="5b9bd5" w:space="0" w:sz="4" w:val="single"/>
          <w:bottom w:color="5b9bd5" w:space="0" w:sz="4" w:val="single"/>
          <w:right w:color="5b9bd5" w:space="0" w:sz="4" w:val="single"/>
          <w:insideH w:color="000000" w:space="0" w:sz="0" w:val="nil"/>
          <w:insideV w:color="000000" w:space="0" w:sz="0" w:val="nil"/>
        </w:tcBorders>
        <w:shd w:fill="5b9bd5" w:val="clear"/>
      </w:tcPr>
    </w:tblStylePr>
    <w:tblStylePr w:type="lastCol">
      <w:rPr>
        <w:b w:val="1"/>
      </w:rPr>
    </w:tblStylePr>
    <w:tblStylePr w:type="lastRow">
      <w:rPr>
        <w:b w:val="1"/>
      </w:rPr>
      <w:tcPr>
        <w:tcBorders>
          <w:top w:color="5b9bd5" w:space="0" w:sz="4" w:val="single"/>
        </w:tcBorders>
      </w:tcPr>
    </w:tblStyle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57.png"/><Relationship Id="rId22" Type="http://schemas.openxmlformats.org/officeDocument/2006/relationships/image" Target="media/image48.png"/><Relationship Id="rId21" Type="http://schemas.openxmlformats.org/officeDocument/2006/relationships/image" Target="media/image54.png"/><Relationship Id="rId24" Type="http://schemas.openxmlformats.org/officeDocument/2006/relationships/image" Target="media/image38.png"/><Relationship Id="rId23" Type="http://schemas.openxmlformats.org/officeDocument/2006/relationships/image" Target="media/image3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3.png"/><Relationship Id="rId26" Type="http://schemas.openxmlformats.org/officeDocument/2006/relationships/image" Target="media/image31.png"/><Relationship Id="rId25" Type="http://schemas.openxmlformats.org/officeDocument/2006/relationships/image" Target="media/image35.png"/><Relationship Id="rId28" Type="http://schemas.openxmlformats.org/officeDocument/2006/relationships/image" Target="media/image32.png"/><Relationship Id="rId27" Type="http://schemas.openxmlformats.org/officeDocument/2006/relationships/image" Target="media/image58.pn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image" Target="media/image44.png"/><Relationship Id="rId7" Type="http://schemas.openxmlformats.org/officeDocument/2006/relationships/image" Target="media/image51.png"/><Relationship Id="rId8" Type="http://schemas.openxmlformats.org/officeDocument/2006/relationships/image" Target="media/image42.png"/><Relationship Id="rId31" Type="http://schemas.openxmlformats.org/officeDocument/2006/relationships/image" Target="media/image47.png"/><Relationship Id="rId30" Type="http://schemas.openxmlformats.org/officeDocument/2006/relationships/image" Target="media/image60.png"/><Relationship Id="rId11" Type="http://schemas.openxmlformats.org/officeDocument/2006/relationships/image" Target="media/image49.png"/><Relationship Id="rId33" Type="http://schemas.openxmlformats.org/officeDocument/2006/relationships/image" Target="media/image55.png"/><Relationship Id="rId10" Type="http://schemas.openxmlformats.org/officeDocument/2006/relationships/image" Target="media/image34.png"/><Relationship Id="rId32" Type="http://schemas.openxmlformats.org/officeDocument/2006/relationships/image" Target="media/image46.png"/><Relationship Id="rId13" Type="http://schemas.openxmlformats.org/officeDocument/2006/relationships/image" Target="media/image59.png"/><Relationship Id="rId35" Type="http://schemas.openxmlformats.org/officeDocument/2006/relationships/image" Target="media/image40.png"/><Relationship Id="rId12" Type="http://schemas.openxmlformats.org/officeDocument/2006/relationships/image" Target="media/image45.png"/><Relationship Id="rId34" Type="http://schemas.openxmlformats.org/officeDocument/2006/relationships/image" Target="media/image33.png"/><Relationship Id="rId15" Type="http://schemas.openxmlformats.org/officeDocument/2006/relationships/image" Target="media/image50.png"/><Relationship Id="rId37" Type="http://schemas.openxmlformats.org/officeDocument/2006/relationships/footer" Target="footer1.xml"/><Relationship Id="rId14" Type="http://schemas.openxmlformats.org/officeDocument/2006/relationships/image" Target="media/image52.png"/><Relationship Id="rId36" Type="http://schemas.openxmlformats.org/officeDocument/2006/relationships/image" Target="media/image56.png"/><Relationship Id="rId17" Type="http://schemas.openxmlformats.org/officeDocument/2006/relationships/image" Target="media/image53.png"/><Relationship Id="rId16" Type="http://schemas.openxmlformats.org/officeDocument/2006/relationships/image" Target="media/image37.png"/><Relationship Id="rId19" Type="http://schemas.openxmlformats.org/officeDocument/2006/relationships/image" Target="media/image39.png"/><Relationship Id="rId18" Type="http://schemas.openxmlformats.org/officeDocument/2006/relationships/image" Target="media/image41.png"/></Relationships>
</file>

<file path=word/_rels/fontTable.xml.rels><?xml version="1.0" encoding="UTF-8" standalone="yes"?><Relationships xmlns="http://schemas.openxmlformats.org/package/2006/relationships"><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